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8"/>
        <w:gridCol w:w="6300"/>
        <w:gridCol w:w="1890"/>
      </w:tblGrid>
      <w:tr w:rsidR="009D2EB0">
        <w:trPr>
          <w:trHeight w:val="1782"/>
        </w:trPr>
        <w:tc>
          <w:tcPr>
            <w:tcW w:w="1638" w:type="dxa"/>
          </w:tcPr>
          <w:p w:rsidR="009D2EB0" w:rsidRDefault="009D2EB0">
            <w:pPr>
              <w:pStyle w:val="TableParagraph"/>
              <w:spacing w:before="3"/>
              <w:rPr>
                <w:sz w:val="26"/>
              </w:rPr>
            </w:pPr>
          </w:p>
          <w:p w:rsidR="009D2EB0" w:rsidRDefault="00633E10">
            <w:pPr>
              <w:pStyle w:val="TableParagraph"/>
              <w:ind w:left="165"/>
              <w:rPr>
                <w:sz w:val="20"/>
              </w:rPr>
            </w:pPr>
            <w:r>
              <w:rPr>
                <w:noProof/>
                <w:sz w:val="20"/>
                <w:lang w:val="en-IN" w:eastAsia="en-IN"/>
              </w:rPr>
              <w:drawing>
                <wp:inline distT="0" distB="0" distL="0" distR="0">
                  <wp:extent cx="811911" cy="8183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1911" cy="818387"/>
                          </a:xfrm>
                          <a:prstGeom prst="rect">
                            <a:avLst/>
                          </a:prstGeom>
                        </pic:spPr>
                      </pic:pic>
                    </a:graphicData>
                  </a:graphic>
                </wp:inline>
              </w:drawing>
            </w:r>
          </w:p>
        </w:tc>
        <w:tc>
          <w:tcPr>
            <w:tcW w:w="6300" w:type="dxa"/>
          </w:tcPr>
          <w:p w:rsidR="009D2EB0" w:rsidRDefault="00633E10">
            <w:pPr>
              <w:pStyle w:val="TableParagraph"/>
              <w:spacing w:line="251" w:lineRule="exact"/>
              <w:ind w:left="584" w:right="578"/>
              <w:jc w:val="center"/>
              <w:rPr>
                <w:b/>
              </w:rPr>
            </w:pPr>
            <w:r>
              <w:rPr>
                <w:b/>
              </w:rPr>
              <w:t>INDIAN</w:t>
            </w:r>
            <w:r>
              <w:rPr>
                <w:b/>
                <w:spacing w:val="-3"/>
              </w:rPr>
              <w:t xml:space="preserve"> </w:t>
            </w:r>
            <w:r>
              <w:rPr>
                <w:b/>
              </w:rPr>
              <w:t>INSTITUTE</w:t>
            </w:r>
            <w:r>
              <w:rPr>
                <w:b/>
                <w:spacing w:val="-2"/>
              </w:rPr>
              <w:t xml:space="preserve"> </w:t>
            </w:r>
            <w:r>
              <w:rPr>
                <w:b/>
              </w:rPr>
              <w:t>OF</w:t>
            </w:r>
            <w:r>
              <w:rPr>
                <w:b/>
                <w:spacing w:val="-3"/>
              </w:rPr>
              <w:t xml:space="preserve"> </w:t>
            </w:r>
            <w:r>
              <w:rPr>
                <w:b/>
              </w:rPr>
              <w:t>TECHNOLOGY</w:t>
            </w:r>
            <w:r>
              <w:rPr>
                <w:b/>
                <w:spacing w:val="-2"/>
              </w:rPr>
              <w:t xml:space="preserve"> </w:t>
            </w:r>
            <w:r>
              <w:rPr>
                <w:b/>
              </w:rPr>
              <w:t>MADRAS</w:t>
            </w:r>
          </w:p>
          <w:p w:rsidR="009D2EB0" w:rsidRDefault="00633E10">
            <w:pPr>
              <w:pStyle w:val="TableParagraph"/>
              <w:spacing w:before="1"/>
              <w:ind w:left="584" w:right="575"/>
              <w:jc w:val="center"/>
              <w:rPr>
                <w:b/>
              </w:rPr>
            </w:pPr>
            <w:r>
              <w:rPr>
                <w:b/>
              </w:rPr>
              <w:t>Chennai</w:t>
            </w:r>
            <w:r>
              <w:rPr>
                <w:b/>
                <w:spacing w:val="-2"/>
              </w:rPr>
              <w:t xml:space="preserve"> </w:t>
            </w:r>
            <w:r>
              <w:rPr>
                <w:b/>
              </w:rPr>
              <w:t>600</w:t>
            </w:r>
            <w:r>
              <w:rPr>
                <w:b/>
                <w:spacing w:val="-2"/>
              </w:rPr>
              <w:t xml:space="preserve"> </w:t>
            </w:r>
            <w:r>
              <w:rPr>
                <w:b/>
              </w:rPr>
              <w:t>036</w:t>
            </w:r>
          </w:p>
          <w:p w:rsidR="009D2EB0" w:rsidRDefault="009D2EB0">
            <w:pPr>
              <w:pStyle w:val="TableParagraph"/>
              <w:spacing w:before="7"/>
              <w:rPr>
                <w:sz w:val="31"/>
              </w:rPr>
            </w:pPr>
          </w:p>
          <w:p w:rsidR="009D2EB0" w:rsidRDefault="00633E10">
            <w:pPr>
              <w:pStyle w:val="TableParagraph"/>
              <w:spacing w:line="297" w:lineRule="auto"/>
              <w:ind w:left="1893" w:right="1882"/>
              <w:jc w:val="center"/>
            </w:pPr>
            <w:r>
              <w:t>Telephone: (044) 2257 4860</w:t>
            </w:r>
            <w:r>
              <w:rPr>
                <w:spacing w:val="-52"/>
              </w:rPr>
              <w:t xml:space="preserve"> </w:t>
            </w:r>
            <w:r>
              <w:t>E-mail:</w:t>
            </w:r>
            <w:r>
              <w:rPr>
                <w:spacing w:val="-1"/>
              </w:rPr>
              <w:t xml:space="preserve"> </w:t>
            </w:r>
            <w:hyperlink r:id="rId6">
              <w:r>
                <w:t>ckm@iitm.ac.in</w:t>
              </w:r>
            </w:hyperlink>
          </w:p>
        </w:tc>
        <w:tc>
          <w:tcPr>
            <w:tcW w:w="1890" w:type="dxa"/>
          </w:tcPr>
          <w:p w:rsidR="009D2EB0" w:rsidRDefault="009D2EB0">
            <w:pPr>
              <w:pStyle w:val="TableParagraph"/>
              <w:spacing w:before="4"/>
              <w:rPr>
                <w:sz w:val="7"/>
              </w:rPr>
            </w:pPr>
          </w:p>
          <w:p w:rsidR="009D2EB0" w:rsidRDefault="00633E10">
            <w:pPr>
              <w:pStyle w:val="TableParagraph"/>
              <w:ind w:left="179"/>
              <w:rPr>
                <w:sz w:val="20"/>
              </w:rPr>
            </w:pPr>
            <w:r>
              <w:rPr>
                <w:noProof/>
                <w:sz w:val="20"/>
                <w:lang w:val="en-IN" w:eastAsia="en-IN"/>
              </w:rPr>
              <w:drawing>
                <wp:inline distT="0" distB="0" distL="0" distR="0">
                  <wp:extent cx="1049765" cy="93916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49765" cy="939165"/>
                          </a:xfrm>
                          <a:prstGeom prst="rect">
                            <a:avLst/>
                          </a:prstGeom>
                        </pic:spPr>
                      </pic:pic>
                    </a:graphicData>
                  </a:graphic>
                </wp:inline>
              </w:drawing>
            </w:r>
          </w:p>
        </w:tc>
      </w:tr>
    </w:tbl>
    <w:p w:rsidR="009D2EB0" w:rsidRDefault="009D2EB0">
      <w:pPr>
        <w:pStyle w:val="BodyText"/>
        <w:spacing w:before="11"/>
        <w:rPr>
          <w:sz w:val="19"/>
        </w:rPr>
      </w:pPr>
    </w:p>
    <w:p w:rsidR="008851EB" w:rsidRDefault="00633E10">
      <w:pPr>
        <w:pStyle w:val="BodyText"/>
        <w:tabs>
          <w:tab w:val="left" w:pos="5865"/>
          <w:tab w:val="left" w:pos="8345"/>
        </w:tabs>
        <w:spacing w:before="90"/>
        <w:ind w:left="114" w:right="222"/>
      </w:pPr>
      <w:proofErr w:type="spellStart"/>
      <w:r w:rsidRPr="0039527C">
        <w:rPr>
          <w:b/>
        </w:rPr>
        <w:t>Prof.</w:t>
      </w:r>
      <w:r w:rsidR="008851EB" w:rsidRPr="0039527C">
        <w:rPr>
          <w:b/>
        </w:rPr>
        <w:t>Ranjit</w:t>
      </w:r>
      <w:proofErr w:type="spellEnd"/>
      <w:r w:rsidR="008851EB" w:rsidRPr="0039527C">
        <w:rPr>
          <w:b/>
        </w:rPr>
        <w:t xml:space="preserve"> Kumar </w:t>
      </w:r>
      <w:proofErr w:type="spellStart"/>
      <w:r w:rsidR="008851EB" w:rsidRPr="0039527C">
        <w:rPr>
          <w:b/>
        </w:rPr>
        <w:t>Nanada</w:t>
      </w:r>
      <w:proofErr w:type="spellEnd"/>
      <w:r>
        <w:tab/>
      </w:r>
      <w:r w:rsidR="008851EB">
        <w:t xml:space="preserve">              </w:t>
      </w:r>
      <w:r>
        <w:t>Ref: PHY/</w:t>
      </w:r>
      <w:r w:rsidR="008851EB">
        <w:t>Nanda</w:t>
      </w:r>
      <w:r>
        <w:t>/2022/</w:t>
      </w:r>
      <w:r w:rsidR="008851EB">
        <w:t>Audio System</w:t>
      </w:r>
    </w:p>
    <w:p w:rsidR="009D2EB0" w:rsidRDefault="00633E10">
      <w:pPr>
        <w:pStyle w:val="BodyText"/>
        <w:tabs>
          <w:tab w:val="left" w:pos="5865"/>
          <w:tab w:val="left" w:pos="8345"/>
        </w:tabs>
        <w:spacing w:before="90"/>
        <w:ind w:left="114" w:right="222"/>
      </w:pPr>
      <w:r>
        <w:tab/>
      </w:r>
      <w:r>
        <w:tab/>
        <w:t>Dated:</w:t>
      </w:r>
      <w:r>
        <w:rPr>
          <w:spacing w:val="-14"/>
        </w:rPr>
        <w:t xml:space="preserve"> </w:t>
      </w:r>
      <w:r w:rsidR="0056480C">
        <w:rPr>
          <w:spacing w:val="-14"/>
        </w:rPr>
        <w:t>02</w:t>
      </w:r>
      <w:r>
        <w:t>.1</w:t>
      </w:r>
      <w:r w:rsidR="00010385">
        <w:t>2</w:t>
      </w:r>
      <w:r>
        <w:t>.2022</w:t>
      </w:r>
    </w:p>
    <w:p w:rsidR="009D2EB0" w:rsidRDefault="009D2EB0">
      <w:pPr>
        <w:pStyle w:val="BodyText"/>
        <w:spacing w:before="1"/>
      </w:pPr>
    </w:p>
    <w:p w:rsidR="009D2EB0" w:rsidRDefault="00633E10">
      <w:pPr>
        <w:ind w:left="2137" w:right="1670"/>
        <w:jc w:val="center"/>
      </w:pPr>
      <w:r>
        <w:rPr>
          <w:b/>
        </w:rPr>
        <w:t>Limited</w:t>
      </w:r>
      <w:r>
        <w:rPr>
          <w:b/>
          <w:spacing w:val="-3"/>
        </w:rPr>
        <w:t xml:space="preserve"> </w:t>
      </w:r>
      <w:r>
        <w:rPr>
          <w:b/>
        </w:rPr>
        <w:t>Tender</w:t>
      </w:r>
      <w:r>
        <w:rPr>
          <w:b/>
          <w:spacing w:val="-4"/>
        </w:rPr>
        <w:t xml:space="preserve"> </w:t>
      </w:r>
      <w:r>
        <w:rPr>
          <w:b/>
        </w:rPr>
        <w:t>No:</w:t>
      </w:r>
      <w:r>
        <w:rPr>
          <w:b/>
          <w:spacing w:val="-2"/>
        </w:rPr>
        <w:t xml:space="preserve"> </w:t>
      </w:r>
      <w:r w:rsidR="0029528F">
        <w:t>PHY/Nanda/2022/Audio System</w:t>
      </w:r>
    </w:p>
    <w:p w:rsidR="009D2EB0" w:rsidRDefault="009D2EB0">
      <w:pPr>
        <w:pStyle w:val="BodyText"/>
        <w:spacing w:before="2"/>
      </w:pPr>
    </w:p>
    <w:p w:rsidR="0029528F" w:rsidRDefault="00633E10">
      <w:pPr>
        <w:pStyle w:val="Heading3"/>
        <w:spacing w:line="480" w:lineRule="auto"/>
        <w:ind w:right="4424"/>
      </w:pPr>
      <w:r>
        <w:t>GEM</w:t>
      </w:r>
      <w:r>
        <w:rPr>
          <w:spacing w:val="-5"/>
        </w:rPr>
        <w:t xml:space="preserve"> </w:t>
      </w:r>
      <w:r>
        <w:t>NAR</w:t>
      </w:r>
      <w:r>
        <w:rPr>
          <w:spacing w:val="-4"/>
        </w:rPr>
        <w:t xml:space="preserve"> </w:t>
      </w:r>
      <w:r>
        <w:t>ID:</w:t>
      </w:r>
      <w:r>
        <w:rPr>
          <w:spacing w:val="-2"/>
        </w:rPr>
        <w:t xml:space="preserve"> </w:t>
      </w:r>
      <w:r w:rsidR="00633997">
        <w:t>GEM/GARPTS/01122022/6E4TCJFODFH6</w:t>
      </w:r>
    </w:p>
    <w:p w:rsidR="009D2EB0" w:rsidRDefault="00633E10">
      <w:pPr>
        <w:pStyle w:val="Heading3"/>
        <w:spacing w:line="480" w:lineRule="auto"/>
        <w:ind w:right="4424"/>
      </w:pPr>
      <w:r>
        <w:rPr>
          <w:u w:val="thick"/>
        </w:rPr>
        <w:t>Due</w:t>
      </w:r>
      <w:r>
        <w:rPr>
          <w:spacing w:val="-2"/>
          <w:u w:val="thick"/>
        </w:rPr>
        <w:t xml:space="preserve"> </w:t>
      </w:r>
      <w:r w:rsidR="0029528F">
        <w:rPr>
          <w:u w:val="thick"/>
        </w:rPr>
        <w:t xml:space="preserve">Date: </w:t>
      </w:r>
      <w:r w:rsidR="0056480C">
        <w:rPr>
          <w:u w:val="thick"/>
        </w:rPr>
        <w:t>08</w:t>
      </w:r>
      <w:r w:rsidR="0029528F">
        <w:rPr>
          <w:u w:val="thick"/>
        </w:rPr>
        <w:t>.12</w:t>
      </w:r>
      <w:r>
        <w:rPr>
          <w:u w:val="thick"/>
        </w:rPr>
        <w:t>.2022,</w:t>
      </w:r>
      <w:r>
        <w:rPr>
          <w:spacing w:val="-1"/>
          <w:u w:val="thick"/>
        </w:rPr>
        <w:t xml:space="preserve"> </w:t>
      </w:r>
      <w:r w:rsidR="0029528F">
        <w:rPr>
          <w:spacing w:val="-1"/>
          <w:u w:val="thick"/>
        </w:rPr>
        <w:t>4</w:t>
      </w:r>
      <w:r>
        <w:rPr>
          <w:u w:val="thick"/>
        </w:rPr>
        <w:t>:00pm</w:t>
      </w:r>
    </w:p>
    <w:p w:rsidR="009D2EB0" w:rsidRDefault="00633E10">
      <w:pPr>
        <w:spacing w:line="252" w:lineRule="exact"/>
        <w:ind w:left="114"/>
      </w:pPr>
      <w:r>
        <w:rPr>
          <w:b/>
        </w:rPr>
        <w:t>Pre-Bid</w:t>
      </w:r>
      <w:r>
        <w:rPr>
          <w:b/>
          <w:spacing w:val="-2"/>
        </w:rPr>
        <w:t xml:space="preserve"> </w:t>
      </w:r>
      <w:r>
        <w:rPr>
          <w:b/>
        </w:rPr>
        <w:t>meeting:</w:t>
      </w:r>
      <w:r>
        <w:rPr>
          <w:b/>
          <w:spacing w:val="-1"/>
        </w:rPr>
        <w:t xml:space="preserve"> </w:t>
      </w:r>
      <w:r>
        <w:rPr>
          <w:b/>
        </w:rPr>
        <w:t>-</w:t>
      </w:r>
      <w:r>
        <w:rPr>
          <w:b/>
          <w:spacing w:val="-1"/>
        </w:rPr>
        <w:t xml:space="preserve"> </w:t>
      </w:r>
      <w:r>
        <w:rPr>
          <w:b/>
        </w:rPr>
        <w:t>NA</w:t>
      </w:r>
      <w:r>
        <w:t>.</w:t>
      </w:r>
    </w:p>
    <w:p w:rsidR="009D2EB0" w:rsidRDefault="009D2EB0">
      <w:pPr>
        <w:pStyle w:val="BodyText"/>
        <w:spacing w:before="4"/>
        <w:rPr>
          <w:sz w:val="25"/>
        </w:rPr>
      </w:pPr>
    </w:p>
    <w:p w:rsidR="009D2EB0" w:rsidRDefault="00BD28DF">
      <w:pPr>
        <w:pStyle w:val="Heading3"/>
      </w:pPr>
      <w:r>
        <w:rPr>
          <w:u w:val="thick"/>
        </w:rPr>
        <w:t xml:space="preserve">Technical </w:t>
      </w:r>
      <w:r w:rsidR="00633E10">
        <w:rPr>
          <w:u w:val="thick"/>
        </w:rPr>
        <w:t>Bid</w:t>
      </w:r>
      <w:r w:rsidR="00633E10">
        <w:rPr>
          <w:spacing w:val="-2"/>
          <w:u w:val="thick"/>
        </w:rPr>
        <w:t xml:space="preserve"> </w:t>
      </w:r>
      <w:r w:rsidR="00633E10">
        <w:rPr>
          <w:u w:val="thick"/>
        </w:rPr>
        <w:t>opening</w:t>
      </w:r>
      <w:r w:rsidR="00633E10">
        <w:rPr>
          <w:spacing w:val="-2"/>
          <w:u w:val="thick"/>
        </w:rPr>
        <w:t xml:space="preserve"> </w:t>
      </w:r>
      <w:r w:rsidR="00633E10">
        <w:rPr>
          <w:u w:val="thick"/>
        </w:rPr>
        <w:t>meeting</w:t>
      </w:r>
      <w:r w:rsidR="00633E10">
        <w:rPr>
          <w:spacing w:val="-1"/>
          <w:u w:val="thick"/>
        </w:rPr>
        <w:t xml:space="preserve"> </w:t>
      </w:r>
      <w:r w:rsidR="00633E10">
        <w:rPr>
          <w:u w:val="thick"/>
        </w:rPr>
        <w:t>on</w:t>
      </w:r>
      <w:r w:rsidR="00633E10">
        <w:rPr>
          <w:spacing w:val="1"/>
          <w:u w:val="thick"/>
        </w:rPr>
        <w:t xml:space="preserve"> </w:t>
      </w:r>
      <w:r w:rsidR="00633E10">
        <w:rPr>
          <w:u w:val="thick"/>
        </w:rPr>
        <w:t>Due</w:t>
      </w:r>
      <w:r w:rsidR="00633E10">
        <w:rPr>
          <w:spacing w:val="-2"/>
          <w:u w:val="thick"/>
        </w:rPr>
        <w:t xml:space="preserve"> </w:t>
      </w:r>
      <w:r w:rsidR="00633E10">
        <w:rPr>
          <w:u w:val="thick"/>
        </w:rPr>
        <w:t>Date:</w:t>
      </w:r>
      <w:r w:rsidR="00633E10">
        <w:rPr>
          <w:spacing w:val="-2"/>
          <w:u w:val="thick"/>
        </w:rPr>
        <w:t xml:space="preserve"> </w:t>
      </w:r>
      <w:r w:rsidR="0056480C">
        <w:rPr>
          <w:spacing w:val="-2"/>
          <w:u w:val="thick"/>
        </w:rPr>
        <w:t>09</w:t>
      </w:r>
      <w:r w:rsidR="00633E10">
        <w:rPr>
          <w:u w:val="thick"/>
        </w:rPr>
        <w:t>.1</w:t>
      </w:r>
      <w:r w:rsidR="0029528F">
        <w:rPr>
          <w:u w:val="thick"/>
        </w:rPr>
        <w:t>2</w:t>
      </w:r>
      <w:r w:rsidR="00633E10">
        <w:rPr>
          <w:u w:val="thick"/>
        </w:rPr>
        <w:t>.2022,</w:t>
      </w:r>
      <w:r w:rsidR="00633E10">
        <w:rPr>
          <w:spacing w:val="-2"/>
          <w:u w:val="thick"/>
        </w:rPr>
        <w:t xml:space="preserve"> </w:t>
      </w:r>
      <w:r w:rsidR="00633E10">
        <w:rPr>
          <w:u w:val="thick"/>
        </w:rPr>
        <w:t>3:00pm</w:t>
      </w:r>
    </w:p>
    <w:p w:rsidR="009D2EB0" w:rsidRDefault="009D2EB0">
      <w:pPr>
        <w:pStyle w:val="BodyText"/>
        <w:spacing w:before="1"/>
        <w:rPr>
          <w:b/>
          <w:sz w:val="14"/>
        </w:rPr>
      </w:pPr>
    </w:p>
    <w:p w:rsidR="009D2EB0" w:rsidRDefault="00633E10">
      <w:pPr>
        <w:pStyle w:val="BodyText"/>
        <w:spacing w:before="90"/>
        <w:ind w:left="114"/>
      </w:pPr>
      <w:r>
        <w:t>Dear</w:t>
      </w:r>
      <w:r>
        <w:rPr>
          <w:spacing w:val="-4"/>
        </w:rPr>
        <w:t xml:space="preserve"> </w:t>
      </w:r>
      <w:r>
        <w:t>Sir/Madam,</w:t>
      </w:r>
    </w:p>
    <w:p w:rsidR="009D2EB0" w:rsidRDefault="009D2EB0">
      <w:pPr>
        <w:pStyle w:val="BodyText"/>
        <w:spacing w:before="11"/>
        <w:rPr>
          <w:sz w:val="21"/>
        </w:rPr>
      </w:pPr>
    </w:p>
    <w:p w:rsidR="009D2EB0" w:rsidRDefault="00633E10">
      <w:pPr>
        <w:pStyle w:val="BodyText"/>
        <w:ind w:left="834"/>
      </w:pPr>
      <w:r>
        <w:t>On</w:t>
      </w:r>
      <w:r>
        <w:rPr>
          <w:spacing w:val="28"/>
        </w:rPr>
        <w:t xml:space="preserve"> </w:t>
      </w:r>
      <w:r>
        <w:t>behalf</w:t>
      </w:r>
      <w:r>
        <w:rPr>
          <w:spacing w:val="80"/>
        </w:rPr>
        <w:t xml:space="preserve"> </w:t>
      </w:r>
      <w:r>
        <w:t>of</w:t>
      </w:r>
      <w:r>
        <w:rPr>
          <w:spacing w:val="81"/>
        </w:rPr>
        <w:t xml:space="preserve"> </w:t>
      </w:r>
      <w:r>
        <w:t>the</w:t>
      </w:r>
      <w:r>
        <w:rPr>
          <w:spacing w:val="81"/>
        </w:rPr>
        <w:t xml:space="preserve"> </w:t>
      </w:r>
      <w:r>
        <w:t>Indian</w:t>
      </w:r>
      <w:r>
        <w:rPr>
          <w:spacing w:val="81"/>
        </w:rPr>
        <w:t xml:space="preserve"> </w:t>
      </w:r>
      <w:r>
        <w:t>Institute</w:t>
      </w:r>
      <w:r>
        <w:rPr>
          <w:spacing w:val="81"/>
        </w:rPr>
        <w:t xml:space="preserve"> </w:t>
      </w:r>
      <w:r>
        <w:t>of</w:t>
      </w:r>
      <w:r>
        <w:rPr>
          <w:spacing w:val="81"/>
        </w:rPr>
        <w:t xml:space="preserve"> </w:t>
      </w:r>
      <w:r>
        <w:t>Technology</w:t>
      </w:r>
      <w:r>
        <w:rPr>
          <w:spacing w:val="81"/>
        </w:rPr>
        <w:t xml:space="preserve"> </w:t>
      </w:r>
      <w:r>
        <w:t>Madras,</w:t>
      </w:r>
      <w:r>
        <w:rPr>
          <w:spacing w:val="81"/>
        </w:rPr>
        <w:t xml:space="preserve"> </w:t>
      </w:r>
      <w:r>
        <w:t>offers</w:t>
      </w:r>
      <w:r>
        <w:rPr>
          <w:spacing w:val="81"/>
        </w:rPr>
        <w:t xml:space="preserve"> </w:t>
      </w:r>
      <w:r>
        <w:t>are</w:t>
      </w:r>
      <w:r>
        <w:rPr>
          <w:spacing w:val="81"/>
        </w:rPr>
        <w:t xml:space="preserve"> </w:t>
      </w:r>
      <w:r>
        <w:t>invited</w:t>
      </w:r>
      <w:r>
        <w:rPr>
          <w:spacing w:val="82"/>
        </w:rPr>
        <w:t xml:space="preserve"> </w:t>
      </w:r>
      <w:r>
        <w:t>for</w:t>
      </w:r>
      <w:r>
        <w:rPr>
          <w:spacing w:val="81"/>
        </w:rPr>
        <w:t xml:space="preserve"> </w:t>
      </w:r>
      <w:r>
        <w:t>the</w:t>
      </w:r>
      <w:r>
        <w:rPr>
          <w:spacing w:val="80"/>
        </w:rPr>
        <w:t xml:space="preserve"> </w:t>
      </w:r>
      <w:r>
        <w:t>supply</w:t>
      </w:r>
      <w:r>
        <w:rPr>
          <w:spacing w:val="81"/>
        </w:rPr>
        <w:t xml:space="preserve"> </w:t>
      </w:r>
      <w:r>
        <w:t>of</w:t>
      </w:r>
    </w:p>
    <w:p w:rsidR="009D2EB0" w:rsidRDefault="00633E10">
      <w:pPr>
        <w:ind w:left="834"/>
        <w:rPr>
          <w:b/>
        </w:rPr>
      </w:pPr>
      <w:r>
        <w:rPr>
          <w:b/>
        </w:rPr>
        <w:t>“</w:t>
      </w:r>
      <w:r w:rsidR="00D45F3F" w:rsidRPr="00D45F3F">
        <w:rPr>
          <w:b/>
        </w:rPr>
        <w:t>Audio System</w:t>
      </w:r>
      <w:r>
        <w:t>”</w:t>
      </w:r>
      <w:r>
        <w:rPr>
          <w:spacing w:val="-3"/>
        </w:rPr>
        <w:t xml:space="preserve"> </w:t>
      </w:r>
      <w:r>
        <w:t>conforming</w:t>
      </w:r>
      <w:r>
        <w:rPr>
          <w:spacing w:val="-1"/>
        </w:rPr>
        <w:t xml:space="preserve"> </w:t>
      </w:r>
      <w:r>
        <w:t>to</w:t>
      </w:r>
      <w:r>
        <w:rPr>
          <w:spacing w:val="-1"/>
        </w:rPr>
        <w:t xml:space="preserve"> </w:t>
      </w:r>
      <w:r>
        <w:t>the</w:t>
      </w:r>
      <w:r>
        <w:rPr>
          <w:spacing w:val="-3"/>
        </w:rPr>
        <w:t xml:space="preserve"> </w:t>
      </w:r>
      <w:r>
        <w:t>specifications</w:t>
      </w:r>
      <w:r>
        <w:rPr>
          <w:spacing w:val="-2"/>
        </w:rPr>
        <w:t xml:space="preserve"> </w:t>
      </w:r>
      <w:r>
        <w:t>given</w:t>
      </w:r>
      <w:r>
        <w:rPr>
          <w:spacing w:val="-2"/>
        </w:rPr>
        <w:t xml:space="preserve"> </w:t>
      </w:r>
      <w:r>
        <w:t xml:space="preserve">in </w:t>
      </w:r>
      <w:r>
        <w:rPr>
          <w:b/>
        </w:rPr>
        <w:t>(Annexure</w:t>
      </w:r>
      <w:r>
        <w:rPr>
          <w:b/>
          <w:spacing w:val="-1"/>
        </w:rPr>
        <w:t xml:space="preserve"> </w:t>
      </w:r>
      <w:r>
        <w:rPr>
          <w:b/>
        </w:rPr>
        <w:t>-</w:t>
      </w:r>
      <w:r>
        <w:rPr>
          <w:b/>
          <w:spacing w:val="-1"/>
        </w:rPr>
        <w:t xml:space="preserve"> </w:t>
      </w:r>
      <w:r>
        <w:rPr>
          <w:b/>
        </w:rPr>
        <w:t>III).</w:t>
      </w:r>
    </w:p>
    <w:p w:rsidR="009D2EB0" w:rsidRDefault="009D2EB0">
      <w:pPr>
        <w:pStyle w:val="BodyText"/>
        <w:spacing w:before="2"/>
        <w:rPr>
          <w:b/>
        </w:rPr>
      </w:pPr>
    </w:p>
    <w:p w:rsidR="009D2EB0" w:rsidRDefault="00633E10">
      <w:pPr>
        <w:pStyle w:val="Heading3"/>
        <w:ind w:firstLine="501"/>
      </w:pPr>
      <w:r>
        <w:t>As</w:t>
      </w:r>
      <w:r>
        <w:rPr>
          <w:spacing w:val="40"/>
        </w:rPr>
        <w:t xml:space="preserve"> </w:t>
      </w:r>
      <w:r>
        <w:t>per</w:t>
      </w:r>
      <w:r>
        <w:rPr>
          <w:spacing w:val="40"/>
        </w:rPr>
        <w:t xml:space="preserve"> </w:t>
      </w:r>
      <w:r>
        <w:t>the</w:t>
      </w:r>
      <w:r>
        <w:rPr>
          <w:spacing w:val="43"/>
        </w:rPr>
        <w:t xml:space="preserve"> </w:t>
      </w:r>
      <w:r>
        <w:t>Government</w:t>
      </w:r>
      <w:r>
        <w:rPr>
          <w:spacing w:val="42"/>
        </w:rPr>
        <w:t xml:space="preserve"> </w:t>
      </w:r>
      <w:r>
        <w:t>of</w:t>
      </w:r>
      <w:r>
        <w:rPr>
          <w:spacing w:val="42"/>
        </w:rPr>
        <w:t xml:space="preserve"> </w:t>
      </w:r>
      <w:r>
        <w:t>India</w:t>
      </w:r>
      <w:r>
        <w:rPr>
          <w:spacing w:val="42"/>
        </w:rPr>
        <w:t xml:space="preserve"> </w:t>
      </w:r>
      <w:r>
        <w:t>Order,</w:t>
      </w:r>
      <w:r>
        <w:rPr>
          <w:spacing w:val="45"/>
        </w:rPr>
        <w:t xml:space="preserve"> </w:t>
      </w:r>
      <w:r>
        <w:t>only</w:t>
      </w:r>
      <w:r>
        <w:rPr>
          <w:spacing w:val="42"/>
        </w:rPr>
        <w:t xml:space="preserve"> </w:t>
      </w:r>
      <w:r>
        <w:t>“Class</w:t>
      </w:r>
      <w:r>
        <w:rPr>
          <w:spacing w:val="42"/>
        </w:rPr>
        <w:t xml:space="preserve"> </w:t>
      </w:r>
      <w:r>
        <w:t>-</w:t>
      </w:r>
      <w:r>
        <w:rPr>
          <w:spacing w:val="41"/>
        </w:rPr>
        <w:t xml:space="preserve"> </w:t>
      </w:r>
      <w:r>
        <w:t>I</w:t>
      </w:r>
      <w:r>
        <w:rPr>
          <w:spacing w:val="41"/>
        </w:rPr>
        <w:t xml:space="preserve"> </w:t>
      </w:r>
      <w:r>
        <w:t>Local</w:t>
      </w:r>
      <w:r>
        <w:rPr>
          <w:spacing w:val="41"/>
        </w:rPr>
        <w:t xml:space="preserve"> </w:t>
      </w:r>
      <w:r>
        <w:t>Suppliers”</w:t>
      </w:r>
      <w:r>
        <w:rPr>
          <w:spacing w:val="42"/>
        </w:rPr>
        <w:t xml:space="preserve"> </w:t>
      </w:r>
      <w:r>
        <w:t>and</w:t>
      </w:r>
      <w:r>
        <w:rPr>
          <w:spacing w:val="41"/>
        </w:rPr>
        <w:t xml:space="preserve"> </w:t>
      </w:r>
      <w:r>
        <w:t>“Class</w:t>
      </w:r>
      <w:r>
        <w:rPr>
          <w:spacing w:val="43"/>
        </w:rPr>
        <w:t xml:space="preserve"> </w:t>
      </w:r>
      <w:r>
        <w:t>-</w:t>
      </w:r>
      <w:r>
        <w:rPr>
          <w:spacing w:val="42"/>
        </w:rPr>
        <w:t xml:space="preserve"> </w:t>
      </w:r>
      <w:r>
        <w:t>II</w:t>
      </w:r>
      <w:r>
        <w:rPr>
          <w:spacing w:val="40"/>
        </w:rPr>
        <w:t xml:space="preserve"> </w:t>
      </w:r>
      <w:r>
        <w:t>Local</w:t>
      </w:r>
      <w:r>
        <w:rPr>
          <w:spacing w:val="-52"/>
        </w:rPr>
        <w:t xml:space="preserve"> </w:t>
      </w:r>
      <w:r>
        <w:t xml:space="preserve">Suppliers” </w:t>
      </w:r>
      <w:r>
        <w:rPr>
          <w:u w:val="thick"/>
        </w:rPr>
        <w:t>can participate</w:t>
      </w:r>
      <w:r>
        <w:rPr>
          <w:spacing w:val="-1"/>
          <w:u w:val="thick"/>
        </w:rPr>
        <w:t xml:space="preserve"> </w:t>
      </w:r>
      <w:r>
        <w:rPr>
          <w:u w:val="thick"/>
        </w:rPr>
        <w:t>in this</w:t>
      </w:r>
      <w:r>
        <w:rPr>
          <w:spacing w:val="-1"/>
          <w:u w:val="thick"/>
        </w:rPr>
        <w:t xml:space="preserve"> </w:t>
      </w:r>
      <w:r>
        <w:rPr>
          <w:u w:val="thick"/>
        </w:rPr>
        <w:t>tender.</w:t>
      </w:r>
    </w:p>
    <w:p w:rsidR="009D2EB0" w:rsidRDefault="009D2EB0">
      <w:pPr>
        <w:pStyle w:val="BodyText"/>
        <w:spacing w:before="1"/>
        <w:rPr>
          <w:b/>
          <w:sz w:val="14"/>
        </w:rPr>
      </w:pPr>
    </w:p>
    <w:p w:rsidR="009D2EB0" w:rsidRDefault="00633E10">
      <w:pPr>
        <w:spacing w:before="91"/>
        <w:ind w:left="681" w:right="108"/>
        <w:rPr>
          <w:b/>
        </w:rPr>
      </w:pPr>
      <w:r>
        <w:rPr>
          <w:b/>
        </w:rPr>
        <w:t>Participation</w:t>
      </w:r>
      <w:r>
        <w:rPr>
          <w:b/>
          <w:spacing w:val="12"/>
        </w:rPr>
        <w:t xml:space="preserve"> </w:t>
      </w:r>
      <w:r>
        <w:rPr>
          <w:b/>
        </w:rPr>
        <w:t>of</w:t>
      </w:r>
      <w:r>
        <w:rPr>
          <w:b/>
          <w:spacing w:val="12"/>
        </w:rPr>
        <w:t xml:space="preserve"> </w:t>
      </w:r>
      <w:r>
        <w:rPr>
          <w:b/>
        </w:rPr>
        <w:t>Non</w:t>
      </w:r>
      <w:r>
        <w:rPr>
          <w:b/>
          <w:spacing w:val="12"/>
        </w:rPr>
        <w:t xml:space="preserve"> </w:t>
      </w:r>
      <w:r>
        <w:rPr>
          <w:b/>
        </w:rPr>
        <w:t>local</w:t>
      </w:r>
      <w:r>
        <w:rPr>
          <w:b/>
          <w:spacing w:val="12"/>
        </w:rPr>
        <w:t xml:space="preserve"> </w:t>
      </w:r>
      <w:r>
        <w:rPr>
          <w:b/>
        </w:rPr>
        <w:t>supplier</w:t>
      </w:r>
      <w:r>
        <w:rPr>
          <w:b/>
          <w:spacing w:val="11"/>
        </w:rPr>
        <w:t xml:space="preserve"> </w:t>
      </w:r>
      <w:r>
        <w:rPr>
          <w:b/>
        </w:rPr>
        <w:t>may</w:t>
      </w:r>
      <w:r>
        <w:rPr>
          <w:b/>
          <w:spacing w:val="12"/>
        </w:rPr>
        <w:t xml:space="preserve"> </w:t>
      </w:r>
      <w:r>
        <w:rPr>
          <w:b/>
        </w:rPr>
        <w:t>be</w:t>
      </w:r>
      <w:r>
        <w:rPr>
          <w:b/>
          <w:spacing w:val="12"/>
        </w:rPr>
        <w:t xml:space="preserve"> </w:t>
      </w:r>
      <w:r>
        <w:rPr>
          <w:b/>
        </w:rPr>
        <w:t>subject</w:t>
      </w:r>
      <w:r>
        <w:rPr>
          <w:b/>
          <w:spacing w:val="12"/>
        </w:rPr>
        <w:t xml:space="preserve"> </w:t>
      </w:r>
      <w:r>
        <w:rPr>
          <w:b/>
        </w:rPr>
        <w:t>to</w:t>
      </w:r>
      <w:r>
        <w:rPr>
          <w:b/>
          <w:spacing w:val="12"/>
        </w:rPr>
        <w:t xml:space="preserve"> </w:t>
      </w:r>
      <w:r>
        <w:rPr>
          <w:b/>
        </w:rPr>
        <w:t>the</w:t>
      </w:r>
      <w:r>
        <w:rPr>
          <w:b/>
          <w:spacing w:val="11"/>
        </w:rPr>
        <w:t xml:space="preserve"> </w:t>
      </w:r>
      <w:r>
        <w:rPr>
          <w:b/>
        </w:rPr>
        <w:t>limitation</w:t>
      </w:r>
      <w:r>
        <w:rPr>
          <w:b/>
          <w:spacing w:val="13"/>
        </w:rPr>
        <w:t xml:space="preserve"> </w:t>
      </w:r>
      <w:r>
        <w:rPr>
          <w:b/>
        </w:rPr>
        <w:t>provided</w:t>
      </w:r>
      <w:r>
        <w:rPr>
          <w:b/>
          <w:spacing w:val="12"/>
        </w:rPr>
        <w:t xml:space="preserve"> </w:t>
      </w:r>
      <w:r>
        <w:rPr>
          <w:b/>
        </w:rPr>
        <w:t>in</w:t>
      </w:r>
      <w:r>
        <w:rPr>
          <w:b/>
          <w:spacing w:val="12"/>
        </w:rPr>
        <w:t xml:space="preserve"> </w:t>
      </w:r>
      <w:r>
        <w:rPr>
          <w:b/>
        </w:rPr>
        <w:t>para</w:t>
      </w:r>
      <w:r>
        <w:rPr>
          <w:b/>
          <w:spacing w:val="12"/>
        </w:rPr>
        <w:t xml:space="preserve"> </w:t>
      </w:r>
      <w:r>
        <w:rPr>
          <w:b/>
        </w:rPr>
        <w:t>4</w:t>
      </w:r>
      <w:r>
        <w:rPr>
          <w:b/>
          <w:spacing w:val="14"/>
        </w:rPr>
        <w:t xml:space="preserve"> </w:t>
      </w:r>
      <w:r>
        <w:rPr>
          <w:b/>
        </w:rPr>
        <w:t>(Exemption</w:t>
      </w:r>
      <w:r>
        <w:rPr>
          <w:b/>
          <w:spacing w:val="-52"/>
        </w:rPr>
        <w:t xml:space="preserve"> </w:t>
      </w:r>
      <w:r>
        <w:rPr>
          <w:b/>
        </w:rPr>
        <w:t>of</w:t>
      </w:r>
      <w:r>
        <w:rPr>
          <w:b/>
          <w:spacing w:val="-1"/>
        </w:rPr>
        <w:t xml:space="preserve"> </w:t>
      </w:r>
      <w:r>
        <w:rPr>
          <w:b/>
        </w:rPr>
        <w:t>Small</w:t>
      </w:r>
      <w:r>
        <w:rPr>
          <w:b/>
          <w:spacing w:val="-1"/>
        </w:rPr>
        <w:t xml:space="preserve"> </w:t>
      </w:r>
      <w:r>
        <w:rPr>
          <w:b/>
        </w:rPr>
        <w:t>Purchases)</w:t>
      </w:r>
      <w:r>
        <w:rPr>
          <w:b/>
          <w:spacing w:val="-1"/>
        </w:rPr>
        <w:t xml:space="preserve"> </w:t>
      </w:r>
      <w:r>
        <w:rPr>
          <w:b/>
        </w:rPr>
        <w:t>of</w:t>
      </w:r>
      <w:r>
        <w:rPr>
          <w:b/>
          <w:spacing w:val="-2"/>
        </w:rPr>
        <w:t xml:space="preserve"> </w:t>
      </w:r>
      <w:r>
        <w:rPr>
          <w:b/>
        </w:rPr>
        <w:t>DPIIT</w:t>
      </w:r>
      <w:r>
        <w:rPr>
          <w:b/>
          <w:spacing w:val="-1"/>
        </w:rPr>
        <w:t xml:space="preserve"> </w:t>
      </w:r>
      <w:r>
        <w:rPr>
          <w:b/>
        </w:rPr>
        <w:t>circular</w:t>
      </w:r>
      <w:r>
        <w:rPr>
          <w:b/>
          <w:spacing w:val="-1"/>
        </w:rPr>
        <w:t xml:space="preserve"> </w:t>
      </w:r>
      <w:r>
        <w:rPr>
          <w:b/>
        </w:rPr>
        <w:t>No.P-45021/2/2017-</w:t>
      </w:r>
      <w:proofErr w:type="gramStart"/>
      <w:r>
        <w:rPr>
          <w:b/>
        </w:rPr>
        <w:t>PP(</w:t>
      </w:r>
      <w:proofErr w:type="gramEnd"/>
      <w:r>
        <w:rPr>
          <w:b/>
        </w:rPr>
        <w:t>BE-II)</w:t>
      </w:r>
      <w:r>
        <w:rPr>
          <w:b/>
          <w:spacing w:val="-1"/>
        </w:rPr>
        <w:t xml:space="preserve"> </w:t>
      </w:r>
      <w:proofErr w:type="spellStart"/>
      <w:r>
        <w:rPr>
          <w:b/>
        </w:rPr>
        <w:t>Dt</w:t>
      </w:r>
      <w:proofErr w:type="spellEnd"/>
      <w:r>
        <w:rPr>
          <w:b/>
          <w:spacing w:val="-1"/>
        </w:rPr>
        <w:t xml:space="preserve"> </w:t>
      </w:r>
      <w:r>
        <w:rPr>
          <w:b/>
        </w:rPr>
        <w:t>16.Sep.2020</w:t>
      </w:r>
    </w:p>
    <w:p w:rsidR="009D2EB0" w:rsidRDefault="009D2EB0">
      <w:pPr>
        <w:pStyle w:val="BodyText"/>
        <w:rPr>
          <w:b/>
        </w:rPr>
      </w:pPr>
    </w:p>
    <w:p w:rsidR="009D2EB0" w:rsidRDefault="00633E10">
      <w:pPr>
        <w:pStyle w:val="Heading3"/>
        <w:ind w:left="2049" w:right="2049"/>
        <w:jc w:val="center"/>
      </w:pPr>
      <w:r>
        <w:rPr>
          <w:u w:val="thick"/>
        </w:rPr>
        <w:t>Terms</w:t>
      </w:r>
      <w:r>
        <w:rPr>
          <w:spacing w:val="-3"/>
          <w:u w:val="thick"/>
        </w:rPr>
        <w:t xml:space="preserve"> </w:t>
      </w:r>
      <w:r>
        <w:rPr>
          <w:u w:val="thick"/>
        </w:rPr>
        <w:t>and</w:t>
      </w:r>
      <w:r>
        <w:rPr>
          <w:spacing w:val="-1"/>
          <w:u w:val="thick"/>
        </w:rPr>
        <w:t xml:space="preserve"> </w:t>
      </w:r>
      <w:r>
        <w:rPr>
          <w:u w:val="thick"/>
        </w:rPr>
        <w:t>Conditions</w:t>
      </w:r>
      <w:r>
        <w:rPr>
          <w:spacing w:val="-2"/>
          <w:u w:val="thick"/>
        </w:rPr>
        <w:t xml:space="preserve"> </w:t>
      </w:r>
      <w:r>
        <w:rPr>
          <w:u w:val="thick"/>
        </w:rPr>
        <w:t>of</w:t>
      </w:r>
      <w:r>
        <w:rPr>
          <w:spacing w:val="-2"/>
          <w:u w:val="thick"/>
        </w:rPr>
        <w:t xml:space="preserve"> </w:t>
      </w:r>
      <w:r>
        <w:rPr>
          <w:u w:val="thick"/>
        </w:rPr>
        <w:t>Limited</w:t>
      </w:r>
      <w:r>
        <w:rPr>
          <w:spacing w:val="-2"/>
          <w:u w:val="thick"/>
        </w:rPr>
        <w:t xml:space="preserve"> </w:t>
      </w:r>
      <w:r>
        <w:rPr>
          <w:u w:val="thick"/>
        </w:rPr>
        <w:t>Tender</w:t>
      </w:r>
    </w:p>
    <w:p w:rsidR="009D2EB0" w:rsidRDefault="009D2EB0">
      <w:pPr>
        <w:pStyle w:val="BodyText"/>
        <w:rPr>
          <w:b/>
          <w:sz w:val="14"/>
        </w:rPr>
      </w:pPr>
    </w:p>
    <w:p w:rsidR="009D2EB0" w:rsidRDefault="00633E10">
      <w:pPr>
        <w:pStyle w:val="ListParagraph"/>
        <w:numPr>
          <w:ilvl w:val="0"/>
          <w:numId w:val="5"/>
        </w:numPr>
        <w:tabs>
          <w:tab w:val="left" w:pos="834"/>
        </w:tabs>
        <w:spacing w:before="90"/>
        <w:ind w:right="111"/>
        <w:rPr>
          <w:b/>
        </w:rPr>
      </w:pPr>
      <w:r>
        <w:rPr>
          <w:b/>
        </w:rPr>
        <w:t>Preparation</w:t>
      </w:r>
      <w:r>
        <w:rPr>
          <w:b/>
          <w:spacing w:val="1"/>
        </w:rPr>
        <w:t xml:space="preserve"> </w:t>
      </w:r>
      <w:r>
        <w:rPr>
          <w:b/>
        </w:rPr>
        <w:t>of</w:t>
      </w:r>
      <w:r>
        <w:rPr>
          <w:b/>
          <w:spacing w:val="1"/>
        </w:rPr>
        <w:t xml:space="preserve"> </w:t>
      </w:r>
      <w:r>
        <w:rPr>
          <w:b/>
        </w:rPr>
        <w:t>Bids:</w:t>
      </w:r>
      <w:r>
        <w:rPr>
          <w:b/>
          <w:spacing w:val="1"/>
        </w:rPr>
        <w:t xml:space="preserve"> </w:t>
      </w:r>
      <w:r>
        <w:t>-</w:t>
      </w:r>
      <w:r>
        <w:rPr>
          <w:spacing w:val="1"/>
        </w:rPr>
        <w:t xml:space="preserve"> </w:t>
      </w:r>
      <w:r>
        <w:t>The</w:t>
      </w:r>
      <w:r>
        <w:rPr>
          <w:spacing w:val="1"/>
        </w:rPr>
        <w:t xml:space="preserve"> </w:t>
      </w:r>
      <w:r>
        <w:t>Limited</w:t>
      </w:r>
      <w:r>
        <w:rPr>
          <w:spacing w:val="1"/>
        </w:rPr>
        <w:t xml:space="preserve"> </w:t>
      </w:r>
      <w:r>
        <w:t>tenders</w:t>
      </w:r>
      <w:r>
        <w:rPr>
          <w:spacing w:val="1"/>
        </w:rPr>
        <w:t xml:space="preserve"> </w:t>
      </w:r>
      <w:r>
        <w:t>should</w:t>
      </w:r>
      <w:r>
        <w:rPr>
          <w:spacing w:val="1"/>
        </w:rPr>
        <w:t xml:space="preserve"> </w:t>
      </w:r>
      <w:r>
        <w:t>be</w:t>
      </w:r>
      <w:r>
        <w:rPr>
          <w:spacing w:val="1"/>
        </w:rPr>
        <w:t xml:space="preserve"> </w:t>
      </w:r>
      <w:r>
        <w:t>submitted</w:t>
      </w:r>
      <w:r>
        <w:rPr>
          <w:spacing w:val="1"/>
        </w:rPr>
        <w:t xml:space="preserve"> </w:t>
      </w:r>
      <w:r>
        <w:t>under</w:t>
      </w:r>
      <w:r>
        <w:rPr>
          <w:spacing w:val="1"/>
        </w:rPr>
        <w:t xml:space="preserve"> </w:t>
      </w:r>
      <w:r w:rsidR="00D45F3F" w:rsidRPr="00D45F3F">
        <w:rPr>
          <w:b/>
          <w:spacing w:val="1"/>
        </w:rPr>
        <w:t>Two</w:t>
      </w:r>
      <w:r w:rsidR="00D45F3F">
        <w:rPr>
          <w:spacing w:val="1"/>
        </w:rPr>
        <w:t xml:space="preserve"> </w:t>
      </w:r>
      <w:r>
        <w:rPr>
          <w:b/>
        </w:rPr>
        <w:t>bid</w:t>
      </w:r>
      <w:r>
        <w:rPr>
          <w:b/>
          <w:spacing w:val="1"/>
        </w:rPr>
        <w:t xml:space="preserve"> </w:t>
      </w:r>
      <w:r>
        <w:rPr>
          <w:b/>
        </w:rPr>
        <w:t>system</w:t>
      </w:r>
      <w:r>
        <w:rPr>
          <w:b/>
          <w:spacing w:val="1"/>
        </w:rPr>
        <w:t xml:space="preserve"> </w:t>
      </w:r>
      <w:r>
        <w:t>(i.e.)</w:t>
      </w:r>
      <w:r>
        <w:rPr>
          <w:spacing w:val="1"/>
        </w:rPr>
        <w:t xml:space="preserve"> </w:t>
      </w:r>
      <w:r>
        <w:t>Technical-cum-Financial</w:t>
      </w:r>
      <w:r>
        <w:rPr>
          <w:spacing w:val="29"/>
        </w:rPr>
        <w:t xml:space="preserve"> </w:t>
      </w:r>
      <w:r>
        <w:t>bid</w:t>
      </w:r>
      <w:r>
        <w:rPr>
          <w:b/>
        </w:rPr>
        <w:t>.</w:t>
      </w:r>
    </w:p>
    <w:p w:rsidR="009D2EB0" w:rsidRDefault="009D2EB0">
      <w:pPr>
        <w:pStyle w:val="BodyText"/>
        <w:spacing w:before="1"/>
        <w:rPr>
          <w:b/>
        </w:rPr>
      </w:pPr>
    </w:p>
    <w:p w:rsidR="009D2EB0" w:rsidRDefault="00633E10">
      <w:pPr>
        <w:pStyle w:val="ListParagraph"/>
        <w:numPr>
          <w:ilvl w:val="0"/>
          <w:numId w:val="5"/>
        </w:numPr>
        <w:tabs>
          <w:tab w:val="left" w:pos="744"/>
        </w:tabs>
        <w:spacing w:before="91" w:line="276" w:lineRule="auto"/>
        <w:ind w:right="112"/>
      </w:pPr>
      <w:r>
        <w:rPr>
          <w:b/>
        </w:rPr>
        <w:t xml:space="preserve">Submission of the tender: </w:t>
      </w:r>
      <w:r>
        <w:t>- The tender shall be sent to the below-mentioned addresses either by post or</w:t>
      </w:r>
      <w:r>
        <w:rPr>
          <w:spacing w:val="1"/>
        </w:rPr>
        <w:t xml:space="preserve"> </w:t>
      </w:r>
      <w:r w:rsidR="00151BBA">
        <w:t xml:space="preserve">by courier </w:t>
      </w:r>
      <w:r>
        <w:rPr>
          <w:b/>
        </w:rPr>
        <w:t>(duly sealed and super scribed on the envelope with the Vendor Email ID, Contact</w:t>
      </w:r>
      <w:r>
        <w:rPr>
          <w:b/>
          <w:spacing w:val="1"/>
        </w:rPr>
        <w:t xml:space="preserve"> </w:t>
      </w:r>
      <w:r>
        <w:rPr>
          <w:b/>
        </w:rPr>
        <w:t>Number, tender r</w:t>
      </w:r>
      <w:r w:rsidR="00151BBA">
        <w:rPr>
          <w:b/>
        </w:rPr>
        <w:t>eference No and due date &amp; time</w:t>
      </w:r>
      <w:r>
        <w:t>) so as to reach the following address before the</w:t>
      </w:r>
      <w:r>
        <w:rPr>
          <w:spacing w:val="1"/>
        </w:rPr>
        <w:t xml:space="preserve"> </w:t>
      </w:r>
      <w:r>
        <w:t>due</w:t>
      </w:r>
      <w:r>
        <w:rPr>
          <w:spacing w:val="-2"/>
        </w:rPr>
        <w:t xml:space="preserve"> </w:t>
      </w:r>
      <w:r>
        <w:t>date</w:t>
      </w:r>
      <w:r>
        <w:rPr>
          <w:spacing w:val="-1"/>
        </w:rPr>
        <w:t xml:space="preserve"> </w:t>
      </w:r>
      <w:r>
        <w:t>and time</w:t>
      </w:r>
      <w:r>
        <w:rPr>
          <w:spacing w:val="-1"/>
        </w:rPr>
        <w:t xml:space="preserve"> </w:t>
      </w:r>
      <w:r>
        <w:t>specified</w:t>
      </w:r>
      <w:r>
        <w:rPr>
          <w:spacing w:val="-1"/>
        </w:rPr>
        <w:t xml:space="preserve"> </w:t>
      </w:r>
      <w:r>
        <w:t>in our</w:t>
      </w:r>
      <w:r>
        <w:rPr>
          <w:spacing w:val="-2"/>
        </w:rPr>
        <w:t xml:space="preserve"> </w:t>
      </w:r>
      <w:r>
        <w:t>Schedule:</w:t>
      </w:r>
    </w:p>
    <w:p w:rsidR="009D2EB0" w:rsidRDefault="00633E10">
      <w:pPr>
        <w:pStyle w:val="Heading3"/>
        <w:spacing w:before="1"/>
        <w:ind w:left="1554" w:right="5949"/>
      </w:pPr>
      <w:r>
        <w:t>Prof</w:t>
      </w:r>
      <w:r w:rsidRPr="0039527C">
        <w:t>.</w:t>
      </w:r>
      <w:r w:rsidR="0039527C" w:rsidRPr="0039527C">
        <w:t xml:space="preserve"> </w:t>
      </w:r>
      <w:proofErr w:type="spellStart"/>
      <w:r w:rsidR="0039527C" w:rsidRPr="0039527C">
        <w:t>Ranjit</w:t>
      </w:r>
      <w:proofErr w:type="spellEnd"/>
      <w:r w:rsidR="0039527C" w:rsidRPr="0039527C">
        <w:t xml:space="preserve"> Kumar </w:t>
      </w:r>
      <w:proofErr w:type="spellStart"/>
      <w:r w:rsidR="0039527C" w:rsidRPr="0039527C">
        <w:t>Nanada</w:t>
      </w:r>
      <w:proofErr w:type="spellEnd"/>
      <w:r w:rsidR="0039527C">
        <w:t xml:space="preserve"> Department of P</w:t>
      </w:r>
      <w:r>
        <w:t>hysics,</w:t>
      </w:r>
    </w:p>
    <w:p w:rsidR="009D2EB0" w:rsidRDefault="00633E10">
      <w:pPr>
        <w:spacing w:before="1"/>
        <w:ind w:left="1554" w:right="5617"/>
        <w:rPr>
          <w:b/>
        </w:rPr>
      </w:pPr>
      <w:r>
        <w:rPr>
          <w:b/>
        </w:rPr>
        <w:t>IIT</w:t>
      </w:r>
      <w:r>
        <w:rPr>
          <w:b/>
          <w:spacing w:val="-3"/>
        </w:rPr>
        <w:t xml:space="preserve"> </w:t>
      </w:r>
      <w:r>
        <w:rPr>
          <w:b/>
        </w:rPr>
        <w:t>Madras,</w:t>
      </w:r>
      <w:r>
        <w:rPr>
          <w:b/>
          <w:spacing w:val="-2"/>
        </w:rPr>
        <w:t xml:space="preserve"> </w:t>
      </w:r>
      <w:proofErr w:type="spellStart"/>
      <w:r>
        <w:rPr>
          <w:b/>
        </w:rPr>
        <w:t>Sardar</w:t>
      </w:r>
      <w:proofErr w:type="spellEnd"/>
      <w:r>
        <w:rPr>
          <w:b/>
          <w:spacing w:val="-2"/>
        </w:rPr>
        <w:t xml:space="preserve"> </w:t>
      </w:r>
      <w:r>
        <w:rPr>
          <w:b/>
        </w:rPr>
        <w:t>Patel</w:t>
      </w:r>
      <w:r>
        <w:rPr>
          <w:b/>
          <w:spacing w:val="-3"/>
        </w:rPr>
        <w:t xml:space="preserve"> </w:t>
      </w:r>
      <w:r>
        <w:rPr>
          <w:b/>
        </w:rPr>
        <w:t>Road,</w:t>
      </w:r>
      <w:r>
        <w:rPr>
          <w:b/>
          <w:spacing w:val="-52"/>
        </w:rPr>
        <w:t xml:space="preserve"> </w:t>
      </w:r>
      <w:r>
        <w:rPr>
          <w:b/>
        </w:rPr>
        <w:t>Chennai</w:t>
      </w:r>
      <w:r>
        <w:rPr>
          <w:b/>
          <w:spacing w:val="-1"/>
        </w:rPr>
        <w:t xml:space="preserve"> </w:t>
      </w:r>
      <w:r>
        <w:rPr>
          <w:b/>
        </w:rPr>
        <w:t>- 600 036</w:t>
      </w:r>
      <w:r w:rsidR="00646DDE">
        <w:rPr>
          <w:b/>
        </w:rPr>
        <w:t>.</w:t>
      </w:r>
    </w:p>
    <w:p w:rsidR="009679F3" w:rsidRDefault="009679F3">
      <w:pPr>
        <w:spacing w:before="1"/>
        <w:ind w:left="1554" w:right="5617"/>
        <w:rPr>
          <w:b/>
        </w:rPr>
      </w:pPr>
    </w:p>
    <w:p w:rsidR="00FF3C86" w:rsidRDefault="00FF3C86" w:rsidP="00DA68F0">
      <w:pPr>
        <w:pStyle w:val="BodyText"/>
        <w:numPr>
          <w:ilvl w:val="0"/>
          <w:numId w:val="5"/>
        </w:numPr>
        <w:spacing w:before="9"/>
        <w:jc w:val="both"/>
        <w:rPr>
          <w:b/>
          <w:sz w:val="21"/>
        </w:rPr>
      </w:pPr>
      <w:r w:rsidRPr="00151BBA">
        <w:rPr>
          <w:b/>
        </w:rPr>
        <w:t>Opening of the tender</w:t>
      </w:r>
      <w:r>
        <w:t>: - The offer/ bids will be opened by a committee duly constituted for this purpose. The technical bids will be opened first and will be examined by a technical committee which will decide the suitability of the bids as per our specifications and requirements. All bidders will be invited for opening of the technical bids. For opening the financial bid, only technically qualified bidders will be called.</w:t>
      </w:r>
    </w:p>
    <w:p w:rsidR="009679F3" w:rsidRDefault="009679F3" w:rsidP="00FF3C86">
      <w:pPr>
        <w:pStyle w:val="ListParagraph"/>
        <w:tabs>
          <w:tab w:val="left" w:pos="834"/>
        </w:tabs>
        <w:ind w:right="113" w:firstLine="0"/>
        <w:rPr>
          <w:b/>
        </w:rPr>
      </w:pPr>
    </w:p>
    <w:p w:rsidR="009D2EB0" w:rsidRDefault="00633E10">
      <w:pPr>
        <w:pStyle w:val="ListParagraph"/>
        <w:numPr>
          <w:ilvl w:val="0"/>
          <w:numId w:val="5"/>
        </w:numPr>
        <w:tabs>
          <w:tab w:val="left" w:pos="834"/>
        </w:tabs>
        <w:ind w:right="113"/>
        <w:rPr>
          <w:b/>
        </w:rPr>
      </w:pPr>
      <w:r>
        <w:rPr>
          <w:b/>
        </w:rPr>
        <w:t xml:space="preserve">Price: </w:t>
      </w:r>
      <w:r>
        <w:t>- The price should be quoted only in INR net per unit (after breakup) and must include all</w:t>
      </w:r>
      <w:r>
        <w:rPr>
          <w:spacing w:val="1"/>
        </w:rPr>
        <w:t xml:space="preserve"> </w:t>
      </w:r>
      <w:r>
        <w:t>packing,</w:t>
      </w:r>
      <w:r>
        <w:rPr>
          <w:spacing w:val="-2"/>
        </w:rPr>
        <w:t xml:space="preserve"> </w:t>
      </w:r>
      <w:r>
        <w:t>transit</w:t>
      </w:r>
      <w:r>
        <w:rPr>
          <w:spacing w:val="-1"/>
        </w:rPr>
        <w:t xml:space="preserve"> </w:t>
      </w:r>
      <w:r>
        <w:t>insurance</w:t>
      </w:r>
      <w:r>
        <w:rPr>
          <w:spacing w:val="-1"/>
        </w:rPr>
        <w:t xml:space="preserve"> </w:t>
      </w:r>
      <w:r>
        <w:t>and</w:t>
      </w:r>
      <w:r>
        <w:rPr>
          <w:spacing w:val="-1"/>
        </w:rPr>
        <w:t xml:space="preserve"> </w:t>
      </w:r>
      <w:r>
        <w:t>delivery charges</w:t>
      </w:r>
      <w:r>
        <w:rPr>
          <w:spacing w:val="-1"/>
        </w:rPr>
        <w:t xml:space="preserve"> </w:t>
      </w:r>
      <w:r>
        <w:t>to</w:t>
      </w:r>
      <w:r>
        <w:rPr>
          <w:spacing w:val="3"/>
        </w:rPr>
        <w:t xml:space="preserve"> </w:t>
      </w:r>
      <w:r>
        <w:t xml:space="preserve">the </w:t>
      </w:r>
      <w:r>
        <w:rPr>
          <w:b/>
        </w:rPr>
        <w:t>Department</w:t>
      </w:r>
      <w:r>
        <w:rPr>
          <w:b/>
          <w:spacing w:val="1"/>
        </w:rPr>
        <w:t xml:space="preserve"> </w:t>
      </w:r>
      <w:r>
        <w:rPr>
          <w:b/>
        </w:rPr>
        <w:t>of</w:t>
      </w:r>
      <w:r>
        <w:rPr>
          <w:b/>
          <w:spacing w:val="-1"/>
        </w:rPr>
        <w:t xml:space="preserve"> </w:t>
      </w:r>
      <w:r>
        <w:rPr>
          <w:b/>
        </w:rPr>
        <w:t>Physics.</w:t>
      </w:r>
    </w:p>
    <w:p w:rsidR="009D2EB0" w:rsidRDefault="00633E10">
      <w:pPr>
        <w:pStyle w:val="ListParagraph"/>
        <w:numPr>
          <w:ilvl w:val="1"/>
          <w:numId w:val="5"/>
        </w:numPr>
        <w:tabs>
          <w:tab w:val="left" w:pos="1555"/>
        </w:tabs>
        <w:spacing w:before="1"/>
        <w:ind w:right="115"/>
      </w:pPr>
      <w:r>
        <w:t>The offer/bid should be exclusive of taxes and duties.</w:t>
      </w:r>
      <w:r>
        <w:rPr>
          <w:spacing w:val="1"/>
        </w:rPr>
        <w:t xml:space="preserve"> </w:t>
      </w:r>
      <w:r>
        <w:t>The percentage of tax &amp; duties should be</w:t>
      </w:r>
      <w:r>
        <w:rPr>
          <w:spacing w:val="1"/>
        </w:rPr>
        <w:t xml:space="preserve"> </w:t>
      </w:r>
      <w:r>
        <w:t>clearly</w:t>
      </w:r>
      <w:r>
        <w:rPr>
          <w:spacing w:val="1"/>
        </w:rPr>
        <w:t xml:space="preserve"> </w:t>
      </w:r>
      <w:r>
        <w:t>indicated separately.</w:t>
      </w:r>
      <w:r>
        <w:rPr>
          <w:spacing w:val="1"/>
        </w:rPr>
        <w:t xml:space="preserve"> </w:t>
      </w:r>
    </w:p>
    <w:p w:rsidR="009D2EB0" w:rsidRDefault="00633E10" w:rsidP="00151BBA">
      <w:pPr>
        <w:pStyle w:val="ListParagraph"/>
        <w:numPr>
          <w:ilvl w:val="1"/>
          <w:numId w:val="5"/>
        </w:numPr>
        <w:tabs>
          <w:tab w:val="left" w:pos="834"/>
        </w:tabs>
        <w:spacing w:before="71" w:line="276" w:lineRule="auto"/>
        <w:ind w:right="120"/>
      </w:pPr>
      <w:r>
        <w:lastRenderedPageBreak/>
        <w:t>For the same tender, either the OEM or the authorized dealer/service provider can only quote. But both</w:t>
      </w:r>
      <w:r>
        <w:rPr>
          <w:spacing w:val="1"/>
        </w:rPr>
        <w:t xml:space="preserve"> </w:t>
      </w:r>
      <w:r>
        <w:t>of</w:t>
      </w:r>
      <w:r>
        <w:rPr>
          <w:spacing w:val="-1"/>
        </w:rPr>
        <w:t xml:space="preserve"> </w:t>
      </w:r>
      <w:r>
        <w:t>them</w:t>
      </w:r>
      <w:r>
        <w:rPr>
          <w:spacing w:val="-3"/>
        </w:rPr>
        <w:t xml:space="preserve"> </w:t>
      </w:r>
      <w:r>
        <w:t>cannot quote</w:t>
      </w:r>
      <w:r>
        <w:rPr>
          <w:spacing w:val="2"/>
        </w:rPr>
        <w:t xml:space="preserve"> </w:t>
      </w:r>
      <w:r>
        <w:t>separately</w:t>
      </w:r>
      <w:r>
        <w:rPr>
          <w:spacing w:val="1"/>
        </w:rPr>
        <w:t xml:space="preserve"> </w:t>
      </w:r>
      <w:r>
        <w:t>for</w:t>
      </w:r>
      <w:r>
        <w:rPr>
          <w:spacing w:val="-1"/>
        </w:rPr>
        <w:t xml:space="preserve"> </w:t>
      </w:r>
      <w:r>
        <w:t>the</w:t>
      </w:r>
      <w:r>
        <w:rPr>
          <w:spacing w:val="-1"/>
        </w:rPr>
        <w:t xml:space="preserve"> </w:t>
      </w:r>
      <w:r>
        <w:t>same</w:t>
      </w:r>
      <w:r>
        <w:rPr>
          <w:spacing w:val="-1"/>
        </w:rPr>
        <w:t xml:space="preserve"> </w:t>
      </w:r>
      <w:r>
        <w:t>tender.</w:t>
      </w:r>
    </w:p>
    <w:p w:rsidR="009D2EB0" w:rsidRDefault="009D2EB0">
      <w:pPr>
        <w:pStyle w:val="BodyText"/>
      </w:pPr>
    </w:p>
    <w:p w:rsidR="009D2EB0" w:rsidRDefault="00633E10">
      <w:pPr>
        <w:pStyle w:val="Heading3"/>
        <w:numPr>
          <w:ilvl w:val="0"/>
          <w:numId w:val="5"/>
        </w:numPr>
        <w:tabs>
          <w:tab w:val="left" w:pos="834"/>
        </w:tabs>
        <w:jc w:val="both"/>
        <w:rPr>
          <w:b w:val="0"/>
        </w:rPr>
      </w:pPr>
      <w:r>
        <w:t>Terms</w:t>
      </w:r>
      <w:r>
        <w:rPr>
          <w:spacing w:val="-2"/>
        </w:rPr>
        <w:t xml:space="preserve"> </w:t>
      </w:r>
      <w:r>
        <w:t>of</w:t>
      </w:r>
      <w:r>
        <w:rPr>
          <w:spacing w:val="-1"/>
        </w:rPr>
        <w:t xml:space="preserve"> </w:t>
      </w:r>
      <w:r>
        <w:t>Delivery</w:t>
      </w:r>
      <w:r>
        <w:rPr>
          <w:b w:val="0"/>
        </w:rPr>
        <w:t>: -</w:t>
      </w:r>
    </w:p>
    <w:p w:rsidR="009D2EB0" w:rsidRDefault="00633E10">
      <w:pPr>
        <w:pStyle w:val="BodyText"/>
        <w:spacing w:before="1" w:line="276" w:lineRule="auto"/>
        <w:ind w:left="1041" w:right="111"/>
        <w:jc w:val="both"/>
      </w:pPr>
      <w:r>
        <w:t xml:space="preserve">Supplier will be fully responsible for the safe carriage of goods </w:t>
      </w:r>
      <w:proofErr w:type="spellStart"/>
      <w:r>
        <w:t>upto</w:t>
      </w:r>
      <w:proofErr w:type="spellEnd"/>
      <w:r>
        <w:t xml:space="preserve"> the </w:t>
      </w:r>
      <w:r w:rsidRPr="0078453A">
        <w:rPr>
          <w:b/>
        </w:rPr>
        <w:t>Department of</w:t>
      </w:r>
      <w:r>
        <w:t xml:space="preserve"> </w:t>
      </w:r>
      <w:r>
        <w:rPr>
          <w:b/>
        </w:rPr>
        <w:t>Physics</w:t>
      </w:r>
      <w:r>
        <w:t>, IIT</w:t>
      </w:r>
      <w:r>
        <w:rPr>
          <w:spacing w:val="1"/>
        </w:rPr>
        <w:t xml:space="preserve"> </w:t>
      </w:r>
      <w:r>
        <w:t>Madras or a named place, as per PO. The transit Insurance coverage will be in the scope of the</w:t>
      </w:r>
      <w:r>
        <w:rPr>
          <w:spacing w:val="1"/>
        </w:rPr>
        <w:t xml:space="preserve"> </w:t>
      </w:r>
      <w:r>
        <w:t>supplier.</w:t>
      </w:r>
      <w:r>
        <w:rPr>
          <w:spacing w:val="1"/>
        </w:rPr>
        <w:t xml:space="preserve"> </w:t>
      </w:r>
      <w:r>
        <w:t>The</w:t>
      </w:r>
      <w:r>
        <w:rPr>
          <w:spacing w:val="1"/>
        </w:rPr>
        <w:t xml:space="preserve"> </w:t>
      </w:r>
      <w:r>
        <w:t>Installation/Commissioning</w:t>
      </w:r>
      <w:r>
        <w:rPr>
          <w:spacing w:val="1"/>
        </w:rPr>
        <w:t xml:space="preserve"> </w:t>
      </w:r>
      <w:r>
        <w:t>should</w:t>
      </w:r>
      <w:r>
        <w:rPr>
          <w:spacing w:val="1"/>
        </w:rPr>
        <w:t xml:space="preserve"> </w:t>
      </w:r>
      <w:r>
        <w:t>be</w:t>
      </w:r>
      <w:r>
        <w:rPr>
          <w:spacing w:val="1"/>
        </w:rPr>
        <w:t xml:space="preserve"> </w:t>
      </w:r>
      <w:r>
        <w:t>completed</w:t>
      </w:r>
      <w:r>
        <w:rPr>
          <w:spacing w:val="1"/>
        </w:rPr>
        <w:t xml:space="preserve"> </w:t>
      </w:r>
      <w:r>
        <w:t>as</w:t>
      </w:r>
      <w:r>
        <w:rPr>
          <w:spacing w:val="1"/>
        </w:rPr>
        <w:t xml:space="preserve"> </w:t>
      </w:r>
      <w:r>
        <w:t>specified</w:t>
      </w:r>
      <w:r>
        <w:rPr>
          <w:spacing w:val="1"/>
        </w:rPr>
        <w:t xml:space="preserve"> </w:t>
      </w:r>
      <w:r>
        <w:t>in</w:t>
      </w:r>
      <w:r>
        <w:rPr>
          <w:spacing w:val="1"/>
        </w:rPr>
        <w:t xml:space="preserve"> </w:t>
      </w:r>
      <w:r>
        <w:t>our</w:t>
      </w:r>
      <w:r>
        <w:rPr>
          <w:spacing w:val="1"/>
        </w:rPr>
        <w:t xml:space="preserve"> </w:t>
      </w:r>
      <w:r>
        <w:t>important</w:t>
      </w:r>
      <w:r>
        <w:rPr>
          <w:spacing w:val="1"/>
        </w:rPr>
        <w:t xml:space="preserve"> </w:t>
      </w:r>
      <w:r>
        <w:t>conditions.</w:t>
      </w:r>
    </w:p>
    <w:p w:rsidR="009D2EB0" w:rsidRDefault="009D2EB0">
      <w:pPr>
        <w:pStyle w:val="BodyText"/>
        <w:spacing w:before="3"/>
        <w:rPr>
          <w:sz w:val="25"/>
        </w:rPr>
      </w:pPr>
    </w:p>
    <w:p w:rsidR="009D2EB0" w:rsidRDefault="00633E10">
      <w:pPr>
        <w:pStyle w:val="ListParagraph"/>
        <w:numPr>
          <w:ilvl w:val="0"/>
          <w:numId w:val="5"/>
        </w:numPr>
        <w:tabs>
          <w:tab w:val="left" w:pos="834"/>
        </w:tabs>
        <w:spacing w:line="276" w:lineRule="auto"/>
        <w:ind w:right="113"/>
      </w:pPr>
      <w:r>
        <w:rPr>
          <w:b/>
        </w:rPr>
        <w:t xml:space="preserve">Delivery Schedule: </w:t>
      </w:r>
      <w:r>
        <w:t>- The tenderer should indicate clearly the time required for delivery of the item</w:t>
      </w:r>
      <w:r>
        <w:rPr>
          <w:spacing w:val="1"/>
        </w:rPr>
        <w:t xml:space="preserve"> </w:t>
      </w:r>
      <w:r>
        <w:t>(subject to the approval of the Executive Committee of IIT-Madras).   In case there is any deviation in</w:t>
      </w:r>
      <w:r>
        <w:rPr>
          <w:spacing w:val="1"/>
        </w:rPr>
        <w:t xml:space="preserve"> </w:t>
      </w:r>
      <w:r>
        <w:t>the delivery schedule, liquidated damages clause will be enforced or penalty for the delayed supply</w:t>
      </w:r>
      <w:r>
        <w:rPr>
          <w:spacing w:val="1"/>
        </w:rPr>
        <w:t xml:space="preserve"> </w:t>
      </w:r>
      <w:r>
        <w:t>period</w:t>
      </w:r>
      <w:r>
        <w:rPr>
          <w:spacing w:val="-1"/>
        </w:rPr>
        <w:t xml:space="preserve"> </w:t>
      </w:r>
      <w:r>
        <w:t>will</w:t>
      </w:r>
      <w:r>
        <w:rPr>
          <w:spacing w:val="-1"/>
        </w:rPr>
        <w:t xml:space="preserve"> </w:t>
      </w:r>
      <w:r>
        <w:t>be</w:t>
      </w:r>
      <w:r>
        <w:rPr>
          <w:spacing w:val="-2"/>
        </w:rPr>
        <w:t xml:space="preserve"> </w:t>
      </w:r>
      <w:r>
        <w:t>levied.</w:t>
      </w:r>
    </w:p>
    <w:p w:rsidR="009D2EB0" w:rsidRDefault="00633E10">
      <w:pPr>
        <w:pStyle w:val="BodyText"/>
        <w:spacing w:line="276" w:lineRule="auto"/>
        <w:ind w:left="1041" w:right="111"/>
        <w:jc w:val="both"/>
      </w:pPr>
      <w:r>
        <w:t>In</w:t>
      </w:r>
      <w:r>
        <w:rPr>
          <w:spacing w:val="1"/>
        </w:rPr>
        <w:t xml:space="preserve"> </w:t>
      </w:r>
      <w:r>
        <w:t>the</w:t>
      </w:r>
      <w:r>
        <w:rPr>
          <w:spacing w:val="1"/>
        </w:rPr>
        <w:t xml:space="preserve"> </w:t>
      </w:r>
      <w:r>
        <w:t>event</w:t>
      </w:r>
      <w:r>
        <w:rPr>
          <w:spacing w:val="1"/>
        </w:rPr>
        <w:t xml:space="preserve"> </w:t>
      </w:r>
      <w:r>
        <w:t>of</w:t>
      </w:r>
      <w:r>
        <w:rPr>
          <w:spacing w:val="1"/>
        </w:rPr>
        <w:t xml:space="preserve"> </w:t>
      </w:r>
      <w:r>
        <w:rPr>
          <w:b/>
        </w:rPr>
        <w:t>delay</w:t>
      </w:r>
      <w:r>
        <w:rPr>
          <w:b/>
          <w:spacing w:val="1"/>
        </w:rPr>
        <w:t xml:space="preserve"> </w:t>
      </w:r>
      <w:r>
        <w:rPr>
          <w:b/>
        </w:rPr>
        <w:t>or</w:t>
      </w:r>
      <w:r>
        <w:rPr>
          <w:b/>
          <w:spacing w:val="1"/>
        </w:rPr>
        <w:t xml:space="preserve"> </w:t>
      </w:r>
      <w:r>
        <w:rPr>
          <w:b/>
        </w:rPr>
        <w:t>non-supply</w:t>
      </w:r>
      <w:r>
        <w:rPr>
          <w:b/>
          <w:spacing w:val="1"/>
        </w:rPr>
        <w:t xml:space="preserve"> </w:t>
      </w:r>
      <w:r>
        <w:rPr>
          <w:b/>
        </w:rPr>
        <w:t>of</w:t>
      </w:r>
      <w:r>
        <w:rPr>
          <w:b/>
          <w:spacing w:val="1"/>
        </w:rPr>
        <w:t xml:space="preserve"> </w:t>
      </w:r>
      <w:r>
        <w:rPr>
          <w:b/>
        </w:rPr>
        <w:t>materials/execution</w:t>
      </w:r>
      <w:r>
        <w:rPr>
          <w:b/>
          <w:spacing w:val="1"/>
        </w:rPr>
        <w:t xml:space="preserve"> </w:t>
      </w:r>
      <w:r>
        <w:rPr>
          <w:b/>
        </w:rPr>
        <w:t>of</w:t>
      </w:r>
      <w:r>
        <w:rPr>
          <w:b/>
          <w:spacing w:val="1"/>
        </w:rPr>
        <w:t xml:space="preserve"> </w:t>
      </w:r>
      <w:r>
        <w:rPr>
          <w:b/>
        </w:rPr>
        <w:t>Contract</w:t>
      </w:r>
      <w:r>
        <w:rPr>
          <w:b/>
          <w:spacing w:val="1"/>
        </w:rPr>
        <w:t xml:space="preserve"> </w:t>
      </w:r>
      <w:r>
        <w:t>beyond</w:t>
      </w:r>
      <w:r>
        <w:rPr>
          <w:spacing w:val="1"/>
        </w:rPr>
        <w:t xml:space="preserve"> </w:t>
      </w:r>
      <w:r>
        <w:t>the</w:t>
      </w:r>
      <w:r>
        <w:rPr>
          <w:spacing w:val="1"/>
        </w:rPr>
        <w:t xml:space="preserve"> </w:t>
      </w:r>
      <w:r>
        <w:t>date</w:t>
      </w:r>
      <w:r>
        <w:rPr>
          <w:spacing w:val="1"/>
        </w:rPr>
        <w:t xml:space="preserve"> </w:t>
      </w:r>
      <w:r>
        <w:t>of</w:t>
      </w:r>
      <w:r>
        <w:rPr>
          <w:spacing w:val="1"/>
        </w:rPr>
        <w:t xml:space="preserve"> </w:t>
      </w:r>
      <w:r>
        <w:t>delivery/completion of job, penalty will be levied @1% per week of delay subject to a max of 10% of</w:t>
      </w:r>
      <w:r>
        <w:rPr>
          <w:spacing w:val="1"/>
        </w:rPr>
        <w:t xml:space="preserve"> </w:t>
      </w:r>
      <w:r>
        <w:t>the value of purchase order and if the delay is more than accepted time frame by IIT M, the PO would</w:t>
      </w:r>
      <w:r>
        <w:rPr>
          <w:spacing w:val="1"/>
        </w:rPr>
        <w:t xml:space="preserve"> </w:t>
      </w:r>
      <w:r>
        <w:t>be</w:t>
      </w:r>
      <w:r>
        <w:rPr>
          <w:spacing w:val="-2"/>
        </w:rPr>
        <w:t xml:space="preserve"> </w:t>
      </w:r>
      <w:r>
        <w:t>cancelled</w:t>
      </w:r>
      <w:r>
        <w:rPr>
          <w:spacing w:val="1"/>
        </w:rPr>
        <w:t xml:space="preserve"> </w:t>
      </w:r>
      <w:r>
        <w:t>and liquidated</w:t>
      </w:r>
      <w:r>
        <w:rPr>
          <w:spacing w:val="-1"/>
        </w:rPr>
        <w:t xml:space="preserve"> </w:t>
      </w:r>
      <w:r>
        <w:t>damages</w:t>
      </w:r>
      <w:r>
        <w:rPr>
          <w:spacing w:val="-1"/>
        </w:rPr>
        <w:t xml:space="preserve"> </w:t>
      </w:r>
      <w:r>
        <w:t>will</w:t>
      </w:r>
      <w:r>
        <w:rPr>
          <w:spacing w:val="-1"/>
        </w:rPr>
        <w:t xml:space="preserve"> </w:t>
      </w:r>
      <w:r>
        <w:t>be</w:t>
      </w:r>
      <w:r>
        <w:rPr>
          <w:spacing w:val="-1"/>
        </w:rPr>
        <w:t xml:space="preserve"> </w:t>
      </w:r>
      <w:r>
        <w:t>enforced.</w:t>
      </w:r>
    </w:p>
    <w:p w:rsidR="009D2EB0" w:rsidRDefault="009D2EB0">
      <w:pPr>
        <w:pStyle w:val="BodyText"/>
        <w:spacing w:before="4"/>
        <w:rPr>
          <w:sz w:val="25"/>
        </w:rPr>
      </w:pPr>
    </w:p>
    <w:p w:rsidR="009D2EB0" w:rsidRDefault="00633E10">
      <w:pPr>
        <w:pStyle w:val="ListParagraph"/>
        <w:numPr>
          <w:ilvl w:val="0"/>
          <w:numId w:val="5"/>
        </w:numPr>
        <w:tabs>
          <w:tab w:val="left" w:pos="834"/>
        </w:tabs>
        <w:spacing w:line="276" w:lineRule="auto"/>
        <w:ind w:right="120"/>
      </w:pPr>
      <w:r>
        <w:rPr>
          <w:b/>
        </w:rPr>
        <w:t>Catalogue</w:t>
      </w:r>
      <w:r>
        <w:t>:</w:t>
      </w:r>
      <w:r>
        <w:rPr>
          <w:spacing w:val="17"/>
        </w:rPr>
        <w:t xml:space="preserve"> </w:t>
      </w:r>
      <w:r>
        <w:t>Original</w:t>
      </w:r>
      <w:r>
        <w:rPr>
          <w:spacing w:val="19"/>
        </w:rPr>
        <w:t xml:space="preserve"> </w:t>
      </w:r>
      <w:r>
        <w:t>catalogue</w:t>
      </w:r>
      <w:r>
        <w:rPr>
          <w:spacing w:val="19"/>
        </w:rPr>
        <w:t xml:space="preserve"> </w:t>
      </w:r>
      <w:r>
        <w:t>(not</w:t>
      </w:r>
      <w:r>
        <w:rPr>
          <w:spacing w:val="19"/>
        </w:rPr>
        <w:t xml:space="preserve"> </w:t>
      </w:r>
      <w:r>
        <w:t>any</w:t>
      </w:r>
      <w:r>
        <w:rPr>
          <w:spacing w:val="20"/>
        </w:rPr>
        <w:t xml:space="preserve"> </w:t>
      </w:r>
      <w:r>
        <w:t>photocopy)</w:t>
      </w:r>
      <w:r>
        <w:rPr>
          <w:spacing w:val="18"/>
        </w:rPr>
        <w:t xml:space="preserve"> </w:t>
      </w:r>
      <w:r>
        <w:t>of</w:t>
      </w:r>
      <w:r>
        <w:rPr>
          <w:spacing w:val="20"/>
        </w:rPr>
        <w:t xml:space="preserve"> </w:t>
      </w:r>
      <w:r>
        <w:t>the</w:t>
      </w:r>
      <w:r>
        <w:rPr>
          <w:spacing w:val="19"/>
        </w:rPr>
        <w:t xml:space="preserve"> </w:t>
      </w:r>
      <w:r>
        <w:t>quoted</w:t>
      </w:r>
      <w:r>
        <w:rPr>
          <w:spacing w:val="19"/>
        </w:rPr>
        <w:t xml:space="preserve"> </w:t>
      </w:r>
      <w:r>
        <w:t>model</w:t>
      </w:r>
      <w:r>
        <w:rPr>
          <w:spacing w:val="19"/>
        </w:rPr>
        <w:t xml:space="preserve"> </w:t>
      </w:r>
      <w:r>
        <w:t>duly</w:t>
      </w:r>
      <w:r>
        <w:rPr>
          <w:spacing w:val="20"/>
        </w:rPr>
        <w:t xml:space="preserve"> </w:t>
      </w:r>
      <w:r>
        <w:t>signed</w:t>
      </w:r>
      <w:r>
        <w:rPr>
          <w:spacing w:val="19"/>
        </w:rPr>
        <w:t xml:space="preserve"> </w:t>
      </w:r>
      <w:r>
        <w:t>must</w:t>
      </w:r>
      <w:r>
        <w:rPr>
          <w:spacing w:val="20"/>
        </w:rPr>
        <w:t xml:space="preserve"> </w:t>
      </w:r>
      <w:r>
        <w:t>accompany</w:t>
      </w:r>
      <w:r>
        <w:rPr>
          <w:spacing w:val="-53"/>
        </w:rPr>
        <w:t xml:space="preserve"> </w:t>
      </w:r>
      <w:r>
        <w:t>the</w:t>
      </w:r>
      <w:r>
        <w:rPr>
          <w:spacing w:val="-2"/>
        </w:rPr>
        <w:t xml:space="preserve"> </w:t>
      </w:r>
      <w:r>
        <w:t>quotation</w:t>
      </w:r>
      <w:r>
        <w:rPr>
          <w:spacing w:val="-1"/>
        </w:rPr>
        <w:t xml:space="preserve"> </w:t>
      </w:r>
      <w:r>
        <w:t>in the</w:t>
      </w:r>
      <w:r>
        <w:rPr>
          <w:spacing w:val="-1"/>
        </w:rPr>
        <w:t xml:space="preserve"> </w:t>
      </w:r>
      <w:r>
        <w:t>Technical-cum-financial</w:t>
      </w:r>
      <w:r>
        <w:rPr>
          <w:spacing w:val="-1"/>
        </w:rPr>
        <w:t xml:space="preserve"> </w:t>
      </w:r>
      <w:r>
        <w:t>bid</w:t>
      </w:r>
    </w:p>
    <w:p w:rsidR="009D2EB0" w:rsidRDefault="009D2EB0">
      <w:pPr>
        <w:pStyle w:val="BodyText"/>
        <w:spacing w:before="3"/>
        <w:rPr>
          <w:sz w:val="25"/>
        </w:rPr>
      </w:pPr>
    </w:p>
    <w:p w:rsidR="009D2EB0" w:rsidRDefault="00633E10">
      <w:pPr>
        <w:pStyle w:val="ListParagraph"/>
        <w:numPr>
          <w:ilvl w:val="0"/>
          <w:numId w:val="5"/>
        </w:numPr>
        <w:tabs>
          <w:tab w:val="left" w:pos="834"/>
        </w:tabs>
      </w:pPr>
      <w:r>
        <w:rPr>
          <w:b/>
        </w:rPr>
        <w:t>Late</w:t>
      </w:r>
      <w:r>
        <w:rPr>
          <w:b/>
          <w:spacing w:val="-2"/>
        </w:rPr>
        <w:t xml:space="preserve"> </w:t>
      </w:r>
      <w:r>
        <w:rPr>
          <w:b/>
        </w:rPr>
        <w:t>offer</w:t>
      </w:r>
      <w:r>
        <w:t>:</w:t>
      </w:r>
      <w:r>
        <w:rPr>
          <w:spacing w:val="-1"/>
        </w:rPr>
        <w:t xml:space="preserve"> </w:t>
      </w:r>
      <w:r>
        <w:t>-</w:t>
      </w:r>
      <w:r>
        <w:rPr>
          <w:spacing w:val="-1"/>
        </w:rPr>
        <w:t xml:space="preserve"> </w:t>
      </w:r>
      <w:r>
        <w:t>The</w:t>
      </w:r>
      <w:r>
        <w:rPr>
          <w:spacing w:val="-2"/>
        </w:rPr>
        <w:t xml:space="preserve"> </w:t>
      </w:r>
      <w:r>
        <w:t>offers</w:t>
      </w:r>
      <w:r>
        <w:rPr>
          <w:spacing w:val="-2"/>
        </w:rPr>
        <w:t xml:space="preserve"> </w:t>
      </w:r>
      <w:r>
        <w:t>received</w:t>
      </w:r>
      <w:r>
        <w:rPr>
          <w:spacing w:val="-1"/>
        </w:rPr>
        <w:t xml:space="preserve"> </w:t>
      </w:r>
      <w:r>
        <w:t>after</w:t>
      </w:r>
      <w:r>
        <w:rPr>
          <w:spacing w:val="-1"/>
        </w:rPr>
        <w:t xml:space="preserve"> </w:t>
      </w:r>
      <w:r>
        <w:t>the</w:t>
      </w:r>
      <w:r>
        <w:rPr>
          <w:spacing w:val="-2"/>
        </w:rPr>
        <w:t xml:space="preserve"> </w:t>
      </w:r>
      <w:r>
        <w:t>due</w:t>
      </w:r>
      <w:r>
        <w:rPr>
          <w:spacing w:val="-2"/>
        </w:rPr>
        <w:t xml:space="preserve"> </w:t>
      </w:r>
      <w:r>
        <w:t>date</w:t>
      </w:r>
      <w:r>
        <w:rPr>
          <w:spacing w:val="-2"/>
        </w:rPr>
        <w:t xml:space="preserve"> </w:t>
      </w:r>
      <w:r>
        <w:t>and</w:t>
      </w:r>
      <w:r>
        <w:rPr>
          <w:spacing w:val="-1"/>
        </w:rPr>
        <w:t xml:space="preserve"> </w:t>
      </w:r>
      <w:r>
        <w:t>time</w:t>
      </w:r>
      <w:r>
        <w:rPr>
          <w:spacing w:val="-2"/>
        </w:rPr>
        <w:t xml:space="preserve"> </w:t>
      </w:r>
      <w:r>
        <w:t>will not</w:t>
      </w:r>
      <w:r>
        <w:rPr>
          <w:spacing w:val="-1"/>
        </w:rPr>
        <w:t xml:space="preserve"> </w:t>
      </w:r>
      <w:r>
        <w:t>be</w:t>
      </w:r>
      <w:r>
        <w:rPr>
          <w:spacing w:val="-2"/>
        </w:rPr>
        <w:t xml:space="preserve"> </w:t>
      </w:r>
      <w:r>
        <w:t>considered</w:t>
      </w:r>
    </w:p>
    <w:p w:rsidR="009D2EB0" w:rsidRDefault="009D2EB0">
      <w:pPr>
        <w:pStyle w:val="BodyText"/>
        <w:spacing w:before="7"/>
        <w:rPr>
          <w:sz w:val="28"/>
        </w:rPr>
      </w:pPr>
    </w:p>
    <w:p w:rsidR="009D2EB0" w:rsidRDefault="00633E10">
      <w:pPr>
        <w:pStyle w:val="ListParagraph"/>
        <w:numPr>
          <w:ilvl w:val="0"/>
          <w:numId w:val="5"/>
        </w:numPr>
        <w:tabs>
          <w:tab w:val="left" w:pos="834"/>
        </w:tabs>
        <w:spacing w:line="276" w:lineRule="auto"/>
        <w:ind w:right="117"/>
      </w:pPr>
      <w:r>
        <w:rPr>
          <w:b/>
        </w:rPr>
        <w:t>Payment</w:t>
      </w:r>
      <w:r>
        <w:t>: - No Advance payment will be made. However, 90% Payment against Delivery and 10% after</w:t>
      </w:r>
      <w:r>
        <w:rPr>
          <w:spacing w:val="-52"/>
        </w:rPr>
        <w:t xml:space="preserve"> </w:t>
      </w:r>
      <w:r>
        <w:t>installation</w:t>
      </w:r>
      <w:r>
        <w:rPr>
          <w:spacing w:val="-1"/>
        </w:rPr>
        <w:t xml:space="preserve"> </w:t>
      </w:r>
      <w:r>
        <w:t>are</w:t>
      </w:r>
      <w:r>
        <w:rPr>
          <w:spacing w:val="-1"/>
        </w:rPr>
        <w:t xml:space="preserve"> </w:t>
      </w:r>
      <w:r>
        <w:t>agreed to wherever</w:t>
      </w:r>
      <w:r>
        <w:rPr>
          <w:spacing w:val="-1"/>
        </w:rPr>
        <w:t xml:space="preserve"> </w:t>
      </w:r>
      <w:r>
        <w:t>the</w:t>
      </w:r>
      <w:r>
        <w:rPr>
          <w:spacing w:val="-1"/>
        </w:rPr>
        <w:t xml:space="preserve"> </w:t>
      </w:r>
      <w:r>
        <w:t>installation is</w:t>
      </w:r>
      <w:r>
        <w:rPr>
          <w:spacing w:val="-1"/>
        </w:rPr>
        <w:t xml:space="preserve"> </w:t>
      </w:r>
      <w:r>
        <w:t>involved.</w:t>
      </w:r>
    </w:p>
    <w:p w:rsidR="009D2EB0" w:rsidRDefault="009D2EB0">
      <w:pPr>
        <w:pStyle w:val="BodyText"/>
        <w:spacing w:before="3"/>
        <w:rPr>
          <w:sz w:val="25"/>
        </w:rPr>
      </w:pPr>
    </w:p>
    <w:p w:rsidR="009D2EB0" w:rsidRDefault="00633E10">
      <w:pPr>
        <w:pStyle w:val="ListParagraph"/>
        <w:numPr>
          <w:ilvl w:val="0"/>
          <w:numId w:val="5"/>
        </w:numPr>
        <w:tabs>
          <w:tab w:val="left" w:pos="834"/>
        </w:tabs>
        <w:spacing w:line="276" w:lineRule="auto"/>
        <w:ind w:right="111"/>
      </w:pPr>
      <w:r>
        <w:rPr>
          <w:b/>
        </w:rPr>
        <w:t xml:space="preserve">Advance Payment: - </w:t>
      </w:r>
      <w:r>
        <w:t>No advance payment is generally admissible. In case a specific percentage of</w:t>
      </w:r>
      <w:r>
        <w:rPr>
          <w:spacing w:val="1"/>
        </w:rPr>
        <w:t xml:space="preserve"> </w:t>
      </w:r>
      <w:r>
        <w:t>advance payment is required, the Vendor has to submit a Bank Guarantee from a Scheduled Commercial</w:t>
      </w:r>
      <w:r>
        <w:rPr>
          <w:spacing w:val="-52"/>
        </w:rPr>
        <w:t xml:space="preserve"> </w:t>
      </w:r>
      <w:r>
        <w:t>Bank</w:t>
      </w:r>
      <w:r>
        <w:rPr>
          <w:spacing w:val="-1"/>
        </w:rPr>
        <w:t xml:space="preserve"> </w:t>
      </w:r>
      <w:r>
        <w:t>of</w:t>
      </w:r>
      <w:r>
        <w:rPr>
          <w:spacing w:val="-1"/>
        </w:rPr>
        <w:t xml:space="preserve"> </w:t>
      </w:r>
      <w:r>
        <w:t>India equivalent</w:t>
      </w:r>
      <w:r>
        <w:rPr>
          <w:spacing w:val="1"/>
        </w:rPr>
        <w:t xml:space="preserve"> </w:t>
      </w:r>
      <w:r>
        <w:t>to</w:t>
      </w:r>
      <w:r>
        <w:rPr>
          <w:spacing w:val="-1"/>
        </w:rPr>
        <w:t xml:space="preserve"> </w:t>
      </w:r>
      <w:r>
        <w:t>the</w:t>
      </w:r>
      <w:r>
        <w:rPr>
          <w:spacing w:val="-1"/>
        </w:rPr>
        <w:t xml:space="preserve"> </w:t>
      </w:r>
      <w:r>
        <w:t>amount of</w:t>
      </w:r>
      <w:r>
        <w:rPr>
          <w:spacing w:val="-2"/>
        </w:rPr>
        <w:t xml:space="preserve"> </w:t>
      </w:r>
      <w:r>
        <w:t>advance</w:t>
      </w:r>
      <w:r>
        <w:rPr>
          <w:spacing w:val="-1"/>
        </w:rPr>
        <w:t xml:space="preserve"> </w:t>
      </w:r>
      <w:r>
        <w:t>payment.</w:t>
      </w:r>
    </w:p>
    <w:p w:rsidR="009D2EB0" w:rsidRDefault="009D2EB0">
      <w:pPr>
        <w:pStyle w:val="BodyText"/>
        <w:spacing w:before="4"/>
        <w:rPr>
          <w:sz w:val="25"/>
        </w:rPr>
      </w:pPr>
    </w:p>
    <w:p w:rsidR="009D2EB0" w:rsidRDefault="00633E10">
      <w:pPr>
        <w:pStyle w:val="ListParagraph"/>
        <w:numPr>
          <w:ilvl w:val="0"/>
          <w:numId w:val="5"/>
        </w:numPr>
        <w:tabs>
          <w:tab w:val="left" w:pos="834"/>
        </w:tabs>
        <w:spacing w:line="276" w:lineRule="auto"/>
        <w:ind w:right="117"/>
      </w:pPr>
      <w:r>
        <w:rPr>
          <w:b/>
        </w:rPr>
        <w:t>On-site</w:t>
      </w:r>
      <w:r>
        <w:rPr>
          <w:b/>
          <w:spacing w:val="1"/>
        </w:rPr>
        <w:t xml:space="preserve"> </w:t>
      </w:r>
      <w:r>
        <w:rPr>
          <w:b/>
        </w:rPr>
        <w:t>Installation</w:t>
      </w:r>
      <w:r>
        <w:t>:</w:t>
      </w:r>
      <w:r>
        <w:rPr>
          <w:spacing w:val="1"/>
        </w:rPr>
        <w:t xml:space="preserve"> </w:t>
      </w:r>
      <w:r>
        <w:t>-</w:t>
      </w:r>
      <w:r>
        <w:rPr>
          <w:spacing w:val="1"/>
        </w:rPr>
        <w:t xml:space="preserve"> </w:t>
      </w:r>
      <w:r>
        <w:t>The</w:t>
      </w:r>
      <w:r>
        <w:rPr>
          <w:spacing w:val="1"/>
        </w:rPr>
        <w:t xml:space="preserve"> </w:t>
      </w:r>
      <w:r>
        <w:t>equipment</w:t>
      </w:r>
      <w:r>
        <w:rPr>
          <w:spacing w:val="1"/>
        </w:rPr>
        <w:t xml:space="preserve"> </w:t>
      </w:r>
      <w:r>
        <w:t>or</w:t>
      </w:r>
      <w:r>
        <w:rPr>
          <w:spacing w:val="1"/>
        </w:rPr>
        <w:t xml:space="preserve"> </w:t>
      </w:r>
      <w:r>
        <w:t>machinery</w:t>
      </w:r>
      <w:r>
        <w:rPr>
          <w:spacing w:val="1"/>
        </w:rPr>
        <w:t xml:space="preserve"> </w:t>
      </w:r>
      <w:r>
        <w:t>has</w:t>
      </w:r>
      <w:r>
        <w:rPr>
          <w:spacing w:val="1"/>
        </w:rPr>
        <w:t xml:space="preserve"> </w:t>
      </w:r>
      <w:r>
        <w:t>to</w:t>
      </w:r>
      <w:r>
        <w:rPr>
          <w:spacing w:val="1"/>
        </w:rPr>
        <w:t xml:space="preserve"> </w:t>
      </w:r>
      <w:r>
        <w:t>be</w:t>
      </w:r>
      <w:r>
        <w:rPr>
          <w:spacing w:val="1"/>
        </w:rPr>
        <w:t xml:space="preserve"> </w:t>
      </w:r>
      <w:r>
        <w:t>installed</w:t>
      </w:r>
      <w:r>
        <w:rPr>
          <w:spacing w:val="1"/>
        </w:rPr>
        <w:t xml:space="preserve"> </w:t>
      </w:r>
      <w:r>
        <w:t>or</w:t>
      </w:r>
      <w:r>
        <w:rPr>
          <w:spacing w:val="1"/>
        </w:rPr>
        <w:t xml:space="preserve"> </w:t>
      </w:r>
      <w:r>
        <w:t>commissioned</w:t>
      </w:r>
      <w:r>
        <w:rPr>
          <w:spacing w:val="1"/>
        </w:rPr>
        <w:t xml:space="preserve"> </w:t>
      </w:r>
      <w:r>
        <w:t>by</w:t>
      </w:r>
      <w:r>
        <w:rPr>
          <w:spacing w:val="1"/>
        </w:rPr>
        <w:t xml:space="preserve"> </w:t>
      </w:r>
      <w:r>
        <w:t>the</w:t>
      </w:r>
      <w:r>
        <w:rPr>
          <w:spacing w:val="1"/>
        </w:rPr>
        <w:t xml:space="preserve"> </w:t>
      </w:r>
      <w:r>
        <w:t>successful</w:t>
      </w:r>
      <w:r>
        <w:rPr>
          <w:spacing w:val="9"/>
        </w:rPr>
        <w:t xml:space="preserve"> </w:t>
      </w:r>
      <w:r>
        <w:t>bidder</w:t>
      </w:r>
      <w:r>
        <w:rPr>
          <w:spacing w:val="9"/>
        </w:rPr>
        <w:t xml:space="preserve"> </w:t>
      </w:r>
      <w:r>
        <w:t>within</w:t>
      </w:r>
      <w:r>
        <w:rPr>
          <w:spacing w:val="11"/>
        </w:rPr>
        <w:t xml:space="preserve"> </w:t>
      </w:r>
      <w:r>
        <w:t>the</w:t>
      </w:r>
      <w:r>
        <w:rPr>
          <w:spacing w:val="10"/>
        </w:rPr>
        <w:t xml:space="preserve"> </w:t>
      </w:r>
      <w:r>
        <w:t>number</w:t>
      </w:r>
      <w:r>
        <w:rPr>
          <w:spacing w:val="10"/>
        </w:rPr>
        <w:t xml:space="preserve"> </w:t>
      </w:r>
      <w:r>
        <w:t>of</w:t>
      </w:r>
      <w:r>
        <w:rPr>
          <w:spacing w:val="11"/>
        </w:rPr>
        <w:t xml:space="preserve"> </w:t>
      </w:r>
      <w:r>
        <w:t>days</w:t>
      </w:r>
      <w:r>
        <w:rPr>
          <w:spacing w:val="9"/>
        </w:rPr>
        <w:t xml:space="preserve"> </w:t>
      </w:r>
      <w:r>
        <w:t>(as</w:t>
      </w:r>
      <w:r>
        <w:rPr>
          <w:spacing w:val="9"/>
        </w:rPr>
        <w:t xml:space="preserve"> </w:t>
      </w:r>
      <w:r>
        <w:t>prescribed</w:t>
      </w:r>
      <w:r>
        <w:rPr>
          <w:spacing w:val="10"/>
        </w:rPr>
        <w:t xml:space="preserve"> </w:t>
      </w:r>
      <w:r>
        <w:t>by</w:t>
      </w:r>
      <w:r>
        <w:rPr>
          <w:spacing w:val="10"/>
        </w:rPr>
        <w:t xml:space="preserve"> </w:t>
      </w:r>
      <w:r>
        <w:t>PI’s)</w:t>
      </w:r>
      <w:r>
        <w:rPr>
          <w:spacing w:val="9"/>
        </w:rPr>
        <w:t xml:space="preserve"> </w:t>
      </w:r>
      <w:r>
        <w:t>from</w:t>
      </w:r>
      <w:r>
        <w:rPr>
          <w:spacing w:val="8"/>
        </w:rPr>
        <w:t xml:space="preserve"> </w:t>
      </w:r>
      <w:r>
        <w:t>the</w:t>
      </w:r>
      <w:r>
        <w:rPr>
          <w:spacing w:val="10"/>
        </w:rPr>
        <w:t xml:space="preserve"> </w:t>
      </w:r>
      <w:r>
        <w:t>date</w:t>
      </w:r>
      <w:r>
        <w:rPr>
          <w:spacing w:val="9"/>
        </w:rPr>
        <w:t xml:space="preserve"> </w:t>
      </w:r>
      <w:r>
        <w:t>of</w:t>
      </w:r>
      <w:r>
        <w:rPr>
          <w:spacing w:val="10"/>
        </w:rPr>
        <w:t xml:space="preserve"> </w:t>
      </w:r>
      <w:r>
        <w:t>receipt</w:t>
      </w:r>
      <w:r>
        <w:rPr>
          <w:spacing w:val="10"/>
        </w:rPr>
        <w:t xml:space="preserve"> </w:t>
      </w:r>
      <w:r>
        <w:t>of</w:t>
      </w:r>
      <w:r>
        <w:rPr>
          <w:spacing w:val="10"/>
        </w:rPr>
        <w:t xml:space="preserve"> </w:t>
      </w:r>
      <w:r>
        <w:t>the</w:t>
      </w:r>
      <w:r>
        <w:rPr>
          <w:spacing w:val="9"/>
        </w:rPr>
        <w:t xml:space="preserve"> </w:t>
      </w:r>
      <w:r>
        <w:t>item</w:t>
      </w:r>
      <w:r>
        <w:rPr>
          <w:spacing w:val="-53"/>
        </w:rPr>
        <w:t xml:space="preserve"> </w:t>
      </w:r>
      <w:r>
        <w:t>at</w:t>
      </w:r>
      <w:r>
        <w:rPr>
          <w:spacing w:val="-1"/>
        </w:rPr>
        <w:t xml:space="preserve"> </w:t>
      </w:r>
      <w:r>
        <w:t>the site</w:t>
      </w:r>
      <w:r>
        <w:rPr>
          <w:spacing w:val="-1"/>
        </w:rPr>
        <w:t xml:space="preserve"> </w:t>
      </w:r>
      <w:r>
        <w:t>of</w:t>
      </w:r>
      <w:r>
        <w:rPr>
          <w:spacing w:val="-1"/>
        </w:rPr>
        <w:t xml:space="preserve"> </w:t>
      </w:r>
      <w:r>
        <w:t>IIT Madras.</w:t>
      </w:r>
    </w:p>
    <w:p w:rsidR="009D2EB0" w:rsidRDefault="009D2EB0">
      <w:pPr>
        <w:pStyle w:val="BodyText"/>
        <w:spacing w:before="4"/>
        <w:rPr>
          <w:sz w:val="25"/>
        </w:rPr>
      </w:pPr>
    </w:p>
    <w:p w:rsidR="009D2EB0" w:rsidRDefault="00633E10">
      <w:pPr>
        <w:pStyle w:val="ListParagraph"/>
        <w:numPr>
          <w:ilvl w:val="0"/>
          <w:numId w:val="5"/>
        </w:numPr>
        <w:tabs>
          <w:tab w:val="left" w:pos="834"/>
        </w:tabs>
        <w:ind w:right="117"/>
      </w:pPr>
      <w:r>
        <w:rPr>
          <w:b/>
        </w:rPr>
        <w:t>Warranty/Guarantee</w:t>
      </w:r>
      <w:r>
        <w:t>: - The offer should clearly specify the warranty or guarantee period for the</w:t>
      </w:r>
      <w:r>
        <w:rPr>
          <w:spacing w:val="1"/>
        </w:rPr>
        <w:t xml:space="preserve"> </w:t>
      </w:r>
      <w:r>
        <w:t>machinery/equipment.</w:t>
      </w:r>
    </w:p>
    <w:p w:rsidR="009D2EB0" w:rsidRDefault="00633E10">
      <w:pPr>
        <w:pStyle w:val="Heading3"/>
        <w:spacing w:line="276" w:lineRule="auto"/>
        <w:ind w:firstLine="715"/>
      </w:pPr>
      <w:r>
        <w:t>** Note:</w:t>
      </w:r>
      <w:r>
        <w:rPr>
          <w:spacing w:val="1"/>
        </w:rPr>
        <w:t xml:space="preserve"> </w:t>
      </w:r>
      <w:r>
        <w:t>PO which involves installation, warranty/guarantee shall</w:t>
      </w:r>
      <w:r>
        <w:rPr>
          <w:spacing w:val="1"/>
        </w:rPr>
        <w:t xml:space="preserve"> </w:t>
      </w:r>
      <w:r>
        <w:t>be applicable from</w:t>
      </w:r>
      <w:r>
        <w:rPr>
          <w:spacing w:val="1"/>
        </w:rPr>
        <w:t xml:space="preserve"> </w:t>
      </w:r>
      <w:r>
        <w:t>the</w:t>
      </w:r>
      <w:r>
        <w:rPr>
          <w:spacing w:val="1"/>
        </w:rPr>
        <w:t xml:space="preserve"> </w:t>
      </w:r>
      <w:r>
        <w:t>date of</w:t>
      </w:r>
      <w:r>
        <w:rPr>
          <w:spacing w:val="-52"/>
        </w:rPr>
        <w:t xml:space="preserve"> </w:t>
      </w:r>
      <w:r>
        <w:t>installation.</w:t>
      </w:r>
    </w:p>
    <w:p w:rsidR="009D2EB0" w:rsidRDefault="009D2EB0">
      <w:pPr>
        <w:pStyle w:val="BodyText"/>
        <w:spacing w:before="11"/>
        <w:rPr>
          <w:b/>
          <w:sz w:val="21"/>
        </w:rPr>
      </w:pPr>
    </w:p>
    <w:p w:rsidR="009D2EB0" w:rsidRDefault="00633E10">
      <w:pPr>
        <w:pStyle w:val="ListParagraph"/>
        <w:numPr>
          <w:ilvl w:val="0"/>
          <w:numId w:val="5"/>
        </w:numPr>
        <w:tabs>
          <w:tab w:val="left" w:pos="834"/>
        </w:tabs>
      </w:pPr>
      <w:r>
        <w:rPr>
          <w:b/>
        </w:rPr>
        <w:t xml:space="preserve">Validity: </w:t>
      </w:r>
      <w:r>
        <w:t>Validity of</w:t>
      </w:r>
      <w:r>
        <w:rPr>
          <w:spacing w:val="-2"/>
        </w:rPr>
        <w:t xml:space="preserve"> </w:t>
      </w:r>
      <w:r>
        <w:t>Quotation</w:t>
      </w:r>
      <w:r>
        <w:rPr>
          <w:spacing w:val="1"/>
        </w:rPr>
        <w:t xml:space="preserve"> </w:t>
      </w:r>
      <w:r>
        <w:t>should</w:t>
      </w:r>
      <w:r>
        <w:rPr>
          <w:spacing w:val="-2"/>
        </w:rPr>
        <w:t xml:space="preserve"> </w:t>
      </w:r>
      <w:r>
        <w:t>be</w:t>
      </w:r>
      <w:r>
        <w:rPr>
          <w:spacing w:val="-1"/>
        </w:rPr>
        <w:t xml:space="preserve"> </w:t>
      </w:r>
      <w:r>
        <w:t>not</w:t>
      </w:r>
      <w:r>
        <w:rPr>
          <w:spacing w:val="-1"/>
        </w:rPr>
        <w:t xml:space="preserve"> </w:t>
      </w:r>
      <w:r>
        <w:t>less</w:t>
      </w:r>
      <w:r>
        <w:rPr>
          <w:spacing w:val="-2"/>
        </w:rPr>
        <w:t xml:space="preserve"> </w:t>
      </w:r>
      <w:r>
        <w:t>than</w:t>
      </w:r>
      <w:r>
        <w:rPr>
          <w:spacing w:val="-1"/>
        </w:rPr>
        <w:t xml:space="preserve"> </w:t>
      </w:r>
      <w:r>
        <w:rPr>
          <w:b/>
        </w:rPr>
        <w:t>90</w:t>
      </w:r>
      <w:r>
        <w:rPr>
          <w:b/>
          <w:spacing w:val="-1"/>
        </w:rPr>
        <w:t xml:space="preserve"> </w:t>
      </w:r>
      <w:r>
        <w:rPr>
          <w:b/>
        </w:rPr>
        <w:t>days</w:t>
      </w:r>
      <w:r>
        <w:rPr>
          <w:b/>
          <w:spacing w:val="-1"/>
        </w:rPr>
        <w:t xml:space="preserve"> </w:t>
      </w:r>
      <w:r>
        <w:t>from</w:t>
      </w:r>
      <w:r>
        <w:rPr>
          <w:spacing w:val="-2"/>
        </w:rPr>
        <w:t xml:space="preserve"> </w:t>
      </w:r>
      <w:r>
        <w:t>the</w:t>
      </w:r>
      <w:r>
        <w:rPr>
          <w:spacing w:val="-2"/>
        </w:rPr>
        <w:t xml:space="preserve"> </w:t>
      </w:r>
      <w:r>
        <w:t>due</w:t>
      </w:r>
      <w:r>
        <w:rPr>
          <w:spacing w:val="-2"/>
        </w:rPr>
        <w:t xml:space="preserve"> </w:t>
      </w:r>
      <w:r>
        <w:t>date</w:t>
      </w:r>
      <w:r>
        <w:rPr>
          <w:spacing w:val="-2"/>
        </w:rPr>
        <w:t xml:space="preserve"> </w:t>
      </w:r>
      <w:r>
        <w:t>of</w:t>
      </w:r>
      <w:r>
        <w:rPr>
          <w:spacing w:val="-2"/>
        </w:rPr>
        <w:t xml:space="preserve"> </w:t>
      </w:r>
      <w:r>
        <w:t>tender</w:t>
      </w:r>
    </w:p>
    <w:p w:rsidR="009D2EB0" w:rsidRDefault="009D2EB0">
      <w:pPr>
        <w:pStyle w:val="BodyText"/>
      </w:pPr>
    </w:p>
    <w:p w:rsidR="009D2EB0" w:rsidRDefault="00633E10">
      <w:pPr>
        <w:pStyle w:val="ListParagraph"/>
        <w:numPr>
          <w:ilvl w:val="0"/>
          <w:numId w:val="5"/>
        </w:numPr>
        <w:tabs>
          <w:tab w:val="left" w:pos="834"/>
        </w:tabs>
        <w:ind w:right="115"/>
      </w:pPr>
      <w:r>
        <w:rPr>
          <w:b/>
        </w:rPr>
        <w:t>Accept /Reject</w:t>
      </w:r>
      <w:r>
        <w:t>: IIT Madras reserves the full right to accept / reject any tender at stage without assigning</w:t>
      </w:r>
      <w:r>
        <w:rPr>
          <w:spacing w:val="-52"/>
        </w:rPr>
        <w:t xml:space="preserve"> </w:t>
      </w:r>
      <w:r>
        <w:t>any reason.</w:t>
      </w:r>
    </w:p>
    <w:p w:rsidR="009D2EB0" w:rsidRDefault="009D2EB0">
      <w:pPr>
        <w:pStyle w:val="BodyText"/>
      </w:pPr>
    </w:p>
    <w:p w:rsidR="009D2EB0" w:rsidRDefault="00633E10">
      <w:pPr>
        <w:pStyle w:val="ListParagraph"/>
        <w:numPr>
          <w:ilvl w:val="0"/>
          <w:numId w:val="5"/>
        </w:numPr>
        <w:tabs>
          <w:tab w:val="left" w:pos="834"/>
        </w:tabs>
        <w:spacing w:line="276" w:lineRule="auto"/>
        <w:ind w:right="109"/>
      </w:pPr>
      <w:r>
        <w:rPr>
          <w:b/>
        </w:rPr>
        <w:t>Debarment from Bidding</w:t>
      </w:r>
      <w:r>
        <w:t>: In case of breach of Terms &amp; Conditions, Bidder may be suspended from</w:t>
      </w:r>
      <w:r>
        <w:rPr>
          <w:spacing w:val="1"/>
        </w:rPr>
        <w:t xml:space="preserve"> </w:t>
      </w:r>
      <w:r>
        <w:t>being eligible for bidding in any contract with the IIT Madras up to 2 Years [as per Rule 151(iii)</w:t>
      </w:r>
      <w:r>
        <w:rPr>
          <w:spacing w:val="55"/>
        </w:rPr>
        <w:t xml:space="preserve"> </w:t>
      </w:r>
      <w:r>
        <w:t>of</w:t>
      </w:r>
      <w:r>
        <w:rPr>
          <w:spacing w:val="1"/>
        </w:rPr>
        <w:t xml:space="preserve"> </w:t>
      </w:r>
      <w:r>
        <w:t>GFR]</w:t>
      </w:r>
      <w:r>
        <w:rPr>
          <w:spacing w:val="-3"/>
        </w:rPr>
        <w:t xml:space="preserve"> </w:t>
      </w:r>
      <w:r>
        <w:t>from</w:t>
      </w:r>
      <w:r>
        <w:rPr>
          <w:spacing w:val="-2"/>
        </w:rPr>
        <w:t xml:space="preserve"> </w:t>
      </w:r>
      <w:r>
        <w:t>the</w:t>
      </w:r>
      <w:r>
        <w:rPr>
          <w:spacing w:val="-1"/>
        </w:rPr>
        <w:t xml:space="preserve"> </w:t>
      </w:r>
      <w:r>
        <w:t>date</w:t>
      </w:r>
      <w:r>
        <w:rPr>
          <w:spacing w:val="-1"/>
        </w:rPr>
        <w:t xml:space="preserve"> </w:t>
      </w:r>
      <w:r>
        <w:t>of</w:t>
      </w:r>
      <w:r>
        <w:rPr>
          <w:spacing w:val="-1"/>
        </w:rPr>
        <w:t xml:space="preserve"> </w:t>
      </w:r>
      <w:r>
        <w:t>Tender.</w:t>
      </w:r>
    </w:p>
    <w:p w:rsidR="009D2EB0" w:rsidRDefault="009D2EB0">
      <w:pPr>
        <w:spacing w:line="276" w:lineRule="auto"/>
        <w:jc w:val="both"/>
        <w:sectPr w:rsidR="009D2EB0">
          <w:pgSz w:w="12240" w:h="15840"/>
          <w:pgMar w:top="1060" w:right="1020" w:bottom="280" w:left="1020" w:header="720" w:footer="720" w:gutter="0"/>
          <w:cols w:space="720"/>
        </w:sectPr>
      </w:pPr>
    </w:p>
    <w:p w:rsidR="009D2EB0" w:rsidRDefault="00633E10">
      <w:pPr>
        <w:pStyle w:val="Heading3"/>
        <w:numPr>
          <w:ilvl w:val="0"/>
          <w:numId w:val="5"/>
        </w:numPr>
        <w:tabs>
          <w:tab w:val="left" w:pos="945"/>
        </w:tabs>
        <w:spacing w:before="71"/>
        <w:ind w:left="944" w:hanging="471"/>
        <w:jc w:val="both"/>
        <w:rPr>
          <w:b w:val="0"/>
        </w:rPr>
      </w:pPr>
      <w:r>
        <w:lastRenderedPageBreak/>
        <w:t>Disputes and</w:t>
      </w:r>
      <w:r>
        <w:rPr>
          <w:spacing w:val="-2"/>
        </w:rPr>
        <w:t xml:space="preserve"> </w:t>
      </w:r>
      <w:r>
        <w:t>Jurisdiction</w:t>
      </w:r>
      <w:r>
        <w:rPr>
          <w:b w:val="0"/>
        </w:rPr>
        <w:t>:</w:t>
      </w:r>
    </w:p>
    <w:p w:rsidR="009D2EB0" w:rsidRDefault="00633E10">
      <w:pPr>
        <w:pStyle w:val="BodyText"/>
        <w:spacing w:before="38" w:line="276" w:lineRule="auto"/>
        <w:ind w:left="1390" w:right="111"/>
        <w:jc w:val="both"/>
      </w:pPr>
      <w:r>
        <w:rPr>
          <w:b/>
        </w:rPr>
        <w:t xml:space="preserve">Settlement of Disputes: </w:t>
      </w:r>
      <w:r>
        <w:t>Any dispute, controversy or claim arising out of or in connection with</w:t>
      </w:r>
      <w:r>
        <w:rPr>
          <w:spacing w:val="1"/>
        </w:rPr>
        <w:t xml:space="preserve"> </w:t>
      </w:r>
      <w:r>
        <w:t>this PO including any question regarding its existence, validity, breach or termination, shall in the</w:t>
      </w:r>
      <w:r>
        <w:rPr>
          <w:spacing w:val="1"/>
        </w:rPr>
        <w:t xml:space="preserve"> </w:t>
      </w:r>
      <w:r>
        <w:t>first instance be attempted to be resolved amicably by both the Parties. If attempts for such</w:t>
      </w:r>
      <w:r>
        <w:rPr>
          <w:spacing w:val="1"/>
        </w:rPr>
        <w:t xml:space="preserve"> </w:t>
      </w:r>
      <w:r>
        <w:t>amicable resolution fails or no decision is reached within 30 days whichever is earlier, then such</w:t>
      </w:r>
      <w:r>
        <w:rPr>
          <w:spacing w:val="1"/>
        </w:rPr>
        <w:t xml:space="preserve"> </w:t>
      </w:r>
      <w:r>
        <w:t>disputes shall be settled by arbitration in accordance with the Arbitration and Conciliation Act,</w:t>
      </w:r>
      <w:r>
        <w:rPr>
          <w:spacing w:val="1"/>
        </w:rPr>
        <w:t xml:space="preserve"> </w:t>
      </w:r>
      <w:r>
        <w:t>1996. Unless the Parties agree on a sole arbitrator, within 30 days from the receipt of a written</w:t>
      </w:r>
      <w:r>
        <w:rPr>
          <w:spacing w:val="1"/>
        </w:rPr>
        <w:t xml:space="preserve"> </w:t>
      </w:r>
      <w:r>
        <w:t>request by one Party from the other Party to so agree, the arbitral panel shall comprise of three</w:t>
      </w:r>
      <w:r>
        <w:rPr>
          <w:spacing w:val="1"/>
        </w:rPr>
        <w:t xml:space="preserve"> </w:t>
      </w:r>
      <w:r>
        <w:t xml:space="preserve">arbitrators. In that event, the supplier will </w:t>
      </w:r>
      <w:r w:rsidR="00316658">
        <w:t xml:space="preserve">nominate one arbitrator and the </w:t>
      </w:r>
      <w:r w:rsidR="00B04DA3">
        <w:t>competent</w:t>
      </w:r>
      <w:r w:rsidR="00316658">
        <w:t xml:space="preserve"> authority </w:t>
      </w:r>
      <w:r w:rsidR="006D0805">
        <w:t xml:space="preserve">will </w:t>
      </w:r>
      <w:r>
        <w:t xml:space="preserve">nominate arbitrator </w:t>
      </w:r>
      <w:r w:rsidR="006D0805">
        <w:t>and</w:t>
      </w:r>
      <w:r>
        <w:t xml:space="preserve"> Presiding Arbitrator of the</w:t>
      </w:r>
      <w:r>
        <w:rPr>
          <w:spacing w:val="1"/>
        </w:rPr>
        <w:t xml:space="preserve"> </w:t>
      </w:r>
      <w:r>
        <w:t>arbitral tribunal. The arbitration proceeding shall be carried out in English language. The cost of</w:t>
      </w:r>
      <w:r>
        <w:rPr>
          <w:spacing w:val="1"/>
        </w:rPr>
        <w:t xml:space="preserve"> </w:t>
      </w:r>
      <w:r>
        <w:t>arbitration</w:t>
      </w:r>
      <w:r>
        <w:rPr>
          <w:spacing w:val="1"/>
        </w:rPr>
        <w:t xml:space="preserve"> </w:t>
      </w:r>
      <w:r>
        <w:t>and</w:t>
      </w:r>
      <w:r>
        <w:rPr>
          <w:spacing w:val="1"/>
        </w:rPr>
        <w:t xml:space="preserve"> </w:t>
      </w:r>
      <w:r>
        <w:t>fees</w:t>
      </w:r>
      <w:r>
        <w:rPr>
          <w:spacing w:val="1"/>
        </w:rPr>
        <w:t xml:space="preserve"> </w:t>
      </w:r>
      <w:r>
        <w:t>of</w:t>
      </w:r>
      <w:r>
        <w:rPr>
          <w:spacing w:val="1"/>
        </w:rPr>
        <w:t xml:space="preserve"> </w:t>
      </w:r>
      <w:r>
        <w:t>the</w:t>
      </w:r>
      <w:r>
        <w:rPr>
          <w:spacing w:val="1"/>
        </w:rPr>
        <w:t xml:space="preserve"> </w:t>
      </w:r>
      <w:r>
        <w:t>arbitrator(s)</w:t>
      </w:r>
      <w:r>
        <w:rPr>
          <w:spacing w:val="1"/>
        </w:rPr>
        <w:t xml:space="preserve"> </w:t>
      </w:r>
      <w:r>
        <w:t>shall</w:t>
      </w:r>
      <w:r>
        <w:rPr>
          <w:spacing w:val="1"/>
        </w:rPr>
        <w:t xml:space="preserve"> </w:t>
      </w:r>
      <w:r>
        <w:t>be</w:t>
      </w:r>
      <w:r>
        <w:rPr>
          <w:spacing w:val="1"/>
        </w:rPr>
        <w:t xml:space="preserve"> </w:t>
      </w:r>
      <w:r>
        <w:t>shared</w:t>
      </w:r>
      <w:r>
        <w:rPr>
          <w:spacing w:val="1"/>
        </w:rPr>
        <w:t xml:space="preserve"> </w:t>
      </w:r>
      <w:r>
        <w:t>equally</w:t>
      </w:r>
      <w:r>
        <w:rPr>
          <w:spacing w:val="1"/>
        </w:rPr>
        <w:t xml:space="preserve"> </w:t>
      </w:r>
      <w:r>
        <w:t>by</w:t>
      </w:r>
      <w:r>
        <w:rPr>
          <w:spacing w:val="1"/>
        </w:rPr>
        <w:t xml:space="preserve"> </w:t>
      </w:r>
      <w:r>
        <w:t>the</w:t>
      </w:r>
      <w:r>
        <w:rPr>
          <w:spacing w:val="1"/>
        </w:rPr>
        <w:t xml:space="preserve"> </w:t>
      </w:r>
      <w:r>
        <w:t>Parties.</w:t>
      </w:r>
      <w:r>
        <w:rPr>
          <w:spacing w:val="1"/>
        </w:rPr>
        <w:t xml:space="preserve"> </w:t>
      </w:r>
      <w:r>
        <w:t>The</w:t>
      </w:r>
      <w:r>
        <w:rPr>
          <w:spacing w:val="1"/>
        </w:rPr>
        <w:t xml:space="preserve"> </w:t>
      </w:r>
      <w:r>
        <w:t>seat</w:t>
      </w:r>
      <w:r>
        <w:rPr>
          <w:spacing w:val="55"/>
        </w:rPr>
        <w:t xml:space="preserve"> </w:t>
      </w:r>
      <w:r>
        <w:t>of</w:t>
      </w:r>
      <w:r>
        <w:rPr>
          <w:spacing w:val="1"/>
        </w:rPr>
        <w:t xml:space="preserve"> </w:t>
      </w:r>
      <w:r>
        <w:t>arbitration</w:t>
      </w:r>
      <w:r>
        <w:rPr>
          <w:spacing w:val="-1"/>
        </w:rPr>
        <w:t xml:space="preserve"> </w:t>
      </w:r>
      <w:r>
        <w:t>shall</w:t>
      </w:r>
      <w:r>
        <w:rPr>
          <w:spacing w:val="-1"/>
        </w:rPr>
        <w:t xml:space="preserve"> </w:t>
      </w:r>
      <w:r>
        <w:t>be</w:t>
      </w:r>
      <w:r>
        <w:rPr>
          <w:spacing w:val="-1"/>
        </w:rPr>
        <w:t xml:space="preserve"> </w:t>
      </w:r>
      <w:r>
        <w:t>at</w:t>
      </w:r>
      <w:r>
        <w:rPr>
          <w:spacing w:val="-1"/>
        </w:rPr>
        <w:t xml:space="preserve"> </w:t>
      </w:r>
      <w:r w:rsidR="0064374B">
        <w:rPr>
          <w:spacing w:val="-1"/>
        </w:rPr>
        <w:t xml:space="preserve">Department of Physics, </w:t>
      </w:r>
      <w:r>
        <w:t>IIT</w:t>
      </w:r>
      <w:r>
        <w:rPr>
          <w:spacing w:val="-1"/>
        </w:rPr>
        <w:t xml:space="preserve"> </w:t>
      </w:r>
      <w:r>
        <w:t>Madras,</w:t>
      </w:r>
      <w:r>
        <w:rPr>
          <w:spacing w:val="-1"/>
        </w:rPr>
        <w:t xml:space="preserve"> </w:t>
      </w:r>
      <w:proofErr w:type="gramStart"/>
      <w:r>
        <w:t>Chennai</w:t>
      </w:r>
      <w:proofErr w:type="gramEnd"/>
      <w:r>
        <w:t>.</w:t>
      </w:r>
    </w:p>
    <w:p w:rsidR="009D2EB0" w:rsidRDefault="009D2EB0">
      <w:pPr>
        <w:pStyle w:val="BodyText"/>
        <w:spacing w:before="4"/>
        <w:rPr>
          <w:sz w:val="25"/>
        </w:rPr>
      </w:pPr>
    </w:p>
    <w:p w:rsidR="009D2EB0" w:rsidRDefault="00633E10">
      <w:pPr>
        <w:pStyle w:val="ListParagraph"/>
        <w:numPr>
          <w:ilvl w:val="0"/>
          <w:numId w:val="4"/>
        </w:numPr>
        <w:tabs>
          <w:tab w:val="left" w:pos="834"/>
        </w:tabs>
        <w:spacing w:line="276" w:lineRule="auto"/>
        <w:ind w:right="113"/>
      </w:pPr>
      <w:r>
        <w:rPr>
          <w:b/>
        </w:rPr>
        <w:t xml:space="preserve">The Applicable Law: </w:t>
      </w:r>
      <w:r>
        <w:t>The Purchase Order shall be construed, interpreted and governed by the Laws of</w:t>
      </w:r>
      <w:r>
        <w:rPr>
          <w:spacing w:val="1"/>
        </w:rPr>
        <w:t xml:space="preserve"> </w:t>
      </w:r>
      <w:r>
        <w:t>India. Court</w:t>
      </w:r>
      <w:r>
        <w:rPr>
          <w:spacing w:val="-1"/>
        </w:rPr>
        <w:t xml:space="preserve"> </w:t>
      </w:r>
      <w:r>
        <w:t>at</w:t>
      </w:r>
      <w:r>
        <w:rPr>
          <w:spacing w:val="-2"/>
        </w:rPr>
        <w:t xml:space="preserve"> </w:t>
      </w:r>
      <w:r>
        <w:t>Chennai</w:t>
      </w:r>
      <w:r>
        <w:rPr>
          <w:spacing w:val="-1"/>
        </w:rPr>
        <w:t xml:space="preserve"> </w:t>
      </w:r>
      <w:r>
        <w:t>shall</w:t>
      </w:r>
      <w:r>
        <w:rPr>
          <w:spacing w:val="-1"/>
        </w:rPr>
        <w:t xml:space="preserve"> </w:t>
      </w:r>
      <w:r>
        <w:t>have</w:t>
      </w:r>
      <w:r>
        <w:rPr>
          <w:spacing w:val="-1"/>
        </w:rPr>
        <w:t xml:space="preserve"> </w:t>
      </w:r>
      <w:r>
        <w:t>exclusive</w:t>
      </w:r>
      <w:r>
        <w:rPr>
          <w:spacing w:val="-2"/>
        </w:rPr>
        <w:t xml:space="preserve"> </w:t>
      </w:r>
      <w:r>
        <w:t>jurisdiction</w:t>
      </w:r>
      <w:r>
        <w:rPr>
          <w:spacing w:val="-1"/>
        </w:rPr>
        <w:t xml:space="preserve"> </w:t>
      </w:r>
      <w:r>
        <w:t>subject</w:t>
      </w:r>
      <w:r>
        <w:rPr>
          <w:spacing w:val="-1"/>
        </w:rPr>
        <w:t xml:space="preserve"> </w:t>
      </w:r>
      <w:r>
        <w:t>to</w:t>
      </w:r>
      <w:r>
        <w:rPr>
          <w:spacing w:val="-1"/>
        </w:rPr>
        <w:t xml:space="preserve"> </w:t>
      </w:r>
      <w:r>
        <w:t>the</w:t>
      </w:r>
      <w:r>
        <w:rPr>
          <w:spacing w:val="-1"/>
        </w:rPr>
        <w:t xml:space="preserve"> </w:t>
      </w:r>
      <w:r>
        <w:t>arbitration</w:t>
      </w:r>
      <w:r>
        <w:rPr>
          <w:spacing w:val="-2"/>
        </w:rPr>
        <w:t xml:space="preserve"> </w:t>
      </w:r>
      <w:r>
        <w:t>clause.</w:t>
      </w:r>
    </w:p>
    <w:p w:rsidR="009D2EB0" w:rsidRDefault="00633E10">
      <w:pPr>
        <w:pStyle w:val="ListParagraph"/>
        <w:numPr>
          <w:ilvl w:val="0"/>
          <w:numId w:val="4"/>
        </w:numPr>
        <w:tabs>
          <w:tab w:val="left" w:pos="834"/>
        </w:tabs>
        <w:spacing w:line="276" w:lineRule="auto"/>
        <w:ind w:right="121"/>
      </w:pPr>
      <w:r>
        <w:t>Any legal disputes arising out of any breach of contact pertaining to this tender shall be settled in the</w:t>
      </w:r>
      <w:r>
        <w:rPr>
          <w:spacing w:val="1"/>
        </w:rPr>
        <w:t xml:space="preserve"> </w:t>
      </w:r>
      <w:r>
        <w:t>court</w:t>
      </w:r>
      <w:r>
        <w:rPr>
          <w:spacing w:val="-2"/>
        </w:rPr>
        <w:t xml:space="preserve"> </w:t>
      </w:r>
      <w:r>
        <w:t>of</w:t>
      </w:r>
      <w:r>
        <w:rPr>
          <w:spacing w:val="-1"/>
        </w:rPr>
        <w:t xml:space="preserve"> </w:t>
      </w:r>
      <w:r>
        <w:t>competent jurisdiction</w:t>
      </w:r>
      <w:r>
        <w:rPr>
          <w:spacing w:val="-1"/>
        </w:rPr>
        <w:t xml:space="preserve"> </w:t>
      </w:r>
      <w:r>
        <w:t>located within</w:t>
      </w:r>
      <w:r>
        <w:rPr>
          <w:spacing w:val="4"/>
        </w:rPr>
        <w:t xml:space="preserve"> </w:t>
      </w:r>
      <w:r>
        <w:t>the</w:t>
      </w:r>
      <w:r>
        <w:rPr>
          <w:spacing w:val="-2"/>
        </w:rPr>
        <w:t xml:space="preserve"> </w:t>
      </w:r>
      <w:r>
        <w:t>city of Chennai</w:t>
      </w:r>
      <w:r>
        <w:rPr>
          <w:spacing w:val="-3"/>
        </w:rPr>
        <w:t xml:space="preserve"> </w:t>
      </w:r>
      <w:r>
        <w:t>in Tamil</w:t>
      </w:r>
      <w:r>
        <w:rPr>
          <w:spacing w:val="-1"/>
        </w:rPr>
        <w:t xml:space="preserve"> </w:t>
      </w:r>
      <w:r>
        <w:t>Nadu.</w:t>
      </w:r>
    </w:p>
    <w:p w:rsidR="009D2EB0" w:rsidRDefault="009D2EB0">
      <w:pPr>
        <w:pStyle w:val="BodyText"/>
      </w:pPr>
    </w:p>
    <w:p w:rsidR="009D2EB0" w:rsidRDefault="00633E10">
      <w:pPr>
        <w:pStyle w:val="ListParagraph"/>
        <w:numPr>
          <w:ilvl w:val="0"/>
          <w:numId w:val="5"/>
        </w:numPr>
        <w:tabs>
          <w:tab w:val="left" w:pos="945"/>
        </w:tabs>
        <w:spacing w:line="276" w:lineRule="auto"/>
        <w:ind w:right="114"/>
      </w:pPr>
      <w:r>
        <w:tab/>
        <w:t>All Amendments, time extension, clarifications etc., will be uploaded in the website only and will not</w:t>
      </w:r>
      <w:r>
        <w:rPr>
          <w:spacing w:val="1"/>
        </w:rPr>
        <w:t xml:space="preserve"> </w:t>
      </w:r>
      <w:r>
        <w:t>be</w:t>
      </w:r>
      <w:r>
        <w:rPr>
          <w:spacing w:val="1"/>
        </w:rPr>
        <w:t xml:space="preserve"> </w:t>
      </w:r>
      <w:r>
        <w:t>published</w:t>
      </w:r>
      <w:r>
        <w:rPr>
          <w:spacing w:val="1"/>
        </w:rPr>
        <w:t xml:space="preserve"> </w:t>
      </w:r>
      <w:r>
        <w:t>in</w:t>
      </w:r>
      <w:r>
        <w:rPr>
          <w:spacing w:val="1"/>
        </w:rPr>
        <w:t xml:space="preserve"> </w:t>
      </w:r>
      <w:r>
        <w:t>newspapers.</w:t>
      </w:r>
      <w:r>
        <w:rPr>
          <w:spacing w:val="1"/>
        </w:rPr>
        <w:t xml:space="preserve"> </w:t>
      </w:r>
      <w:r>
        <w:t>Bidders</w:t>
      </w:r>
      <w:r>
        <w:rPr>
          <w:spacing w:val="1"/>
        </w:rPr>
        <w:t xml:space="preserve"> </w:t>
      </w:r>
      <w:r>
        <w:t>should</w:t>
      </w:r>
      <w:r>
        <w:rPr>
          <w:spacing w:val="1"/>
        </w:rPr>
        <w:t xml:space="preserve"> </w:t>
      </w:r>
      <w:r>
        <w:t>regularly</w:t>
      </w:r>
      <w:r>
        <w:rPr>
          <w:spacing w:val="1"/>
        </w:rPr>
        <w:t xml:space="preserve"> </w:t>
      </w:r>
      <w:r>
        <w:t>visit</w:t>
      </w:r>
      <w:r>
        <w:rPr>
          <w:spacing w:val="1"/>
        </w:rPr>
        <w:t xml:space="preserve"> </w:t>
      </w:r>
      <w:r>
        <w:t>the</w:t>
      </w:r>
      <w:r>
        <w:rPr>
          <w:spacing w:val="1"/>
        </w:rPr>
        <w:t xml:space="preserve"> </w:t>
      </w:r>
      <w:r>
        <w:t>above</w:t>
      </w:r>
      <w:r>
        <w:rPr>
          <w:spacing w:val="1"/>
        </w:rPr>
        <w:t xml:space="preserve"> </w:t>
      </w:r>
      <w:r>
        <w:t>website</w:t>
      </w:r>
      <w:r>
        <w:rPr>
          <w:spacing w:val="1"/>
        </w:rPr>
        <w:t xml:space="preserve"> </w:t>
      </w:r>
      <w:r>
        <w:t>to</w:t>
      </w:r>
      <w:r>
        <w:rPr>
          <w:spacing w:val="1"/>
        </w:rPr>
        <w:t xml:space="preserve"> </w:t>
      </w:r>
      <w:r>
        <w:t>keep</w:t>
      </w:r>
      <w:r>
        <w:rPr>
          <w:spacing w:val="1"/>
        </w:rPr>
        <w:t xml:space="preserve"> </w:t>
      </w:r>
      <w:r>
        <w:t>themselves</w:t>
      </w:r>
      <w:r>
        <w:rPr>
          <w:spacing w:val="-52"/>
        </w:rPr>
        <w:t xml:space="preserve"> </w:t>
      </w:r>
      <w:r>
        <w:t>updated. No extension in the bid due date/ time shall be considered on account of delay in receipt of any</w:t>
      </w:r>
      <w:r>
        <w:rPr>
          <w:spacing w:val="1"/>
        </w:rPr>
        <w:t xml:space="preserve"> </w:t>
      </w:r>
      <w:r>
        <w:t>document</w:t>
      </w:r>
      <w:r>
        <w:rPr>
          <w:spacing w:val="-1"/>
        </w:rPr>
        <w:t xml:space="preserve"> </w:t>
      </w:r>
      <w:r>
        <w:t>by</w:t>
      </w:r>
      <w:r>
        <w:rPr>
          <w:spacing w:val="1"/>
        </w:rPr>
        <w:t xml:space="preserve"> </w:t>
      </w:r>
      <w:r>
        <w:t>mail.</w:t>
      </w:r>
    </w:p>
    <w:p w:rsidR="009D2EB0" w:rsidRDefault="009D2EB0">
      <w:pPr>
        <w:pStyle w:val="BodyText"/>
        <w:spacing w:before="4"/>
        <w:rPr>
          <w:sz w:val="25"/>
        </w:rPr>
      </w:pPr>
    </w:p>
    <w:p w:rsidR="009D2EB0" w:rsidRDefault="00633E10">
      <w:pPr>
        <w:pStyle w:val="ListParagraph"/>
        <w:numPr>
          <w:ilvl w:val="0"/>
          <w:numId w:val="5"/>
        </w:numPr>
        <w:tabs>
          <w:tab w:val="left" w:pos="834"/>
        </w:tabs>
        <w:spacing w:line="276" w:lineRule="auto"/>
        <w:ind w:right="119"/>
      </w:pPr>
      <w:r>
        <w:rPr>
          <w:b/>
        </w:rPr>
        <w:t>Risk Purchase Clause</w:t>
      </w:r>
      <w:r>
        <w:t>: - In the event of failure of supply of the item/equipment within the stipulated</w:t>
      </w:r>
      <w:r>
        <w:rPr>
          <w:spacing w:val="1"/>
        </w:rPr>
        <w:t xml:space="preserve"> </w:t>
      </w:r>
      <w:r>
        <w:t>delivery schedule, the purchaser has all the right to purchase the item/equipment from other sources on</w:t>
      </w:r>
      <w:r>
        <w:rPr>
          <w:spacing w:val="1"/>
        </w:rPr>
        <w:t xml:space="preserve"> </w:t>
      </w:r>
      <w:r>
        <w:t>the</w:t>
      </w:r>
      <w:r>
        <w:rPr>
          <w:spacing w:val="-2"/>
        </w:rPr>
        <w:t xml:space="preserve"> </w:t>
      </w:r>
      <w:r>
        <w:t>total</w:t>
      </w:r>
      <w:r>
        <w:rPr>
          <w:spacing w:val="-1"/>
        </w:rPr>
        <w:t xml:space="preserve"> </w:t>
      </w:r>
      <w:r>
        <w:t>risk</w:t>
      </w:r>
      <w:r>
        <w:rPr>
          <w:spacing w:val="-1"/>
        </w:rPr>
        <w:t xml:space="preserve"> </w:t>
      </w:r>
      <w:r>
        <w:t>of the</w:t>
      </w:r>
      <w:r>
        <w:rPr>
          <w:spacing w:val="-1"/>
        </w:rPr>
        <w:t xml:space="preserve"> </w:t>
      </w:r>
      <w:r>
        <w:t>supplier</w:t>
      </w:r>
      <w:r>
        <w:rPr>
          <w:spacing w:val="-1"/>
        </w:rPr>
        <w:t xml:space="preserve"> </w:t>
      </w:r>
      <w:r>
        <w:t>under</w:t>
      </w:r>
      <w:r>
        <w:rPr>
          <w:spacing w:val="-1"/>
        </w:rPr>
        <w:t xml:space="preserve"> </w:t>
      </w:r>
      <w:r>
        <w:t>risk purchase</w:t>
      </w:r>
      <w:r>
        <w:rPr>
          <w:spacing w:val="-1"/>
        </w:rPr>
        <w:t xml:space="preserve"> </w:t>
      </w:r>
      <w:r>
        <w:t>clause.</w:t>
      </w:r>
    </w:p>
    <w:p w:rsidR="00BB5C6D" w:rsidRDefault="00BB5C6D" w:rsidP="00BB5C6D">
      <w:pPr>
        <w:tabs>
          <w:tab w:val="left" w:pos="834"/>
        </w:tabs>
        <w:spacing w:before="1"/>
        <w:ind w:right="113"/>
      </w:pPr>
    </w:p>
    <w:p w:rsidR="009D2EB0" w:rsidRDefault="00633E10">
      <w:pPr>
        <w:pStyle w:val="Heading3"/>
        <w:numPr>
          <w:ilvl w:val="0"/>
          <w:numId w:val="5"/>
        </w:numPr>
        <w:tabs>
          <w:tab w:val="left" w:pos="834"/>
        </w:tabs>
        <w:jc w:val="both"/>
      </w:pPr>
      <w:r>
        <w:t>Eligibility</w:t>
      </w:r>
      <w:r>
        <w:rPr>
          <w:spacing w:val="-1"/>
        </w:rPr>
        <w:t xml:space="preserve"> </w:t>
      </w:r>
      <w:r>
        <w:t>Criteria:</w:t>
      </w:r>
    </w:p>
    <w:p w:rsidR="009D2EB0" w:rsidRDefault="009D2EB0">
      <w:pPr>
        <w:pStyle w:val="BodyText"/>
        <w:rPr>
          <w:b/>
        </w:rPr>
      </w:pPr>
    </w:p>
    <w:p w:rsidR="009D2EB0" w:rsidRDefault="00633E10">
      <w:pPr>
        <w:pStyle w:val="ListParagraph"/>
        <w:numPr>
          <w:ilvl w:val="0"/>
          <w:numId w:val="3"/>
        </w:numPr>
        <w:tabs>
          <w:tab w:val="left" w:pos="834"/>
        </w:tabs>
        <w:ind w:right="111"/>
        <w:rPr>
          <w:b/>
        </w:rPr>
      </w:pPr>
      <w:r>
        <w:rPr>
          <w:b/>
        </w:rPr>
        <w:t>As per the Government of India Order, only “Class - I Local Suppliers” and “Class - II Local</w:t>
      </w:r>
      <w:r>
        <w:rPr>
          <w:b/>
          <w:spacing w:val="1"/>
        </w:rPr>
        <w:t xml:space="preserve"> </w:t>
      </w:r>
      <w:r>
        <w:rPr>
          <w:b/>
        </w:rPr>
        <w:t xml:space="preserve">Suppliers” </w:t>
      </w:r>
      <w:r>
        <w:rPr>
          <w:b/>
          <w:u w:val="thick"/>
        </w:rPr>
        <w:t>can participate</w:t>
      </w:r>
      <w:r>
        <w:rPr>
          <w:b/>
          <w:spacing w:val="-1"/>
          <w:u w:val="thick"/>
        </w:rPr>
        <w:t xml:space="preserve"> </w:t>
      </w:r>
      <w:r>
        <w:rPr>
          <w:b/>
          <w:u w:val="thick"/>
        </w:rPr>
        <w:t>in this</w:t>
      </w:r>
      <w:r>
        <w:rPr>
          <w:b/>
          <w:spacing w:val="-1"/>
          <w:u w:val="thick"/>
        </w:rPr>
        <w:t xml:space="preserve"> </w:t>
      </w:r>
      <w:r>
        <w:rPr>
          <w:b/>
          <w:u w:val="thick"/>
        </w:rPr>
        <w:t>tender.</w:t>
      </w:r>
    </w:p>
    <w:p w:rsidR="009D2EB0" w:rsidRDefault="009D2EB0">
      <w:pPr>
        <w:pStyle w:val="BodyText"/>
        <w:rPr>
          <w:b/>
          <w:sz w:val="14"/>
        </w:rPr>
      </w:pPr>
    </w:p>
    <w:p w:rsidR="009D2EB0" w:rsidRDefault="00633E10">
      <w:pPr>
        <w:pStyle w:val="Heading3"/>
        <w:numPr>
          <w:ilvl w:val="0"/>
          <w:numId w:val="3"/>
        </w:numPr>
        <w:tabs>
          <w:tab w:val="left" w:pos="834"/>
        </w:tabs>
        <w:spacing w:before="92"/>
        <w:ind w:right="115"/>
        <w:jc w:val="both"/>
      </w:pPr>
      <w:r>
        <w:rPr>
          <w:u w:val="thick"/>
        </w:rPr>
        <w:t>Bidder</w:t>
      </w:r>
      <w:r>
        <w:rPr>
          <w:spacing w:val="52"/>
          <w:u w:val="thick"/>
        </w:rPr>
        <w:t xml:space="preserve"> </w:t>
      </w:r>
      <w:r>
        <w:rPr>
          <w:u w:val="thick"/>
        </w:rPr>
        <w:t>should</w:t>
      </w:r>
      <w:r>
        <w:rPr>
          <w:spacing w:val="53"/>
          <w:u w:val="thick"/>
        </w:rPr>
        <w:t xml:space="preserve"> </w:t>
      </w:r>
      <w:r>
        <w:rPr>
          <w:u w:val="thick"/>
        </w:rPr>
        <w:t>confirm</w:t>
      </w:r>
      <w:r>
        <w:rPr>
          <w:spacing w:val="52"/>
          <w:u w:val="thick"/>
        </w:rPr>
        <w:t xml:space="preserve"> </w:t>
      </w:r>
      <w:r>
        <w:rPr>
          <w:u w:val="thick"/>
        </w:rPr>
        <w:t>their</w:t>
      </w:r>
      <w:r>
        <w:rPr>
          <w:spacing w:val="52"/>
          <w:u w:val="thick"/>
        </w:rPr>
        <w:t xml:space="preserve"> </w:t>
      </w:r>
      <w:r>
        <w:rPr>
          <w:u w:val="thick"/>
        </w:rPr>
        <w:t>acceptance</w:t>
      </w:r>
      <w:r>
        <w:rPr>
          <w:spacing w:val="52"/>
          <w:u w:val="thick"/>
        </w:rPr>
        <w:t xml:space="preserve"> </w:t>
      </w:r>
      <w:r>
        <w:rPr>
          <w:u w:val="thick"/>
        </w:rPr>
        <w:t>that</w:t>
      </w:r>
      <w:r>
        <w:rPr>
          <w:spacing w:val="53"/>
          <w:u w:val="thick"/>
        </w:rPr>
        <w:t xml:space="preserve"> </w:t>
      </w:r>
      <w:r>
        <w:rPr>
          <w:u w:val="thick"/>
        </w:rPr>
        <w:t>they</w:t>
      </w:r>
      <w:r>
        <w:rPr>
          <w:spacing w:val="54"/>
          <w:u w:val="thick"/>
        </w:rPr>
        <w:t xml:space="preserve"> </w:t>
      </w:r>
      <w:r>
        <w:rPr>
          <w:u w:val="thick"/>
        </w:rPr>
        <w:t>comply</w:t>
      </w:r>
      <w:r>
        <w:rPr>
          <w:spacing w:val="53"/>
          <w:u w:val="thick"/>
        </w:rPr>
        <w:t xml:space="preserve"> </w:t>
      </w:r>
      <w:r>
        <w:rPr>
          <w:u w:val="thick"/>
        </w:rPr>
        <w:t>with</w:t>
      </w:r>
      <w:r>
        <w:rPr>
          <w:spacing w:val="53"/>
          <w:u w:val="thick"/>
        </w:rPr>
        <w:t xml:space="preserve"> </w:t>
      </w:r>
      <w:r>
        <w:rPr>
          <w:u w:val="thick"/>
        </w:rPr>
        <w:t>the</w:t>
      </w:r>
      <w:r>
        <w:rPr>
          <w:spacing w:val="53"/>
          <w:u w:val="thick"/>
        </w:rPr>
        <w:t xml:space="preserve"> </w:t>
      </w:r>
      <w:r>
        <w:rPr>
          <w:u w:val="thick"/>
        </w:rPr>
        <w:t>provisions</w:t>
      </w:r>
      <w:r>
        <w:rPr>
          <w:spacing w:val="53"/>
          <w:u w:val="thick"/>
        </w:rPr>
        <w:t xml:space="preserve"> </w:t>
      </w:r>
      <w:r>
        <w:rPr>
          <w:u w:val="thick"/>
        </w:rPr>
        <w:t>with</w:t>
      </w:r>
      <w:r>
        <w:rPr>
          <w:spacing w:val="53"/>
          <w:u w:val="thick"/>
        </w:rPr>
        <w:t xml:space="preserve"> </w:t>
      </w:r>
      <w:r>
        <w:rPr>
          <w:u w:val="thick"/>
        </w:rPr>
        <w:t>report</w:t>
      </w:r>
      <w:r>
        <w:rPr>
          <w:spacing w:val="54"/>
          <w:u w:val="thick"/>
        </w:rPr>
        <w:t xml:space="preserve"> </w:t>
      </w:r>
      <w:r>
        <w:rPr>
          <w:u w:val="thick"/>
        </w:rPr>
        <w:t>to</w:t>
      </w:r>
      <w:r>
        <w:rPr>
          <w:spacing w:val="-53"/>
        </w:rPr>
        <w:t xml:space="preserve"> </w:t>
      </w:r>
      <w:r>
        <w:rPr>
          <w:u w:val="thick"/>
        </w:rPr>
        <w:t>“Guidelines for eligibility of a bidder from a country which shares a land border with India as</w:t>
      </w:r>
      <w:r>
        <w:rPr>
          <w:spacing w:val="1"/>
        </w:rPr>
        <w:t xml:space="preserve"> </w:t>
      </w:r>
      <w:r>
        <w:rPr>
          <w:u w:val="thick"/>
        </w:rPr>
        <w:t>detailed</w:t>
      </w:r>
      <w:r>
        <w:rPr>
          <w:spacing w:val="1"/>
          <w:u w:val="thick"/>
        </w:rPr>
        <w:t xml:space="preserve"> </w:t>
      </w:r>
      <w:r>
        <w:rPr>
          <w:u w:val="thick"/>
        </w:rPr>
        <w:t>at</w:t>
      </w:r>
      <w:r>
        <w:rPr>
          <w:spacing w:val="1"/>
          <w:u w:val="thick"/>
        </w:rPr>
        <w:t xml:space="preserve"> </w:t>
      </w:r>
      <w:r>
        <w:rPr>
          <w:u w:val="thick"/>
        </w:rPr>
        <w:t>Annexure-IV.</w:t>
      </w:r>
      <w:r>
        <w:rPr>
          <w:spacing w:val="1"/>
          <w:u w:val="thick"/>
        </w:rPr>
        <w:t xml:space="preserve"> </w:t>
      </w:r>
      <w:r>
        <w:rPr>
          <w:u w:val="thick"/>
        </w:rPr>
        <w:t>The</w:t>
      </w:r>
      <w:r>
        <w:rPr>
          <w:spacing w:val="1"/>
          <w:u w:val="thick"/>
        </w:rPr>
        <w:t xml:space="preserve"> </w:t>
      </w:r>
      <w:r>
        <w:rPr>
          <w:u w:val="thick"/>
        </w:rPr>
        <w:t>bidder</w:t>
      </w:r>
      <w:r>
        <w:rPr>
          <w:spacing w:val="1"/>
          <w:u w:val="thick"/>
        </w:rPr>
        <w:t xml:space="preserve"> </w:t>
      </w:r>
      <w:r>
        <w:rPr>
          <w:u w:val="thick"/>
        </w:rPr>
        <w:t>should</w:t>
      </w:r>
      <w:r>
        <w:rPr>
          <w:spacing w:val="1"/>
          <w:u w:val="thick"/>
        </w:rPr>
        <w:t xml:space="preserve"> </w:t>
      </w:r>
      <w:r>
        <w:rPr>
          <w:u w:val="thick"/>
        </w:rPr>
        <w:t>submit</w:t>
      </w:r>
      <w:r>
        <w:rPr>
          <w:spacing w:val="1"/>
          <w:u w:val="thick"/>
        </w:rPr>
        <w:t xml:space="preserve"> </w:t>
      </w:r>
      <w:r>
        <w:rPr>
          <w:u w:val="thick"/>
        </w:rPr>
        <w:t>Certificate</w:t>
      </w:r>
      <w:r>
        <w:rPr>
          <w:spacing w:val="1"/>
          <w:u w:val="thick"/>
        </w:rPr>
        <w:t xml:space="preserve"> </w:t>
      </w:r>
      <w:r>
        <w:rPr>
          <w:u w:val="thick"/>
        </w:rPr>
        <w:t>for</w:t>
      </w:r>
      <w:r>
        <w:rPr>
          <w:spacing w:val="1"/>
          <w:u w:val="thick"/>
        </w:rPr>
        <w:t xml:space="preserve"> </w:t>
      </w:r>
      <w:r>
        <w:rPr>
          <w:u w:val="thick"/>
        </w:rPr>
        <w:t>“Bidder</w:t>
      </w:r>
      <w:r>
        <w:rPr>
          <w:spacing w:val="1"/>
          <w:u w:val="thick"/>
        </w:rPr>
        <w:t xml:space="preserve"> </w:t>
      </w:r>
      <w:r>
        <w:rPr>
          <w:u w:val="thick"/>
        </w:rPr>
        <w:t>from/</w:t>
      </w:r>
      <w:r>
        <w:rPr>
          <w:spacing w:val="1"/>
          <w:u w:val="thick"/>
        </w:rPr>
        <w:t xml:space="preserve"> </w:t>
      </w:r>
      <w:r>
        <w:rPr>
          <w:u w:val="thick"/>
        </w:rPr>
        <w:t>Not</w:t>
      </w:r>
      <w:r>
        <w:rPr>
          <w:spacing w:val="1"/>
          <w:u w:val="thick"/>
        </w:rPr>
        <w:t xml:space="preserve"> </w:t>
      </w:r>
      <w:r>
        <w:rPr>
          <w:u w:val="thick"/>
        </w:rPr>
        <w:t>from</w:t>
      </w:r>
      <w:r>
        <w:rPr>
          <w:spacing w:val="1"/>
        </w:rPr>
        <w:t xml:space="preserve"> </w:t>
      </w:r>
      <w:r>
        <w:rPr>
          <w:u w:val="thick"/>
        </w:rPr>
        <w:t>Country sharing Land border with India &amp; Registration of Bidder with Competent Authority” as</w:t>
      </w:r>
      <w:r>
        <w:rPr>
          <w:spacing w:val="1"/>
        </w:rPr>
        <w:t xml:space="preserve"> </w:t>
      </w:r>
      <w:r>
        <w:rPr>
          <w:u w:val="thick"/>
        </w:rPr>
        <w:t>per</w:t>
      </w:r>
      <w:r>
        <w:rPr>
          <w:spacing w:val="-2"/>
          <w:u w:val="thick"/>
        </w:rPr>
        <w:t xml:space="preserve"> </w:t>
      </w:r>
      <w:r>
        <w:rPr>
          <w:u w:val="thick"/>
        </w:rPr>
        <w:t>Order</w:t>
      </w:r>
      <w:r>
        <w:rPr>
          <w:spacing w:val="-1"/>
          <w:u w:val="thick"/>
        </w:rPr>
        <w:t xml:space="preserve"> </w:t>
      </w:r>
      <w:r>
        <w:rPr>
          <w:u w:val="thick"/>
        </w:rPr>
        <w:t>of</w:t>
      </w:r>
      <w:r>
        <w:rPr>
          <w:spacing w:val="1"/>
          <w:u w:val="thick"/>
        </w:rPr>
        <w:t xml:space="preserve"> </w:t>
      </w:r>
      <w:r>
        <w:rPr>
          <w:u w:val="thick"/>
        </w:rPr>
        <w:t>DoE</w:t>
      </w:r>
      <w:r>
        <w:rPr>
          <w:spacing w:val="-1"/>
          <w:u w:val="thick"/>
        </w:rPr>
        <w:t xml:space="preserve"> </w:t>
      </w:r>
      <w:r>
        <w:rPr>
          <w:u w:val="thick"/>
        </w:rPr>
        <w:t>F.No.6/18/2019-PPD</w:t>
      </w:r>
      <w:r>
        <w:rPr>
          <w:spacing w:val="-2"/>
          <w:u w:val="thick"/>
        </w:rPr>
        <w:t xml:space="preserve"> </w:t>
      </w:r>
      <w:r>
        <w:rPr>
          <w:u w:val="thick"/>
        </w:rPr>
        <w:t>dated</w:t>
      </w:r>
      <w:r>
        <w:rPr>
          <w:spacing w:val="-1"/>
          <w:u w:val="thick"/>
        </w:rPr>
        <w:t xml:space="preserve"> </w:t>
      </w:r>
      <w:r>
        <w:rPr>
          <w:u w:val="thick"/>
        </w:rPr>
        <w:t>23.07.2020</w:t>
      </w:r>
      <w:r>
        <w:rPr>
          <w:spacing w:val="-1"/>
          <w:u w:val="thick"/>
        </w:rPr>
        <w:t xml:space="preserve"> </w:t>
      </w:r>
      <w:r>
        <w:rPr>
          <w:u w:val="thick"/>
        </w:rPr>
        <w:t>as</w:t>
      </w:r>
      <w:r>
        <w:rPr>
          <w:spacing w:val="-1"/>
          <w:u w:val="thick"/>
        </w:rPr>
        <w:t xml:space="preserve"> </w:t>
      </w:r>
      <w:r>
        <w:rPr>
          <w:u w:val="thick"/>
        </w:rPr>
        <w:t>mentioned.</w:t>
      </w:r>
    </w:p>
    <w:p w:rsidR="009D2EB0" w:rsidRDefault="009D2EB0">
      <w:pPr>
        <w:pStyle w:val="BodyText"/>
        <w:spacing w:before="2"/>
        <w:rPr>
          <w:b/>
          <w:sz w:val="14"/>
        </w:rPr>
      </w:pPr>
    </w:p>
    <w:p w:rsidR="009D2EB0" w:rsidRDefault="00633E10">
      <w:pPr>
        <w:pStyle w:val="ListParagraph"/>
        <w:numPr>
          <w:ilvl w:val="0"/>
          <w:numId w:val="5"/>
        </w:numPr>
        <w:tabs>
          <w:tab w:val="left" w:pos="834"/>
        </w:tabs>
        <w:spacing w:before="90" w:line="252" w:lineRule="exact"/>
        <w:rPr>
          <w:b/>
        </w:rPr>
      </w:pPr>
      <w:r>
        <w:rPr>
          <w:b/>
        </w:rPr>
        <w:t>Selection</w:t>
      </w:r>
      <w:r>
        <w:rPr>
          <w:b/>
          <w:spacing w:val="-2"/>
        </w:rPr>
        <w:t xml:space="preserve"> </w:t>
      </w:r>
      <w:r>
        <w:rPr>
          <w:b/>
        </w:rPr>
        <w:t>of</w:t>
      </w:r>
      <w:r>
        <w:rPr>
          <w:b/>
          <w:spacing w:val="-2"/>
        </w:rPr>
        <w:t xml:space="preserve"> </w:t>
      </w:r>
      <w:r>
        <w:rPr>
          <w:b/>
        </w:rPr>
        <w:t>Successful</w:t>
      </w:r>
      <w:r>
        <w:rPr>
          <w:b/>
          <w:spacing w:val="-1"/>
        </w:rPr>
        <w:t xml:space="preserve"> </w:t>
      </w:r>
      <w:r>
        <w:rPr>
          <w:b/>
        </w:rPr>
        <w:t>bidder</w:t>
      </w:r>
      <w:r>
        <w:rPr>
          <w:b/>
          <w:spacing w:val="-2"/>
        </w:rPr>
        <w:t xml:space="preserve"> </w:t>
      </w:r>
      <w:r>
        <w:rPr>
          <w:b/>
        </w:rPr>
        <w:t>and</w:t>
      </w:r>
      <w:r>
        <w:rPr>
          <w:b/>
          <w:spacing w:val="-1"/>
        </w:rPr>
        <w:t xml:space="preserve"> </w:t>
      </w:r>
      <w:r>
        <w:rPr>
          <w:b/>
        </w:rPr>
        <w:t>Award</w:t>
      </w:r>
      <w:r>
        <w:rPr>
          <w:b/>
          <w:spacing w:val="-1"/>
        </w:rPr>
        <w:t xml:space="preserve"> </w:t>
      </w:r>
      <w:r>
        <w:rPr>
          <w:b/>
        </w:rPr>
        <w:t>of</w:t>
      </w:r>
      <w:r>
        <w:rPr>
          <w:b/>
          <w:spacing w:val="-1"/>
        </w:rPr>
        <w:t xml:space="preserve"> </w:t>
      </w:r>
      <w:r>
        <w:rPr>
          <w:b/>
        </w:rPr>
        <w:t>Order.</w:t>
      </w:r>
    </w:p>
    <w:p w:rsidR="009D2EB0" w:rsidRPr="005B38C0" w:rsidRDefault="00633E10" w:rsidP="005B38C0">
      <w:pPr>
        <w:pStyle w:val="BodyText"/>
        <w:spacing w:line="276" w:lineRule="auto"/>
        <w:ind w:left="1041"/>
        <w:rPr>
          <w:b/>
        </w:rPr>
      </w:pPr>
      <w:r>
        <w:t>The</w:t>
      </w:r>
      <w:r>
        <w:rPr>
          <w:spacing w:val="4"/>
        </w:rPr>
        <w:t xml:space="preserve"> </w:t>
      </w:r>
      <w:r>
        <w:t>order</w:t>
      </w:r>
      <w:r>
        <w:rPr>
          <w:spacing w:val="4"/>
        </w:rPr>
        <w:t xml:space="preserve"> </w:t>
      </w:r>
      <w:r>
        <w:t>will</w:t>
      </w:r>
      <w:r>
        <w:rPr>
          <w:spacing w:val="5"/>
        </w:rPr>
        <w:t xml:space="preserve"> </w:t>
      </w:r>
      <w:r>
        <w:t>be</w:t>
      </w:r>
      <w:r>
        <w:rPr>
          <w:spacing w:val="5"/>
        </w:rPr>
        <w:t xml:space="preserve"> </w:t>
      </w:r>
      <w:r>
        <w:t>awarded</w:t>
      </w:r>
      <w:r>
        <w:rPr>
          <w:spacing w:val="5"/>
        </w:rPr>
        <w:t xml:space="preserve"> </w:t>
      </w:r>
      <w:r>
        <w:t>to</w:t>
      </w:r>
      <w:r>
        <w:rPr>
          <w:spacing w:val="5"/>
        </w:rPr>
        <w:t xml:space="preserve"> </w:t>
      </w:r>
      <w:r>
        <w:t>the</w:t>
      </w:r>
      <w:r>
        <w:rPr>
          <w:spacing w:val="4"/>
        </w:rPr>
        <w:t xml:space="preserve"> </w:t>
      </w:r>
      <w:r>
        <w:t>technically</w:t>
      </w:r>
      <w:r>
        <w:rPr>
          <w:spacing w:val="5"/>
        </w:rPr>
        <w:t xml:space="preserve"> </w:t>
      </w:r>
      <w:r>
        <w:t>qualified</w:t>
      </w:r>
      <w:r>
        <w:rPr>
          <w:spacing w:val="4"/>
        </w:rPr>
        <w:t xml:space="preserve"> </w:t>
      </w:r>
      <w:r>
        <w:t>bidder</w:t>
      </w:r>
      <w:r>
        <w:rPr>
          <w:spacing w:val="4"/>
        </w:rPr>
        <w:t xml:space="preserve"> </w:t>
      </w:r>
      <w:r>
        <w:t>as</w:t>
      </w:r>
      <w:r>
        <w:rPr>
          <w:spacing w:val="4"/>
        </w:rPr>
        <w:t xml:space="preserve"> </w:t>
      </w:r>
      <w:r>
        <w:t>per</w:t>
      </w:r>
      <w:r>
        <w:rPr>
          <w:spacing w:val="5"/>
        </w:rPr>
        <w:t xml:space="preserve"> </w:t>
      </w:r>
      <w:r>
        <w:t>the</w:t>
      </w:r>
      <w:r>
        <w:rPr>
          <w:spacing w:val="4"/>
        </w:rPr>
        <w:t xml:space="preserve"> </w:t>
      </w:r>
      <w:r>
        <w:t>condition</w:t>
      </w:r>
      <w:r>
        <w:rPr>
          <w:spacing w:val="5"/>
        </w:rPr>
        <w:t xml:space="preserve"> </w:t>
      </w:r>
      <w:r>
        <w:t>in</w:t>
      </w:r>
      <w:r>
        <w:rPr>
          <w:spacing w:val="5"/>
        </w:rPr>
        <w:t xml:space="preserve"> </w:t>
      </w:r>
      <w:r>
        <w:t>para</w:t>
      </w:r>
      <w:r>
        <w:rPr>
          <w:spacing w:val="5"/>
        </w:rPr>
        <w:t xml:space="preserve"> </w:t>
      </w:r>
      <w:r>
        <w:t>3A</w:t>
      </w:r>
      <w:r>
        <w:rPr>
          <w:spacing w:val="5"/>
        </w:rPr>
        <w:t xml:space="preserve"> </w:t>
      </w:r>
      <w:r>
        <w:t>of</w:t>
      </w:r>
      <w:r>
        <w:rPr>
          <w:spacing w:val="4"/>
        </w:rPr>
        <w:t xml:space="preserve"> </w:t>
      </w:r>
      <w:r>
        <w:t>DIPP,</w:t>
      </w:r>
      <w:r>
        <w:rPr>
          <w:spacing w:val="-52"/>
        </w:rPr>
        <w:t xml:space="preserve"> </w:t>
      </w:r>
      <w:proofErr w:type="spellStart"/>
      <w:r>
        <w:t>MoCI</w:t>
      </w:r>
      <w:proofErr w:type="spellEnd"/>
      <w:r>
        <w:rPr>
          <w:spacing w:val="17"/>
        </w:rPr>
        <w:t xml:space="preserve"> </w:t>
      </w:r>
      <w:r>
        <w:t>Order</w:t>
      </w:r>
      <w:r>
        <w:rPr>
          <w:spacing w:val="17"/>
        </w:rPr>
        <w:t xml:space="preserve"> </w:t>
      </w:r>
      <w:r>
        <w:t>No.</w:t>
      </w:r>
      <w:r>
        <w:rPr>
          <w:spacing w:val="18"/>
        </w:rPr>
        <w:t xml:space="preserve"> </w:t>
      </w:r>
      <w:r>
        <w:t>45021/2/2017-pp</w:t>
      </w:r>
      <w:r>
        <w:rPr>
          <w:spacing w:val="18"/>
        </w:rPr>
        <w:t xml:space="preserve"> </w:t>
      </w:r>
      <w:r>
        <w:t>(BE</w:t>
      </w:r>
      <w:r>
        <w:rPr>
          <w:spacing w:val="16"/>
        </w:rPr>
        <w:t xml:space="preserve"> </w:t>
      </w:r>
      <w:r>
        <w:t>II)</w:t>
      </w:r>
      <w:r>
        <w:rPr>
          <w:spacing w:val="18"/>
        </w:rPr>
        <w:t xml:space="preserve"> </w:t>
      </w:r>
      <w:r>
        <w:t>dated</w:t>
      </w:r>
      <w:r>
        <w:rPr>
          <w:spacing w:val="17"/>
        </w:rPr>
        <w:t xml:space="preserve"> </w:t>
      </w:r>
      <w:r>
        <w:t>16</w:t>
      </w:r>
      <w:r>
        <w:rPr>
          <w:vertAlign w:val="superscript"/>
        </w:rPr>
        <w:t>th</w:t>
      </w:r>
      <w:r>
        <w:rPr>
          <w:spacing w:val="18"/>
        </w:rPr>
        <w:t xml:space="preserve"> </w:t>
      </w:r>
      <w:r>
        <w:t>September</w:t>
      </w:r>
      <w:r>
        <w:rPr>
          <w:spacing w:val="19"/>
        </w:rPr>
        <w:t xml:space="preserve"> </w:t>
      </w:r>
      <w:r>
        <w:t>2020</w:t>
      </w:r>
      <w:r>
        <w:rPr>
          <w:spacing w:val="17"/>
        </w:rPr>
        <w:t xml:space="preserve"> </w:t>
      </w:r>
      <w:r>
        <w:rPr>
          <w:b/>
        </w:rPr>
        <w:t>&amp;</w:t>
      </w:r>
      <w:r>
        <w:rPr>
          <w:b/>
          <w:spacing w:val="16"/>
        </w:rPr>
        <w:t xml:space="preserve"> </w:t>
      </w:r>
      <w:r>
        <w:rPr>
          <w:b/>
        </w:rPr>
        <w:t>P-</w:t>
      </w:r>
      <w:r>
        <w:rPr>
          <w:b/>
          <w:spacing w:val="18"/>
        </w:rPr>
        <w:t xml:space="preserve"> </w:t>
      </w:r>
      <w:r>
        <w:rPr>
          <w:b/>
        </w:rPr>
        <w:t>45021/102/2019-BE-II-</w:t>
      </w:r>
      <w:proofErr w:type="gramStart"/>
      <w:r>
        <w:t>Part(</w:t>
      </w:r>
      <w:proofErr w:type="gramEnd"/>
      <w:r>
        <w:t>1) (E-50310) Dt.4th March 2021 and any subsequent modifications/Amendments, and latest</w:t>
      </w:r>
      <w:r>
        <w:rPr>
          <w:spacing w:val="-52"/>
        </w:rPr>
        <w:t xml:space="preserve"> </w:t>
      </w:r>
      <w:r>
        <w:t>orders</w:t>
      </w:r>
      <w:r>
        <w:rPr>
          <w:spacing w:val="-2"/>
        </w:rPr>
        <w:t xml:space="preserve"> </w:t>
      </w:r>
      <w:r>
        <w:t>if</w:t>
      </w:r>
      <w:r>
        <w:rPr>
          <w:spacing w:val="-1"/>
        </w:rPr>
        <w:t xml:space="preserve"> </w:t>
      </w:r>
      <w:r>
        <w:t>any.</w:t>
      </w:r>
    </w:p>
    <w:p w:rsidR="009D2EB0" w:rsidRDefault="009D2EB0">
      <w:pPr>
        <w:pStyle w:val="BodyText"/>
        <w:spacing w:before="11"/>
        <w:rPr>
          <w:b/>
          <w:sz w:val="21"/>
        </w:rPr>
      </w:pPr>
    </w:p>
    <w:p w:rsidR="009D2EB0" w:rsidRDefault="00633E10">
      <w:pPr>
        <w:pStyle w:val="ListParagraph"/>
        <w:numPr>
          <w:ilvl w:val="0"/>
          <w:numId w:val="5"/>
        </w:numPr>
        <w:tabs>
          <w:tab w:val="left" w:pos="834"/>
        </w:tabs>
        <w:spacing w:line="276" w:lineRule="auto"/>
        <w:ind w:right="111"/>
      </w:pPr>
      <w:r>
        <w:rPr>
          <w:b/>
        </w:rPr>
        <w:t>Preference to “class I Local Suppliers”</w:t>
      </w:r>
      <w:r>
        <w:t>:</w:t>
      </w:r>
      <w:r>
        <w:rPr>
          <w:spacing w:val="1"/>
        </w:rPr>
        <w:t xml:space="preserve"> </w:t>
      </w:r>
      <w:r>
        <w:t xml:space="preserve">In case of value of goods/works exceeding </w:t>
      </w:r>
      <w:proofErr w:type="spellStart"/>
      <w:r>
        <w:t>Rs</w:t>
      </w:r>
      <w:proofErr w:type="spellEnd"/>
      <w:r>
        <w:t xml:space="preserve"> 5 lakh</w:t>
      </w:r>
      <w:r>
        <w:rPr>
          <w:spacing w:val="1"/>
        </w:rPr>
        <w:t xml:space="preserve"> </w:t>
      </w:r>
      <w:r>
        <w:t>(inclusive</w:t>
      </w:r>
      <w:r>
        <w:rPr>
          <w:spacing w:val="51"/>
        </w:rPr>
        <w:t xml:space="preserve"> </w:t>
      </w:r>
      <w:r>
        <w:t>of</w:t>
      </w:r>
      <w:r>
        <w:rPr>
          <w:spacing w:val="53"/>
        </w:rPr>
        <w:t xml:space="preserve"> </w:t>
      </w:r>
      <w:r>
        <w:t>taxes)</w:t>
      </w:r>
      <w:r>
        <w:rPr>
          <w:spacing w:val="54"/>
        </w:rPr>
        <w:t xml:space="preserve"> </w:t>
      </w:r>
      <w:r>
        <w:t>preference</w:t>
      </w:r>
      <w:r>
        <w:rPr>
          <w:spacing w:val="52"/>
        </w:rPr>
        <w:t xml:space="preserve"> </w:t>
      </w:r>
      <w:r>
        <w:t>will</w:t>
      </w:r>
      <w:r>
        <w:rPr>
          <w:spacing w:val="52"/>
        </w:rPr>
        <w:t xml:space="preserve"> </w:t>
      </w:r>
      <w:r>
        <w:t>be</w:t>
      </w:r>
      <w:r>
        <w:rPr>
          <w:spacing w:val="52"/>
        </w:rPr>
        <w:t xml:space="preserve"> </w:t>
      </w:r>
      <w:r>
        <w:t>given</w:t>
      </w:r>
      <w:r>
        <w:rPr>
          <w:spacing w:val="53"/>
        </w:rPr>
        <w:t xml:space="preserve"> </w:t>
      </w:r>
      <w:r>
        <w:t>to</w:t>
      </w:r>
      <w:r>
        <w:rPr>
          <w:spacing w:val="53"/>
        </w:rPr>
        <w:t xml:space="preserve"> </w:t>
      </w:r>
      <w:r>
        <w:t>“class</w:t>
      </w:r>
      <w:r>
        <w:rPr>
          <w:spacing w:val="53"/>
        </w:rPr>
        <w:t xml:space="preserve"> </w:t>
      </w:r>
      <w:r>
        <w:t>I</w:t>
      </w:r>
      <w:r>
        <w:rPr>
          <w:spacing w:val="3"/>
        </w:rPr>
        <w:t xml:space="preserve"> </w:t>
      </w:r>
      <w:r>
        <w:t>local</w:t>
      </w:r>
      <w:r>
        <w:rPr>
          <w:spacing w:val="52"/>
        </w:rPr>
        <w:t xml:space="preserve"> </w:t>
      </w:r>
      <w:r>
        <w:t>suppliers”</w:t>
      </w:r>
      <w:r>
        <w:rPr>
          <w:spacing w:val="52"/>
        </w:rPr>
        <w:t xml:space="preserve"> </w:t>
      </w:r>
      <w:r>
        <w:t>(subject</w:t>
      </w:r>
      <w:r>
        <w:rPr>
          <w:spacing w:val="52"/>
        </w:rPr>
        <w:t xml:space="preserve"> </w:t>
      </w:r>
      <w:r>
        <w:t>to</w:t>
      </w:r>
      <w:r>
        <w:rPr>
          <w:spacing w:val="53"/>
        </w:rPr>
        <w:t xml:space="preserve"> </w:t>
      </w:r>
      <w:r>
        <w:t>class  -I</w:t>
      </w:r>
      <w:r>
        <w:rPr>
          <w:spacing w:val="53"/>
        </w:rPr>
        <w:t xml:space="preserve"> </w:t>
      </w:r>
      <w:r>
        <w:t>local</w:t>
      </w:r>
      <w:r>
        <w:rPr>
          <w:spacing w:val="-53"/>
        </w:rPr>
        <w:t xml:space="preserve"> </w:t>
      </w:r>
      <w:r>
        <w:t>supplier’s quoted price falling within the margin of purchase preference ) as per public procurement</w:t>
      </w:r>
      <w:r>
        <w:rPr>
          <w:spacing w:val="1"/>
        </w:rPr>
        <w:t xml:space="preserve"> </w:t>
      </w:r>
      <w:r>
        <w:t xml:space="preserve">(preference to Make in India) order 2017 .O.M No P- 45021/2/2017 – </w:t>
      </w:r>
      <w:proofErr w:type="spellStart"/>
      <w:r>
        <w:t>pp</w:t>
      </w:r>
      <w:proofErr w:type="spellEnd"/>
      <w:r>
        <w:t xml:space="preserve">(BE - 11) </w:t>
      </w:r>
      <w:proofErr w:type="spellStart"/>
      <w:r>
        <w:t>dt</w:t>
      </w:r>
      <w:proofErr w:type="spellEnd"/>
      <w:r>
        <w:t xml:space="preserve"> 04/06/2020 subject</w:t>
      </w:r>
      <w:r>
        <w:rPr>
          <w:spacing w:val="-52"/>
        </w:rPr>
        <w:t xml:space="preserve"> </w:t>
      </w:r>
      <w:r>
        <w:t>to the conditions that the “Class I Local Supplier” should agree to supply goods / provide service at</w:t>
      </w:r>
      <w:r>
        <w:rPr>
          <w:spacing w:val="1"/>
        </w:rPr>
        <w:t xml:space="preserve"> </w:t>
      </w:r>
      <w:r>
        <w:t>L1</w:t>
      </w:r>
      <w:r>
        <w:rPr>
          <w:spacing w:val="1"/>
        </w:rPr>
        <w:t xml:space="preserve"> </w:t>
      </w:r>
      <w:r>
        <w:t>rate and furnish a certificate with the bid document that the goods/service provided by them consists</w:t>
      </w:r>
      <w:r>
        <w:rPr>
          <w:spacing w:val="1"/>
        </w:rPr>
        <w:t xml:space="preserve"> </w:t>
      </w:r>
      <w:r>
        <w:t>local</w:t>
      </w:r>
      <w:r>
        <w:rPr>
          <w:spacing w:val="-2"/>
        </w:rPr>
        <w:t xml:space="preserve"> </w:t>
      </w:r>
      <w:r>
        <w:t>content equal</w:t>
      </w:r>
      <w:r>
        <w:rPr>
          <w:spacing w:val="1"/>
        </w:rPr>
        <w:t xml:space="preserve"> </w:t>
      </w:r>
      <w:r>
        <w:t>to or</w:t>
      </w:r>
      <w:r>
        <w:rPr>
          <w:spacing w:val="-1"/>
        </w:rPr>
        <w:t xml:space="preserve"> </w:t>
      </w:r>
      <w:r>
        <w:t>more</w:t>
      </w:r>
      <w:r>
        <w:rPr>
          <w:spacing w:val="-1"/>
        </w:rPr>
        <w:t xml:space="preserve"> </w:t>
      </w:r>
      <w:r>
        <w:t>than</w:t>
      </w:r>
      <w:r>
        <w:rPr>
          <w:spacing w:val="-1"/>
        </w:rPr>
        <w:t xml:space="preserve"> </w:t>
      </w:r>
      <w:r>
        <w:t>50%..</w:t>
      </w:r>
    </w:p>
    <w:p w:rsidR="009D2EB0" w:rsidRDefault="009D2EB0">
      <w:pPr>
        <w:pStyle w:val="BodyText"/>
        <w:spacing w:before="3"/>
        <w:rPr>
          <w:sz w:val="25"/>
        </w:rPr>
      </w:pPr>
    </w:p>
    <w:p w:rsidR="009D2EB0" w:rsidRDefault="00633E10">
      <w:pPr>
        <w:pStyle w:val="ListParagraph"/>
        <w:numPr>
          <w:ilvl w:val="0"/>
          <w:numId w:val="3"/>
        </w:numPr>
        <w:tabs>
          <w:tab w:val="left" w:pos="834"/>
        </w:tabs>
        <w:spacing w:line="276" w:lineRule="auto"/>
        <w:ind w:right="343"/>
        <w:jc w:val="left"/>
        <w:rPr>
          <w:b/>
        </w:rPr>
      </w:pPr>
      <w:r>
        <w:rPr>
          <w:b/>
        </w:rPr>
        <w:t>‘Class</w:t>
      </w:r>
      <w:r>
        <w:rPr>
          <w:b/>
          <w:spacing w:val="-2"/>
        </w:rPr>
        <w:t xml:space="preserve"> </w:t>
      </w:r>
      <w:r>
        <w:rPr>
          <w:b/>
        </w:rPr>
        <w:t>-</w:t>
      </w:r>
      <w:r>
        <w:rPr>
          <w:b/>
          <w:spacing w:val="-2"/>
        </w:rPr>
        <w:t xml:space="preserve"> </w:t>
      </w:r>
      <w:r>
        <w:rPr>
          <w:b/>
        </w:rPr>
        <w:t>I</w:t>
      </w:r>
      <w:r>
        <w:rPr>
          <w:b/>
          <w:spacing w:val="-2"/>
        </w:rPr>
        <w:t xml:space="preserve"> </w:t>
      </w:r>
      <w:r>
        <w:rPr>
          <w:b/>
        </w:rPr>
        <w:t>local</w:t>
      </w:r>
      <w:r>
        <w:rPr>
          <w:b/>
          <w:spacing w:val="-2"/>
        </w:rPr>
        <w:t xml:space="preserve"> </w:t>
      </w:r>
      <w:r>
        <w:rPr>
          <w:b/>
        </w:rPr>
        <w:t xml:space="preserve">supplier’ </w:t>
      </w:r>
      <w:r>
        <w:t>means</w:t>
      </w:r>
      <w:r>
        <w:rPr>
          <w:spacing w:val="-1"/>
        </w:rPr>
        <w:t xml:space="preserve"> </w:t>
      </w:r>
      <w:r>
        <w:t>a</w:t>
      </w:r>
      <w:r>
        <w:rPr>
          <w:spacing w:val="-3"/>
        </w:rPr>
        <w:t xml:space="preserve"> </w:t>
      </w:r>
      <w:r>
        <w:t>supplier</w:t>
      </w:r>
      <w:r>
        <w:rPr>
          <w:spacing w:val="-2"/>
        </w:rPr>
        <w:t xml:space="preserve"> </w:t>
      </w:r>
      <w:r>
        <w:t>or</w:t>
      </w:r>
      <w:r>
        <w:rPr>
          <w:spacing w:val="-3"/>
        </w:rPr>
        <w:t xml:space="preserve"> </w:t>
      </w:r>
      <w:r>
        <w:t>service</w:t>
      </w:r>
      <w:r>
        <w:rPr>
          <w:spacing w:val="-1"/>
        </w:rPr>
        <w:t xml:space="preserve"> </w:t>
      </w:r>
      <w:r>
        <w:t>provider</w:t>
      </w:r>
      <w:r>
        <w:rPr>
          <w:spacing w:val="-2"/>
        </w:rPr>
        <w:t xml:space="preserve"> </w:t>
      </w:r>
      <w:r>
        <w:t>whose</w:t>
      </w:r>
      <w:r>
        <w:rPr>
          <w:spacing w:val="-2"/>
        </w:rPr>
        <w:t xml:space="preserve"> </w:t>
      </w:r>
      <w:r>
        <w:t>goods,</w:t>
      </w:r>
      <w:r>
        <w:rPr>
          <w:spacing w:val="-3"/>
        </w:rPr>
        <w:t xml:space="preserve"> </w:t>
      </w:r>
      <w:r>
        <w:t>services</w:t>
      </w:r>
      <w:r>
        <w:rPr>
          <w:spacing w:val="-3"/>
        </w:rPr>
        <w:t xml:space="preserve"> </w:t>
      </w:r>
      <w:r>
        <w:t>or</w:t>
      </w:r>
      <w:r>
        <w:rPr>
          <w:spacing w:val="-2"/>
        </w:rPr>
        <w:t xml:space="preserve"> </w:t>
      </w:r>
      <w:r>
        <w:t>works</w:t>
      </w:r>
      <w:r>
        <w:rPr>
          <w:spacing w:val="-3"/>
        </w:rPr>
        <w:t xml:space="preserve"> </w:t>
      </w:r>
      <w:r>
        <w:t>offered</w:t>
      </w:r>
      <w:r>
        <w:rPr>
          <w:spacing w:val="-52"/>
        </w:rPr>
        <w:t xml:space="preserve"> </w:t>
      </w:r>
      <w:r>
        <w:t>for procurement consists of local content equal to or more than 50% as defined under the above said</w:t>
      </w:r>
      <w:r>
        <w:rPr>
          <w:spacing w:val="1"/>
        </w:rPr>
        <w:t xml:space="preserve"> </w:t>
      </w:r>
      <w:r>
        <w:t xml:space="preserve">order. </w:t>
      </w:r>
      <w:r>
        <w:rPr>
          <w:b/>
        </w:rPr>
        <w:t>Declaration</w:t>
      </w:r>
      <w:r>
        <w:rPr>
          <w:b/>
          <w:spacing w:val="-1"/>
        </w:rPr>
        <w:t xml:space="preserve"> </w:t>
      </w:r>
      <w:r>
        <w:rPr>
          <w:b/>
        </w:rPr>
        <w:t>to be</w:t>
      </w:r>
      <w:r>
        <w:rPr>
          <w:b/>
          <w:spacing w:val="-1"/>
        </w:rPr>
        <w:t xml:space="preserve"> </w:t>
      </w:r>
      <w:r>
        <w:rPr>
          <w:b/>
        </w:rPr>
        <w:t>provided</w:t>
      </w:r>
      <w:r>
        <w:rPr>
          <w:b/>
          <w:spacing w:val="-2"/>
        </w:rPr>
        <w:t xml:space="preserve"> </w:t>
      </w:r>
      <w:r>
        <w:rPr>
          <w:b/>
        </w:rPr>
        <w:t>as</w:t>
      </w:r>
      <w:r>
        <w:rPr>
          <w:b/>
          <w:spacing w:val="-1"/>
        </w:rPr>
        <w:t xml:space="preserve"> </w:t>
      </w:r>
      <w:r>
        <w:rPr>
          <w:b/>
        </w:rPr>
        <w:t>per</w:t>
      </w:r>
      <w:r>
        <w:rPr>
          <w:b/>
          <w:spacing w:val="-1"/>
        </w:rPr>
        <w:t xml:space="preserve"> </w:t>
      </w:r>
      <w:r>
        <w:rPr>
          <w:b/>
        </w:rPr>
        <w:t>Annexure-I</w:t>
      </w:r>
      <w:r>
        <w:rPr>
          <w:b/>
          <w:spacing w:val="-1"/>
        </w:rPr>
        <w:t xml:space="preserve"> </w:t>
      </w:r>
      <w:r>
        <w:rPr>
          <w:b/>
        </w:rPr>
        <w:t>per</w:t>
      </w:r>
      <w:r>
        <w:rPr>
          <w:b/>
          <w:spacing w:val="-2"/>
        </w:rPr>
        <w:t xml:space="preserve"> </w:t>
      </w:r>
      <w:r>
        <w:rPr>
          <w:b/>
        </w:rPr>
        <w:t>item/service/work.</w:t>
      </w:r>
    </w:p>
    <w:p w:rsidR="009D2EB0" w:rsidRDefault="00633E10">
      <w:pPr>
        <w:pStyle w:val="ListParagraph"/>
        <w:numPr>
          <w:ilvl w:val="0"/>
          <w:numId w:val="3"/>
        </w:numPr>
        <w:tabs>
          <w:tab w:val="left" w:pos="834"/>
        </w:tabs>
        <w:spacing w:before="1" w:line="276" w:lineRule="auto"/>
        <w:ind w:right="112"/>
        <w:rPr>
          <w:b/>
        </w:rPr>
      </w:pPr>
      <w:r>
        <w:rPr>
          <w:b/>
        </w:rPr>
        <w:t xml:space="preserve">‘Class - II local supplier’ </w:t>
      </w:r>
      <w:r>
        <w:t>means a supplier or service provider whose goods, services or works offered</w:t>
      </w:r>
      <w:r>
        <w:rPr>
          <w:spacing w:val="1"/>
        </w:rPr>
        <w:t xml:space="preserve"> </w:t>
      </w:r>
      <w:r>
        <w:t>for procurement consists of local content equal to 20% but less than 50% as defined under the above said</w:t>
      </w:r>
      <w:r>
        <w:rPr>
          <w:spacing w:val="-52"/>
        </w:rPr>
        <w:t xml:space="preserve"> </w:t>
      </w:r>
      <w:r>
        <w:t>order</w:t>
      </w:r>
      <w:r>
        <w:rPr>
          <w:spacing w:val="-1"/>
        </w:rPr>
        <w:t xml:space="preserve"> </w:t>
      </w:r>
      <w:r>
        <w:rPr>
          <w:b/>
        </w:rPr>
        <w:t>Declaration</w:t>
      </w:r>
      <w:r>
        <w:rPr>
          <w:b/>
          <w:spacing w:val="-1"/>
        </w:rPr>
        <w:t xml:space="preserve"> </w:t>
      </w:r>
      <w:r>
        <w:rPr>
          <w:b/>
        </w:rPr>
        <w:t>to be</w:t>
      </w:r>
      <w:r>
        <w:rPr>
          <w:b/>
          <w:spacing w:val="-1"/>
        </w:rPr>
        <w:t xml:space="preserve"> </w:t>
      </w:r>
      <w:r>
        <w:rPr>
          <w:b/>
        </w:rPr>
        <w:t>provided as</w:t>
      </w:r>
      <w:r>
        <w:rPr>
          <w:b/>
          <w:spacing w:val="-1"/>
        </w:rPr>
        <w:t xml:space="preserve"> </w:t>
      </w:r>
      <w:r>
        <w:rPr>
          <w:b/>
        </w:rPr>
        <w:t>per</w:t>
      </w:r>
      <w:r>
        <w:rPr>
          <w:b/>
          <w:spacing w:val="-1"/>
        </w:rPr>
        <w:t xml:space="preserve"> </w:t>
      </w:r>
      <w:r>
        <w:rPr>
          <w:b/>
        </w:rPr>
        <w:t>Annexure-I</w:t>
      </w:r>
      <w:r>
        <w:rPr>
          <w:b/>
          <w:spacing w:val="-1"/>
        </w:rPr>
        <w:t xml:space="preserve"> </w:t>
      </w:r>
      <w:r>
        <w:rPr>
          <w:b/>
        </w:rPr>
        <w:t>per</w:t>
      </w:r>
      <w:r>
        <w:rPr>
          <w:b/>
          <w:spacing w:val="-1"/>
        </w:rPr>
        <w:t xml:space="preserve"> </w:t>
      </w:r>
      <w:r>
        <w:rPr>
          <w:b/>
        </w:rPr>
        <w:t>item/service/work.</w:t>
      </w:r>
    </w:p>
    <w:p w:rsidR="009D2EB0" w:rsidRDefault="00633E10">
      <w:pPr>
        <w:pStyle w:val="ListParagraph"/>
        <w:numPr>
          <w:ilvl w:val="0"/>
          <w:numId w:val="3"/>
        </w:numPr>
        <w:tabs>
          <w:tab w:val="left" w:pos="889"/>
          <w:tab w:val="left" w:pos="890"/>
        </w:tabs>
        <w:spacing w:line="276" w:lineRule="auto"/>
        <w:ind w:right="325"/>
        <w:jc w:val="left"/>
        <w:rPr>
          <w:b/>
        </w:rPr>
      </w:pPr>
      <w:r>
        <w:tab/>
      </w:r>
      <w:r>
        <w:rPr>
          <w:b/>
        </w:rPr>
        <w:t>‘Margin</w:t>
      </w:r>
      <w:r>
        <w:rPr>
          <w:b/>
          <w:spacing w:val="-2"/>
        </w:rPr>
        <w:t xml:space="preserve"> </w:t>
      </w:r>
      <w:r>
        <w:rPr>
          <w:b/>
        </w:rPr>
        <w:t>of</w:t>
      </w:r>
      <w:r>
        <w:rPr>
          <w:b/>
          <w:spacing w:val="-3"/>
        </w:rPr>
        <w:t xml:space="preserve"> </w:t>
      </w:r>
      <w:r>
        <w:rPr>
          <w:b/>
        </w:rPr>
        <w:t>purchase</w:t>
      </w:r>
      <w:r>
        <w:rPr>
          <w:b/>
          <w:spacing w:val="-2"/>
        </w:rPr>
        <w:t xml:space="preserve"> </w:t>
      </w:r>
      <w:r>
        <w:rPr>
          <w:b/>
        </w:rPr>
        <w:t>preference’</w:t>
      </w:r>
      <w:r>
        <w:t>:</w:t>
      </w:r>
      <w:r>
        <w:rPr>
          <w:spacing w:val="-2"/>
        </w:rPr>
        <w:t xml:space="preserve"> </w:t>
      </w:r>
      <w:r>
        <w:t>- The</w:t>
      </w:r>
      <w:r>
        <w:rPr>
          <w:spacing w:val="-3"/>
        </w:rPr>
        <w:t xml:space="preserve"> </w:t>
      </w:r>
      <w:r>
        <w:t>margin</w:t>
      </w:r>
      <w:r>
        <w:rPr>
          <w:spacing w:val="-1"/>
        </w:rPr>
        <w:t xml:space="preserve"> </w:t>
      </w:r>
      <w:r>
        <w:t>of</w:t>
      </w:r>
      <w:r>
        <w:rPr>
          <w:spacing w:val="-3"/>
        </w:rPr>
        <w:t xml:space="preserve"> </w:t>
      </w:r>
      <w:r>
        <w:t>purchase</w:t>
      </w:r>
      <w:r>
        <w:rPr>
          <w:spacing w:val="-2"/>
        </w:rPr>
        <w:t xml:space="preserve"> </w:t>
      </w:r>
      <w:r>
        <w:t>preference</w:t>
      </w:r>
      <w:r>
        <w:rPr>
          <w:spacing w:val="-3"/>
        </w:rPr>
        <w:t xml:space="preserve"> </w:t>
      </w:r>
      <w:r>
        <w:t>shall be</w:t>
      </w:r>
      <w:r>
        <w:rPr>
          <w:spacing w:val="-3"/>
        </w:rPr>
        <w:t xml:space="preserve"> </w:t>
      </w:r>
      <w:r>
        <w:t>20%.</w:t>
      </w:r>
      <w:r>
        <w:rPr>
          <w:spacing w:val="-2"/>
        </w:rPr>
        <w:t xml:space="preserve"> </w:t>
      </w:r>
      <w:r>
        <w:t>The</w:t>
      </w:r>
      <w:r>
        <w:rPr>
          <w:spacing w:val="-4"/>
        </w:rPr>
        <w:t xml:space="preserve"> </w:t>
      </w:r>
      <w:r>
        <w:t>Definition</w:t>
      </w:r>
      <w:r>
        <w:rPr>
          <w:spacing w:val="-52"/>
        </w:rPr>
        <w:t xml:space="preserve"> </w:t>
      </w:r>
      <w:r>
        <w:t>of the margin of purchase preference is defined in the Govt. of India Order No: P-45021/12/2017-</w:t>
      </w:r>
      <w:r>
        <w:rPr>
          <w:spacing w:val="1"/>
        </w:rPr>
        <w:t xml:space="preserve"> </w:t>
      </w:r>
      <w:proofErr w:type="gramStart"/>
      <w:r>
        <w:t>PP(</w:t>
      </w:r>
      <w:proofErr w:type="gramEnd"/>
      <w:r>
        <w:t xml:space="preserve">BE-II) Dt.4th June, 2020) Order 2017. </w:t>
      </w:r>
      <w:r>
        <w:rPr>
          <w:b/>
        </w:rPr>
        <w:t>As per the Government of India Order – “Margin of</w:t>
      </w:r>
      <w:r>
        <w:rPr>
          <w:b/>
          <w:spacing w:val="1"/>
        </w:rPr>
        <w:t xml:space="preserve"> </w:t>
      </w:r>
      <w:r>
        <w:rPr>
          <w:b/>
        </w:rPr>
        <w:t>Purchase Preference” means the maximum extent to which the price quoted by a “Class-I local</w:t>
      </w:r>
      <w:r>
        <w:rPr>
          <w:b/>
          <w:spacing w:val="1"/>
        </w:rPr>
        <w:t xml:space="preserve"> </w:t>
      </w:r>
      <w:r>
        <w:rPr>
          <w:b/>
        </w:rPr>
        <w:t>supplier”</w:t>
      </w:r>
      <w:r>
        <w:rPr>
          <w:b/>
          <w:spacing w:val="-2"/>
        </w:rPr>
        <w:t xml:space="preserve"> </w:t>
      </w:r>
      <w:r>
        <w:rPr>
          <w:b/>
        </w:rPr>
        <w:t>may be</w:t>
      </w:r>
      <w:r>
        <w:rPr>
          <w:b/>
          <w:spacing w:val="-2"/>
        </w:rPr>
        <w:t xml:space="preserve"> </w:t>
      </w:r>
      <w:r>
        <w:rPr>
          <w:b/>
        </w:rPr>
        <w:t>above</w:t>
      </w:r>
      <w:r>
        <w:rPr>
          <w:b/>
          <w:spacing w:val="-2"/>
        </w:rPr>
        <w:t xml:space="preserve"> </w:t>
      </w:r>
      <w:r>
        <w:rPr>
          <w:b/>
        </w:rPr>
        <w:t>the</w:t>
      </w:r>
      <w:r>
        <w:rPr>
          <w:b/>
          <w:spacing w:val="-2"/>
        </w:rPr>
        <w:t xml:space="preserve"> </w:t>
      </w:r>
      <w:r>
        <w:rPr>
          <w:b/>
        </w:rPr>
        <w:t>L1 for</w:t>
      </w:r>
      <w:r>
        <w:rPr>
          <w:b/>
          <w:spacing w:val="-1"/>
        </w:rPr>
        <w:t xml:space="preserve"> </w:t>
      </w:r>
      <w:r>
        <w:rPr>
          <w:b/>
        </w:rPr>
        <w:t>the</w:t>
      </w:r>
      <w:r>
        <w:rPr>
          <w:b/>
          <w:spacing w:val="-2"/>
        </w:rPr>
        <w:t xml:space="preserve"> </w:t>
      </w:r>
      <w:r>
        <w:rPr>
          <w:b/>
        </w:rPr>
        <w:t>purpose</w:t>
      </w:r>
      <w:r>
        <w:rPr>
          <w:b/>
          <w:spacing w:val="-1"/>
        </w:rPr>
        <w:t xml:space="preserve"> </w:t>
      </w:r>
      <w:r>
        <w:rPr>
          <w:b/>
        </w:rPr>
        <w:t>of</w:t>
      </w:r>
      <w:r>
        <w:rPr>
          <w:b/>
          <w:spacing w:val="-1"/>
        </w:rPr>
        <w:t xml:space="preserve"> </w:t>
      </w:r>
      <w:r>
        <w:rPr>
          <w:b/>
        </w:rPr>
        <w:t>purchase</w:t>
      </w:r>
      <w:r>
        <w:rPr>
          <w:b/>
          <w:spacing w:val="-1"/>
        </w:rPr>
        <w:t xml:space="preserve"> </w:t>
      </w:r>
      <w:r>
        <w:rPr>
          <w:b/>
        </w:rPr>
        <w:t>preference.</w:t>
      </w:r>
    </w:p>
    <w:p w:rsidR="009D2EB0" w:rsidRDefault="009D2EB0">
      <w:pPr>
        <w:pStyle w:val="BodyText"/>
        <w:spacing w:before="3"/>
        <w:rPr>
          <w:b/>
          <w:sz w:val="25"/>
        </w:rPr>
      </w:pPr>
    </w:p>
    <w:p w:rsidR="009D2EB0" w:rsidRDefault="00633E10">
      <w:pPr>
        <w:pStyle w:val="Heading3"/>
        <w:spacing w:before="1" w:line="276" w:lineRule="auto"/>
        <w:ind w:right="110"/>
        <w:jc w:val="both"/>
      </w:pPr>
      <w:r>
        <w:t>**</w:t>
      </w:r>
      <w:r>
        <w:rPr>
          <w:spacing w:val="10"/>
        </w:rPr>
        <w:t xml:space="preserve"> </w:t>
      </w:r>
      <w:r>
        <w:t>Note:</w:t>
      </w:r>
      <w:r>
        <w:rPr>
          <w:spacing w:val="11"/>
        </w:rPr>
        <w:t xml:space="preserve"> </w:t>
      </w:r>
      <w:r>
        <w:t>Local</w:t>
      </w:r>
      <w:r>
        <w:rPr>
          <w:spacing w:val="10"/>
        </w:rPr>
        <w:t xml:space="preserve"> </w:t>
      </w:r>
      <w:r>
        <w:t>content</w:t>
      </w:r>
      <w:r>
        <w:rPr>
          <w:spacing w:val="11"/>
        </w:rPr>
        <w:t xml:space="preserve"> </w:t>
      </w:r>
      <w:r>
        <w:t>percentage</w:t>
      </w:r>
      <w:r>
        <w:rPr>
          <w:spacing w:val="11"/>
        </w:rPr>
        <w:t xml:space="preserve"> </w:t>
      </w:r>
      <w:r>
        <w:t>to</w:t>
      </w:r>
      <w:r>
        <w:rPr>
          <w:spacing w:val="9"/>
        </w:rPr>
        <w:t xml:space="preserve"> </w:t>
      </w:r>
      <w:r>
        <w:t>be</w:t>
      </w:r>
      <w:r>
        <w:rPr>
          <w:spacing w:val="10"/>
        </w:rPr>
        <w:t xml:space="preserve"> </w:t>
      </w:r>
      <w:r>
        <w:t>calculated</w:t>
      </w:r>
      <w:r>
        <w:rPr>
          <w:spacing w:val="10"/>
        </w:rPr>
        <w:t xml:space="preserve"> </w:t>
      </w:r>
      <w:r>
        <w:t>in</w:t>
      </w:r>
      <w:r>
        <w:rPr>
          <w:spacing w:val="9"/>
        </w:rPr>
        <w:t xml:space="preserve"> </w:t>
      </w:r>
      <w:r>
        <w:t>accordance</w:t>
      </w:r>
      <w:r>
        <w:rPr>
          <w:spacing w:val="10"/>
        </w:rPr>
        <w:t xml:space="preserve"> </w:t>
      </w:r>
      <w:r>
        <w:t>with</w:t>
      </w:r>
      <w:r>
        <w:rPr>
          <w:spacing w:val="11"/>
        </w:rPr>
        <w:t xml:space="preserve"> </w:t>
      </w:r>
      <w:r>
        <w:t>the</w:t>
      </w:r>
      <w:r>
        <w:rPr>
          <w:spacing w:val="9"/>
        </w:rPr>
        <w:t xml:space="preserve"> </w:t>
      </w:r>
      <w:r>
        <w:t>definition</w:t>
      </w:r>
      <w:r>
        <w:rPr>
          <w:spacing w:val="11"/>
        </w:rPr>
        <w:t xml:space="preserve"> </w:t>
      </w:r>
      <w:r>
        <w:t>provided</w:t>
      </w:r>
      <w:r>
        <w:rPr>
          <w:spacing w:val="11"/>
        </w:rPr>
        <w:t xml:space="preserve"> </w:t>
      </w:r>
      <w:r>
        <w:t>at</w:t>
      </w:r>
      <w:r>
        <w:rPr>
          <w:spacing w:val="9"/>
        </w:rPr>
        <w:t xml:space="preserve"> </w:t>
      </w:r>
      <w:r>
        <w:t>clause</w:t>
      </w:r>
      <w:r>
        <w:rPr>
          <w:spacing w:val="10"/>
        </w:rPr>
        <w:t xml:space="preserve"> </w:t>
      </w:r>
      <w:r>
        <w:t>2</w:t>
      </w:r>
      <w:r>
        <w:rPr>
          <w:spacing w:val="-52"/>
        </w:rPr>
        <w:t xml:space="preserve"> </w:t>
      </w:r>
      <w:r>
        <w:t xml:space="preserve">of revised public procurement preference to Make in India Policy vide </w:t>
      </w:r>
      <w:proofErr w:type="spellStart"/>
      <w:r>
        <w:t>GoI</w:t>
      </w:r>
      <w:proofErr w:type="spellEnd"/>
      <w:r>
        <w:t xml:space="preserve"> Order no. P-45021/2/2017-PP</w:t>
      </w:r>
      <w:r>
        <w:rPr>
          <w:spacing w:val="1"/>
        </w:rPr>
        <w:t xml:space="preserve"> </w:t>
      </w:r>
      <w:r>
        <w:t>(B.E.-II)</w:t>
      </w:r>
      <w:r>
        <w:rPr>
          <w:spacing w:val="1"/>
        </w:rPr>
        <w:t xml:space="preserve"> </w:t>
      </w:r>
      <w:r>
        <w:t>dated</w:t>
      </w:r>
      <w:r>
        <w:rPr>
          <w:spacing w:val="1"/>
        </w:rPr>
        <w:t xml:space="preserve"> </w:t>
      </w:r>
      <w:r>
        <w:t>15.06.2017</w:t>
      </w:r>
      <w:r>
        <w:rPr>
          <w:spacing w:val="1"/>
        </w:rPr>
        <w:t xml:space="preserve"> </w:t>
      </w:r>
      <w:r>
        <w:t>(subsequently</w:t>
      </w:r>
      <w:r>
        <w:rPr>
          <w:spacing w:val="1"/>
        </w:rPr>
        <w:t xml:space="preserve"> </w:t>
      </w:r>
      <w:r>
        <w:t>revised</w:t>
      </w:r>
      <w:r>
        <w:rPr>
          <w:spacing w:val="1"/>
        </w:rPr>
        <w:t xml:space="preserve"> </w:t>
      </w:r>
      <w:r>
        <w:t>vide</w:t>
      </w:r>
      <w:r>
        <w:rPr>
          <w:spacing w:val="1"/>
        </w:rPr>
        <w:t xml:space="preserve"> </w:t>
      </w:r>
      <w:r>
        <w:t>orders</w:t>
      </w:r>
      <w:r>
        <w:rPr>
          <w:spacing w:val="1"/>
        </w:rPr>
        <w:t xml:space="preserve"> </w:t>
      </w:r>
      <w:r>
        <w:t>dated</w:t>
      </w:r>
      <w:r>
        <w:rPr>
          <w:spacing w:val="1"/>
        </w:rPr>
        <w:t xml:space="preserve"> </w:t>
      </w:r>
      <w:r>
        <w:t>28.05.2018,</w:t>
      </w:r>
      <w:r>
        <w:rPr>
          <w:spacing w:val="1"/>
        </w:rPr>
        <w:t xml:space="preserve"> </w:t>
      </w:r>
      <w:r>
        <w:t>29.05.2019and</w:t>
      </w:r>
      <w:r>
        <w:rPr>
          <w:spacing w:val="1"/>
        </w:rPr>
        <w:t xml:space="preserve"> </w:t>
      </w:r>
      <w:r>
        <w:t>04.06.2020</w:t>
      </w:r>
      <w:proofErr w:type="gramStart"/>
      <w:r>
        <w:t>)MOCI</w:t>
      </w:r>
      <w:proofErr w:type="gramEnd"/>
      <w:r>
        <w:t xml:space="preserve"> order No. 45021/2/2017-PP (BE II) Dt.16th September 2020 &amp; P- 45021/102/2019-BE-</w:t>
      </w:r>
      <w:r>
        <w:rPr>
          <w:spacing w:val="1"/>
        </w:rPr>
        <w:t xml:space="preserve"> </w:t>
      </w:r>
      <w:r>
        <w:t>II-Part(1)</w:t>
      </w:r>
      <w:r>
        <w:rPr>
          <w:spacing w:val="-1"/>
        </w:rPr>
        <w:t xml:space="preserve"> </w:t>
      </w:r>
      <w:r>
        <w:t>(E-50310) Dt.4th</w:t>
      </w:r>
      <w:r>
        <w:rPr>
          <w:spacing w:val="-1"/>
        </w:rPr>
        <w:t xml:space="preserve"> </w:t>
      </w:r>
      <w:r>
        <w:t>March</w:t>
      </w:r>
      <w:r>
        <w:rPr>
          <w:spacing w:val="-1"/>
        </w:rPr>
        <w:t xml:space="preserve"> </w:t>
      </w:r>
      <w:r>
        <w:t>2021</w:t>
      </w:r>
    </w:p>
    <w:p w:rsidR="009D2EB0" w:rsidRDefault="009D2EB0">
      <w:pPr>
        <w:pStyle w:val="BodyText"/>
        <w:spacing w:before="2"/>
        <w:rPr>
          <w:b/>
          <w:sz w:val="25"/>
        </w:rPr>
      </w:pPr>
    </w:p>
    <w:p w:rsidR="009D2EB0" w:rsidRDefault="00BE78B3" w:rsidP="00BD28DF">
      <w:pPr>
        <w:pStyle w:val="NoSpacing"/>
      </w:pPr>
      <w:r>
        <w:rPr>
          <w:b/>
        </w:rPr>
        <w:t xml:space="preserve">Price </w:t>
      </w:r>
      <w:r w:rsidR="00633E10">
        <w:rPr>
          <w:b/>
        </w:rPr>
        <w:t>Bid</w:t>
      </w:r>
      <w:r w:rsidR="00633E10">
        <w:rPr>
          <w:b/>
          <w:spacing w:val="14"/>
        </w:rPr>
        <w:t xml:space="preserve"> </w:t>
      </w:r>
      <w:r w:rsidR="00633E10">
        <w:rPr>
          <w:b/>
        </w:rPr>
        <w:t>Opening:</w:t>
      </w:r>
      <w:r w:rsidR="00633E10">
        <w:rPr>
          <w:b/>
          <w:spacing w:val="68"/>
        </w:rPr>
        <w:t xml:space="preserve"> </w:t>
      </w:r>
      <w:r w:rsidR="00633E10">
        <w:t>-</w:t>
      </w:r>
      <w:r w:rsidR="00633E10">
        <w:rPr>
          <w:spacing w:val="68"/>
        </w:rPr>
        <w:t xml:space="preserve"> </w:t>
      </w:r>
      <w:r w:rsidR="00633E10">
        <w:t>The</w:t>
      </w:r>
      <w:r w:rsidR="00633E10">
        <w:rPr>
          <w:spacing w:val="68"/>
        </w:rPr>
        <w:t xml:space="preserve"> </w:t>
      </w:r>
      <w:r w:rsidR="00633E10">
        <w:t>technical</w:t>
      </w:r>
      <w:r w:rsidR="00BD28DF">
        <w:t>ly qualified</w:t>
      </w:r>
      <w:r w:rsidR="00633E10">
        <w:rPr>
          <w:spacing w:val="70"/>
        </w:rPr>
        <w:t xml:space="preserve"> </w:t>
      </w:r>
      <w:r w:rsidR="00633E10">
        <w:t>bid will</w:t>
      </w:r>
      <w:r w:rsidR="00633E10">
        <w:rPr>
          <w:spacing w:val="68"/>
        </w:rPr>
        <w:t xml:space="preserve"> </w:t>
      </w:r>
      <w:r w:rsidR="00633E10">
        <w:t>be</w:t>
      </w:r>
      <w:r w:rsidR="00633E10">
        <w:rPr>
          <w:spacing w:val="68"/>
        </w:rPr>
        <w:t xml:space="preserve"> </w:t>
      </w:r>
      <w:r w:rsidR="00633E10">
        <w:t>opened on</w:t>
      </w:r>
      <w:r w:rsidR="007E7B52">
        <w:rPr>
          <w:spacing w:val="72"/>
        </w:rPr>
        <w:t xml:space="preserve"> </w:t>
      </w:r>
      <w:r>
        <w:rPr>
          <w:b/>
          <w:highlight w:val="yellow"/>
        </w:rPr>
        <w:t>12</w:t>
      </w:r>
      <w:r w:rsidR="007E7B52">
        <w:rPr>
          <w:b/>
          <w:highlight w:val="yellow"/>
        </w:rPr>
        <w:t>.12</w:t>
      </w:r>
      <w:r w:rsidR="00633E10" w:rsidRPr="001400D4">
        <w:rPr>
          <w:b/>
          <w:highlight w:val="yellow"/>
        </w:rPr>
        <w:t>.2022</w:t>
      </w:r>
      <w:r w:rsidR="00633E10" w:rsidRPr="001400D4">
        <w:rPr>
          <w:b/>
          <w:spacing w:val="68"/>
          <w:highlight w:val="yellow"/>
        </w:rPr>
        <w:t xml:space="preserve"> </w:t>
      </w:r>
      <w:r w:rsidR="00633E10" w:rsidRPr="001400D4">
        <w:rPr>
          <w:b/>
          <w:highlight w:val="yellow"/>
        </w:rPr>
        <w:t>3:00pm</w:t>
      </w:r>
      <w:r w:rsidR="00633E10">
        <w:rPr>
          <w:b/>
          <w:spacing w:val="68"/>
        </w:rPr>
        <w:t xml:space="preserve"> </w:t>
      </w:r>
      <w:r w:rsidR="00633E10">
        <w:t>at</w:t>
      </w:r>
      <w:r w:rsidR="00633E10">
        <w:rPr>
          <w:spacing w:val="68"/>
        </w:rPr>
        <w:t xml:space="preserve"> </w:t>
      </w:r>
      <w:r w:rsidR="00633E10">
        <w:t>the</w:t>
      </w:r>
    </w:p>
    <w:p w:rsidR="009D2EB0" w:rsidRDefault="00633E10">
      <w:pPr>
        <w:spacing w:before="38"/>
        <w:ind w:left="834"/>
      </w:pPr>
      <w:r>
        <w:rPr>
          <w:b/>
        </w:rPr>
        <w:t>Department</w:t>
      </w:r>
      <w:r>
        <w:rPr>
          <w:b/>
          <w:spacing w:val="-1"/>
        </w:rPr>
        <w:t xml:space="preserve"> </w:t>
      </w:r>
      <w:r>
        <w:rPr>
          <w:b/>
        </w:rPr>
        <w:t>of Physics,</w:t>
      </w:r>
      <w:r>
        <w:rPr>
          <w:b/>
          <w:spacing w:val="-1"/>
        </w:rPr>
        <w:t xml:space="preserve"> </w:t>
      </w:r>
      <w:r>
        <w:t>IIT</w:t>
      </w:r>
      <w:r>
        <w:rPr>
          <w:spacing w:val="-2"/>
        </w:rPr>
        <w:t xml:space="preserve"> </w:t>
      </w:r>
      <w:r>
        <w:t>Madras.</w:t>
      </w:r>
    </w:p>
    <w:p w:rsidR="009D2EB0" w:rsidRDefault="009D2EB0">
      <w:pPr>
        <w:pStyle w:val="BodyText"/>
        <w:spacing w:before="6"/>
        <w:rPr>
          <w:sz w:val="28"/>
        </w:rPr>
      </w:pPr>
    </w:p>
    <w:p w:rsidR="00AD21A8" w:rsidRPr="00AD21A8" w:rsidRDefault="00AD21A8" w:rsidP="00AD21A8">
      <w:pPr>
        <w:pStyle w:val="BodyText"/>
        <w:spacing w:before="6"/>
        <w:jc w:val="both"/>
        <w:rPr>
          <w:b/>
          <w:bCs/>
        </w:rPr>
      </w:pPr>
      <w:r w:rsidRPr="00AD21A8">
        <w:rPr>
          <w:b/>
          <w:bCs/>
        </w:rPr>
        <w:t xml:space="preserve">For Site Visit: Bidders will be allowed to visit the </w:t>
      </w:r>
      <w:proofErr w:type="spellStart"/>
      <w:r w:rsidRPr="00AD21A8">
        <w:rPr>
          <w:b/>
          <w:bCs/>
        </w:rPr>
        <w:t>dept</w:t>
      </w:r>
      <w:proofErr w:type="spellEnd"/>
      <w:r w:rsidRPr="00AD21A8">
        <w:rPr>
          <w:b/>
          <w:bCs/>
        </w:rPr>
        <w:t xml:space="preserve"> for site seeing from </w:t>
      </w:r>
      <w:r w:rsidR="0056480C">
        <w:rPr>
          <w:b/>
          <w:bCs/>
        </w:rPr>
        <w:t>03</w:t>
      </w:r>
      <w:r>
        <w:rPr>
          <w:b/>
          <w:bCs/>
        </w:rPr>
        <w:t>.1</w:t>
      </w:r>
      <w:r w:rsidR="00B04DA3">
        <w:rPr>
          <w:b/>
          <w:bCs/>
        </w:rPr>
        <w:t>2</w:t>
      </w:r>
      <w:r w:rsidRPr="00AD21A8">
        <w:rPr>
          <w:b/>
          <w:bCs/>
        </w:rPr>
        <w:t>.2022 to</w:t>
      </w:r>
      <w:r w:rsidRPr="00AD21A8">
        <w:rPr>
          <w:b/>
          <w:bCs/>
        </w:rPr>
        <w:br/>
      </w:r>
      <w:r w:rsidR="00B85920">
        <w:rPr>
          <w:b/>
          <w:bCs/>
        </w:rPr>
        <w:t>08</w:t>
      </w:r>
      <w:bookmarkStart w:id="0" w:name="_GoBack"/>
      <w:bookmarkEnd w:id="0"/>
      <w:r w:rsidRPr="00AD21A8">
        <w:rPr>
          <w:b/>
          <w:bCs/>
        </w:rPr>
        <w:t>.</w:t>
      </w:r>
      <w:r>
        <w:rPr>
          <w:b/>
          <w:bCs/>
        </w:rPr>
        <w:t>1</w:t>
      </w:r>
      <w:r w:rsidR="00B04DA3">
        <w:rPr>
          <w:b/>
          <w:bCs/>
        </w:rPr>
        <w:t>2</w:t>
      </w:r>
      <w:r w:rsidRPr="00AD21A8">
        <w:rPr>
          <w:b/>
          <w:bCs/>
        </w:rPr>
        <w:t xml:space="preserve">.2022 @ 10.00 am to </w:t>
      </w:r>
      <w:r>
        <w:rPr>
          <w:b/>
          <w:bCs/>
        </w:rPr>
        <w:t>4</w:t>
      </w:r>
      <w:r w:rsidRPr="00AD21A8">
        <w:rPr>
          <w:b/>
          <w:bCs/>
        </w:rPr>
        <w:t xml:space="preserve">.00 pm to the </w:t>
      </w:r>
      <w:r>
        <w:rPr>
          <w:b/>
          <w:bCs/>
        </w:rPr>
        <w:t xml:space="preserve">Physics </w:t>
      </w:r>
      <w:proofErr w:type="spellStart"/>
      <w:r w:rsidRPr="00AD21A8">
        <w:rPr>
          <w:b/>
          <w:bCs/>
        </w:rPr>
        <w:t>Dept</w:t>
      </w:r>
      <w:proofErr w:type="spellEnd"/>
      <w:r w:rsidRPr="00AD21A8">
        <w:rPr>
          <w:b/>
          <w:bCs/>
        </w:rPr>
        <w:t>, IIT Madras, Chennai – 600 036,</w:t>
      </w:r>
      <w:r w:rsidRPr="00AD21A8">
        <w:rPr>
          <w:b/>
          <w:bCs/>
        </w:rPr>
        <w:br/>
        <w:t xml:space="preserve">Contact No. 044-2257 </w:t>
      </w:r>
      <w:r>
        <w:rPr>
          <w:b/>
          <w:bCs/>
        </w:rPr>
        <w:t>/5860/4850</w:t>
      </w:r>
      <w:r w:rsidRPr="00AD21A8">
        <w:rPr>
          <w:b/>
          <w:bCs/>
        </w:rPr>
        <w:t>.</w:t>
      </w:r>
    </w:p>
    <w:p w:rsidR="00AD21A8" w:rsidRDefault="00AD21A8" w:rsidP="00AD21A8">
      <w:pPr>
        <w:pStyle w:val="BodyText"/>
        <w:spacing w:before="6"/>
        <w:jc w:val="both"/>
        <w:rPr>
          <w:sz w:val="28"/>
        </w:rPr>
      </w:pPr>
    </w:p>
    <w:p w:rsidR="009D2EB0" w:rsidRDefault="00633E10">
      <w:pPr>
        <w:pStyle w:val="BodyText"/>
        <w:spacing w:line="276" w:lineRule="auto"/>
        <w:ind w:left="114" w:right="119"/>
        <w:jc w:val="both"/>
      </w:pPr>
      <w:r>
        <w:rPr>
          <w:b/>
        </w:rPr>
        <w:t>Acknowledgement</w:t>
      </w:r>
      <w:r>
        <w:t>: - It is hereby acknowledged that the tenderer has gone through all the conditions mentioned</w:t>
      </w:r>
      <w:r>
        <w:rPr>
          <w:spacing w:val="1"/>
        </w:rPr>
        <w:t xml:space="preserve"> </w:t>
      </w:r>
      <w:r>
        <w:t>above</w:t>
      </w:r>
      <w:r>
        <w:rPr>
          <w:spacing w:val="-2"/>
        </w:rPr>
        <w:t xml:space="preserve"> </w:t>
      </w:r>
      <w:r>
        <w:t>and agrees</w:t>
      </w:r>
      <w:r>
        <w:rPr>
          <w:spacing w:val="-1"/>
        </w:rPr>
        <w:t xml:space="preserve"> </w:t>
      </w:r>
      <w:r>
        <w:t>to abide</w:t>
      </w:r>
      <w:r>
        <w:rPr>
          <w:spacing w:val="-1"/>
        </w:rPr>
        <w:t xml:space="preserve"> </w:t>
      </w:r>
      <w:r>
        <w:t>by</w:t>
      </w:r>
      <w:r>
        <w:rPr>
          <w:spacing w:val="1"/>
        </w:rPr>
        <w:t xml:space="preserve"> </w:t>
      </w:r>
      <w:r>
        <w:t>them.</w:t>
      </w:r>
    </w:p>
    <w:p w:rsidR="009D2EB0" w:rsidRDefault="009D2EB0">
      <w:pPr>
        <w:pStyle w:val="BodyText"/>
        <w:rPr>
          <w:sz w:val="24"/>
        </w:rPr>
      </w:pPr>
    </w:p>
    <w:p w:rsidR="009D2EB0" w:rsidRDefault="00633E10">
      <w:pPr>
        <w:pStyle w:val="Heading3"/>
        <w:spacing w:line="276" w:lineRule="auto"/>
        <w:ind w:right="7091"/>
        <w:jc w:val="both"/>
      </w:pPr>
      <w:r>
        <w:t>SIGNATURE OF TENDERER</w:t>
      </w:r>
      <w:r>
        <w:rPr>
          <w:spacing w:val="-52"/>
        </w:rPr>
        <w:t xml:space="preserve"> </w:t>
      </w:r>
      <w:r>
        <w:t>ALONG</w:t>
      </w:r>
      <w:r>
        <w:rPr>
          <w:spacing w:val="-5"/>
        </w:rPr>
        <w:t xml:space="preserve"> </w:t>
      </w:r>
      <w:r>
        <w:t>WITH</w:t>
      </w:r>
      <w:r>
        <w:rPr>
          <w:spacing w:val="-5"/>
        </w:rPr>
        <w:t xml:space="preserve"> </w:t>
      </w:r>
      <w:r>
        <w:t>SEAL</w:t>
      </w:r>
      <w:r>
        <w:rPr>
          <w:spacing w:val="-4"/>
        </w:rPr>
        <w:t xml:space="preserve"> </w:t>
      </w:r>
      <w:r>
        <w:t>OF</w:t>
      </w:r>
      <w:r>
        <w:rPr>
          <w:spacing w:val="-5"/>
        </w:rPr>
        <w:t xml:space="preserve"> </w:t>
      </w:r>
      <w:r>
        <w:t>THE</w:t>
      </w:r>
      <w:r>
        <w:rPr>
          <w:spacing w:val="-53"/>
        </w:rPr>
        <w:t xml:space="preserve"> </w:t>
      </w:r>
      <w:r>
        <w:t>COMPANY</w:t>
      </w:r>
      <w:r>
        <w:rPr>
          <w:spacing w:val="-1"/>
        </w:rPr>
        <w:t xml:space="preserve"> </w:t>
      </w:r>
      <w:r>
        <w:t>WITH</w:t>
      </w:r>
      <w:r>
        <w:rPr>
          <w:spacing w:val="-1"/>
        </w:rPr>
        <w:t xml:space="preserve"> </w:t>
      </w:r>
      <w:r>
        <w:t>DATE</w:t>
      </w:r>
    </w:p>
    <w:p w:rsidR="009D2EB0" w:rsidRDefault="009D2EB0">
      <w:pPr>
        <w:pStyle w:val="BodyText"/>
        <w:rPr>
          <w:b/>
          <w:sz w:val="24"/>
        </w:rPr>
      </w:pPr>
    </w:p>
    <w:p w:rsidR="009D2EB0" w:rsidRDefault="009D2EB0">
      <w:pPr>
        <w:pStyle w:val="BodyText"/>
        <w:spacing w:before="10"/>
        <w:rPr>
          <w:b/>
          <w:sz w:val="19"/>
        </w:rPr>
      </w:pPr>
    </w:p>
    <w:p w:rsidR="009D2EB0" w:rsidRDefault="00633E10">
      <w:pPr>
        <w:pStyle w:val="BodyText"/>
        <w:ind w:left="114"/>
      </w:pPr>
      <w:r>
        <w:t>Yours</w:t>
      </w:r>
      <w:r>
        <w:rPr>
          <w:spacing w:val="-3"/>
        </w:rPr>
        <w:t xml:space="preserve"> </w:t>
      </w:r>
      <w:r>
        <w:t>sincerely,</w:t>
      </w:r>
    </w:p>
    <w:p w:rsidR="009D2EB0" w:rsidRDefault="009D2EB0">
      <w:pPr>
        <w:pStyle w:val="BodyText"/>
        <w:spacing w:before="1"/>
        <w:rPr>
          <w:sz w:val="20"/>
        </w:rPr>
      </w:pPr>
    </w:p>
    <w:p w:rsidR="009D2EB0" w:rsidRDefault="00633E10">
      <w:pPr>
        <w:pStyle w:val="Heading3"/>
        <w:ind w:right="7389"/>
      </w:pPr>
      <w:r>
        <w:t>Prof.</w:t>
      </w:r>
      <w:r w:rsidR="00BB5C6D">
        <w:t xml:space="preserve"> </w:t>
      </w:r>
      <w:proofErr w:type="spellStart"/>
      <w:r w:rsidR="00BB5C6D">
        <w:t>Ranjit</w:t>
      </w:r>
      <w:proofErr w:type="spellEnd"/>
      <w:r w:rsidR="00BB5C6D">
        <w:t xml:space="preserve"> Kumar N</w:t>
      </w:r>
      <w:r w:rsidR="00BB5C6D" w:rsidRPr="0039527C">
        <w:t>a</w:t>
      </w:r>
      <w:r w:rsidR="00BB5C6D">
        <w:t>n</w:t>
      </w:r>
      <w:r w:rsidR="00BB5C6D" w:rsidRPr="0039527C">
        <w:t>da</w:t>
      </w:r>
      <w:proofErr w:type="gramStart"/>
      <w:r>
        <w:t>,</w:t>
      </w:r>
      <w:r>
        <w:rPr>
          <w:spacing w:val="-52"/>
        </w:rPr>
        <w:t xml:space="preserve"> </w:t>
      </w:r>
      <w:r w:rsidR="00BB5C6D">
        <w:rPr>
          <w:spacing w:val="-52"/>
        </w:rPr>
        <w:t xml:space="preserve"> </w:t>
      </w:r>
      <w:r>
        <w:t>Department</w:t>
      </w:r>
      <w:proofErr w:type="gramEnd"/>
      <w:r>
        <w:t xml:space="preserve"> of Physics</w:t>
      </w:r>
    </w:p>
    <w:p w:rsidR="009D2EB0" w:rsidRDefault="00633E10">
      <w:pPr>
        <w:spacing w:before="1"/>
        <w:ind w:left="114" w:right="7065"/>
        <w:rPr>
          <w:b/>
        </w:rPr>
      </w:pPr>
      <w:r>
        <w:rPr>
          <w:b/>
        </w:rPr>
        <w:t>IIT</w:t>
      </w:r>
      <w:r>
        <w:rPr>
          <w:b/>
          <w:spacing w:val="-5"/>
        </w:rPr>
        <w:t xml:space="preserve"> </w:t>
      </w:r>
      <w:r>
        <w:rPr>
          <w:b/>
        </w:rPr>
        <w:t>Madras,</w:t>
      </w:r>
      <w:r>
        <w:rPr>
          <w:b/>
          <w:spacing w:val="-4"/>
        </w:rPr>
        <w:t xml:space="preserve"> </w:t>
      </w:r>
      <w:proofErr w:type="spellStart"/>
      <w:r>
        <w:rPr>
          <w:b/>
        </w:rPr>
        <w:t>Sardar</w:t>
      </w:r>
      <w:proofErr w:type="spellEnd"/>
      <w:r>
        <w:rPr>
          <w:b/>
          <w:spacing w:val="-5"/>
        </w:rPr>
        <w:t xml:space="preserve"> </w:t>
      </w:r>
      <w:r>
        <w:rPr>
          <w:b/>
        </w:rPr>
        <w:t>Patel</w:t>
      </w:r>
      <w:r>
        <w:rPr>
          <w:b/>
          <w:spacing w:val="-4"/>
        </w:rPr>
        <w:t xml:space="preserve"> </w:t>
      </w:r>
      <w:r>
        <w:rPr>
          <w:b/>
        </w:rPr>
        <w:t>Road,</w:t>
      </w:r>
      <w:r>
        <w:rPr>
          <w:b/>
          <w:spacing w:val="-52"/>
        </w:rPr>
        <w:t xml:space="preserve"> </w:t>
      </w:r>
      <w:r>
        <w:rPr>
          <w:b/>
        </w:rPr>
        <w:t>Chennai</w:t>
      </w:r>
      <w:r>
        <w:rPr>
          <w:b/>
          <w:spacing w:val="-1"/>
        </w:rPr>
        <w:t xml:space="preserve"> </w:t>
      </w:r>
      <w:r>
        <w:rPr>
          <w:b/>
        </w:rPr>
        <w:t>- 600 036</w:t>
      </w:r>
    </w:p>
    <w:p w:rsidR="009D2EB0" w:rsidRDefault="009D2EB0">
      <w:pPr>
        <w:sectPr w:rsidR="009D2EB0">
          <w:pgSz w:w="12240" w:h="15840"/>
          <w:pgMar w:top="1060" w:right="1020" w:bottom="280" w:left="1020" w:header="720" w:footer="720" w:gutter="0"/>
          <w:cols w:space="720"/>
        </w:sectPr>
      </w:pPr>
    </w:p>
    <w:p w:rsidR="009D2EB0" w:rsidRDefault="00633E10">
      <w:pPr>
        <w:pStyle w:val="Heading2"/>
        <w:spacing w:before="74"/>
        <w:ind w:left="8433"/>
        <w:rPr>
          <w:rFonts w:ascii="Times New Roman" w:hAnsi="Times New Roman"/>
        </w:rPr>
      </w:pPr>
      <w:r>
        <w:rPr>
          <w:rFonts w:ascii="Times New Roman" w:hAnsi="Times New Roman"/>
        </w:rPr>
        <w:lastRenderedPageBreak/>
        <w:t>ANNEXURE –</w:t>
      </w:r>
      <w:r>
        <w:rPr>
          <w:rFonts w:ascii="Times New Roman" w:hAnsi="Times New Roman"/>
          <w:spacing w:val="-2"/>
        </w:rPr>
        <w:t xml:space="preserve"> </w:t>
      </w:r>
      <w:r>
        <w:rPr>
          <w:rFonts w:ascii="Times New Roman" w:hAnsi="Times New Roman"/>
        </w:rPr>
        <w:t>I</w:t>
      </w:r>
    </w:p>
    <w:p w:rsidR="009D2EB0" w:rsidRDefault="00633E10">
      <w:pPr>
        <w:pStyle w:val="Heading3"/>
        <w:spacing w:before="39"/>
        <w:ind w:left="3160" w:right="1359" w:hanging="2690"/>
      </w:pPr>
      <w:r>
        <w:rPr>
          <w:u w:val="thick"/>
        </w:rPr>
        <w:t>FORMAT</w:t>
      </w:r>
      <w:r>
        <w:rPr>
          <w:spacing w:val="-3"/>
          <w:u w:val="thick"/>
        </w:rPr>
        <w:t xml:space="preserve"> </w:t>
      </w:r>
      <w:r>
        <w:rPr>
          <w:u w:val="thick"/>
        </w:rPr>
        <w:t>FOR</w:t>
      </w:r>
      <w:r>
        <w:rPr>
          <w:spacing w:val="-3"/>
          <w:u w:val="thick"/>
        </w:rPr>
        <w:t xml:space="preserve"> </w:t>
      </w:r>
      <w:r>
        <w:rPr>
          <w:u w:val="thick"/>
        </w:rPr>
        <w:t>AFFIDAVIT</w:t>
      </w:r>
      <w:r>
        <w:rPr>
          <w:spacing w:val="-3"/>
          <w:u w:val="thick"/>
        </w:rPr>
        <w:t xml:space="preserve"> </w:t>
      </w:r>
      <w:r>
        <w:rPr>
          <w:u w:val="thick"/>
        </w:rPr>
        <w:t>OF</w:t>
      </w:r>
      <w:r>
        <w:rPr>
          <w:spacing w:val="-2"/>
          <w:u w:val="thick"/>
        </w:rPr>
        <w:t xml:space="preserve"> </w:t>
      </w:r>
      <w:r>
        <w:rPr>
          <w:u w:val="thick"/>
        </w:rPr>
        <w:t>SELF-CERTIFICATION</w:t>
      </w:r>
      <w:r>
        <w:rPr>
          <w:spacing w:val="-1"/>
          <w:u w:val="thick"/>
        </w:rPr>
        <w:t xml:space="preserve"> </w:t>
      </w:r>
      <w:r>
        <w:rPr>
          <w:u w:val="thick"/>
        </w:rPr>
        <w:t>UNDER</w:t>
      </w:r>
      <w:r>
        <w:rPr>
          <w:spacing w:val="-3"/>
          <w:u w:val="thick"/>
        </w:rPr>
        <w:t xml:space="preserve"> </w:t>
      </w:r>
      <w:r>
        <w:rPr>
          <w:u w:val="thick"/>
        </w:rPr>
        <w:t>PREFERENCE</w:t>
      </w:r>
      <w:r>
        <w:rPr>
          <w:spacing w:val="-1"/>
          <w:u w:val="thick"/>
        </w:rPr>
        <w:t xml:space="preserve"> </w:t>
      </w:r>
      <w:r>
        <w:rPr>
          <w:u w:val="thick"/>
        </w:rPr>
        <w:t>TO</w:t>
      </w:r>
      <w:r>
        <w:rPr>
          <w:spacing w:val="-52"/>
        </w:rPr>
        <w:t xml:space="preserve"> </w:t>
      </w:r>
      <w:r>
        <w:rPr>
          <w:u w:val="thick"/>
        </w:rPr>
        <w:t>MAKE</w:t>
      </w:r>
      <w:r>
        <w:rPr>
          <w:spacing w:val="-2"/>
          <w:u w:val="thick"/>
        </w:rPr>
        <w:t xml:space="preserve"> </w:t>
      </w:r>
      <w:r>
        <w:rPr>
          <w:u w:val="thick"/>
        </w:rPr>
        <w:t>IN</w:t>
      </w:r>
      <w:r>
        <w:rPr>
          <w:spacing w:val="-1"/>
          <w:u w:val="thick"/>
        </w:rPr>
        <w:t xml:space="preserve"> </w:t>
      </w:r>
      <w:r>
        <w:rPr>
          <w:u w:val="thick"/>
        </w:rPr>
        <w:t>INDIA – PER</w:t>
      </w:r>
      <w:r>
        <w:rPr>
          <w:spacing w:val="-1"/>
          <w:u w:val="thick"/>
        </w:rPr>
        <w:t xml:space="preserve"> </w:t>
      </w:r>
      <w:r>
        <w:rPr>
          <w:u w:val="thick"/>
        </w:rPr>
        <w:t>ITEM</w:t>
      </w:r>
    </w:p>
    <w:p w:rsidR="009D2EB0" w:rsidRDefault="009D2EB0">
      <w:pPr>
        <w:pStyle w:val="BodyText"/>
        <w:spacing w:before="2"/>
        <w:rPr>
          <w:b/>
          <w:sz w:val="14"/>
        </w:rPr>
      </w:pPr>
    </w:p>
    <w:p w:rsidR="009D2EB0" w:rsidRDefault="00633E10">
      <w:pPr>
        <w:spacing w:before="91"/>
        <w:ind w:left="114"/>
        <w:rPr>
          <w:b/>
        </w:rPr>
      </w:pPr>
      <w:r>
        <w:rPr>
          <w:b/>
        </w:rPr>
        <w:t>Tender</w:t>
      </w:r>
      <w:r>
        <w:rPr>
          <w:b/>
          <w:spacing w:val="1"/>
        </w:rPr>
        <w:t xml:space="preserve"> </w:t>
      </w:r>
      <w:r>
        <w:rPr>
          <w:b/>
        </w:rPr>
        <w:t>Reference</w:t>
      </w:r>
      <w:r>
        <w:rPr>
          <w:b/>
          <w:spacing w:val="2"/>
        </w:rPr>
        <w:t xml:space="preserve"> </w:t>
      </w:r>
      <w:r>
        <w:rPr>
          <w:b/>
        </w:rPr>
        <w:t>Number:</w:t>
      </w:r>
    </w:p>
    <w:p w:rsidR="009D2EB0" w:rsidRDefault="009D2EB0">
      <w:pPr>
        <w:pStyle w:val="BodyText"/>
        <w:rPr>
          <w:b/>
        </w:rPr>
      </w:pPr>
    </w:p>
    <w:p w:rsidR="009D2EB0" w:rsidRDefault="00633E10">
      <w:pPr>
        <w:pStyle w:val="Heading3"/>
        <w:spacing w:before="1"/>
      </w:pPr>
      <w:r>
        <w:t>Name</w:t>
      </w:r>
      <w:r>
        <w:rPr>
          <w:spacing w:val="1"/>
        </w:rPr>
        <w:t xml:space="preserve"> </w:t>
      </w:r>
      <w:r>
        <w:t>of</w:t>
      </w:r>
      <w:r>
        <w:rPr>
          <w:spacing w:val="3"/>
        </w:rPr>
        <w:t xml:space="preserve"> </w:t>
      </w:r>
      <w:r>
        <w:t>the</w:t>
      </w:r>
      <w:r>
        <w:rPr>
          <w:spacing w:val="1"/>
        </w:rPr>
        <w:t xml:space="preserve"> </w:t>
      </w:r>
      <w:r>
        <w:t>item</w:t>
      </w:r>
      <w:r>
        <w:rPr>
          <w:spacing w:val="2"/>
        </w:rPr>
        <w:t xml:space="preserve"> </w:t>
      </w:r>
      <w:r>
        <w:t>/</w:t>
      </w:r>
      <w:r>
        <w:rPr>
          <w:spacing w:val="2"/>
        </w:rPr>
        <w:t xml:space="preserve"> </w:t>
      </w:r>
      <w:r>
        <w:t>Service:</w:t>
      </w:r>
    </w:p>
    <w:p w:rsidR="009D2EB0" w:rsidRDefault="009D2EB0">
      <w:pPr>
        <w:pStyle w:val="BodyText"/>
        <w:rPr>
          <w:b/>
          <w:sz w:val="24"/>
        </w:rPr>
      </w:pPr>
    </w:p>
    <w:p w:rsidR="009D2EB0" w:rsidRDefault="009D2EB0">
      <w:pPr>
        <w:pStyle w:val="BodyText"/>
        <w:spacing w:before="9"/>
        <w:rPr>
          <w:b/>
          <w:sz w:val="19"/>
        </w:rPr>
      </w:pPr>
    </w:p>
    <w:p w:rsidR="009D2EB0" w:rsidRDefault="00633E10">
      <w:pPr>
        <w:pStyle w:val="BodyText"/>
        <w:tabs>
          <w:tab w:val="left" w:pos="1665"/>
        </w:tabs>
        <w:ind w:left="354"/>
      </w:pPr>
      <w:r>
        <w:t>Date:</w:t>
      </w:r>
      <w:r>
        <w:rPr>
          <w:spacing w:val="-2"/>
        </w:rPr>
        <w:t xml:space="preserve"> </w:t>
      </w:r>
      <w:r>
        <w:rPr>
          <w:w w:val="99"/>
          <w:u w:val="single"/>
        </w:rPr>
        <w:t xml:space="preserve"> </w:t>
      </w:r>
      <w:r>
        <w:rPr>
          <w:u w:val="single"/>
        </w:rPr>
        <w:tab/>
      </w:r>
    </w:p>
    <w:p w:rsidR="009D2EB0" w:rsidRDefault="00633E10">
      <w:pPr>
        <w:pStyle w:val="BodyText"/>
        <w:tabs>
          <w:tab w:val="left" w:pos="3195"/>
          <w:tab w:val="left" w:pos="8629"/>
        </w:tabs>
        <w:spacing w:before="1"/>
        <w:ind w:left="354"/>
      </w:pPr>
      <w:r>
        <w:t>I/We</w:t>
      </w:r>
      <w:r>
        <w:rPr>
          <w:u w:val="single"/>
        </w:rPr>
        <w:tab/>
      </w:r>
      <w:r>
        <w:t>S/o,</w:t>
      </w:r>
      <w:r>
        <w:rPr>
          <w:spacing w:val="-4"/>
        </w:rPr>
        <w:t xml:space="preserve"> </w:t>
      </w:r>
      <w:r>
        <w:t>D/o,</w:t>
      </w:r>
      <w:r>
        <w:rPr>
          <w:spacing w:val="-2"/>
        </w:rPr>
        <w:t xml:space="preserve"> </w:t>
      </w:r>
      <w:r>
        <w:t>W/o,</w:t>
      </w:r>
      <w:r>
        <w:rPr>
          <w:u w:val="single"/>
        </w:rPr>
        <w:tab/>
      </w:r>
      <w:r>
        <w:t>Resident</w:t>
      </w:r>
      <w:r>
        <w:rPr>
          <w:spacing w:val="-3"/>
        </w:rPr>
        <w:t xml:space="preserve"> </w:t>
      </w:r>
      <w:r>
        <w:t>of</w:t>
      </w:r>
    </w:p>
    <w:p w:rsidR="009D2EB0" w:rsidRDefault="00633E10">
      <w:pPr>
        <w:pStyle w:val="BodyText"/>
        <w:rPr>
          <w:sz w:val="15"/>
        </w:rPr>
      </w:pPr>
      <w:r>
        <w:rPr>
          <w:noProof/>
          <w:lang w:val="en-IN" w:eastAsia="en-IN"/>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137160</wp:posOffset>
                </wp:positionV>
                <wp:extent cx="4822825"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2825" cy="1270"/>
                        </a:xfrm>
                        <a:custGeom>
                          <a:avLst/>
                          <a:gdLst>
                            <a:gd name="T0" fmla="+- 0 1440 1440"/>
                            <a:gd name="T1" fmla="*/ T0 w 7595"/>
                            <a:gd name="T2" fmla="+- 0 9035 1440"/>
                            <a:gd name="T3" fmla="*/ T2 w 7595"/>
                          </a:gdLst>
                          <a:ahLst/>
                          <a:cxnLst>
                            <a:cxn ang="0">
                              <a:pos x="T1" y="0"/>
                            </a:cxn>
                            <a:cxn ang="0">
                              <a:pos x="T3" y="0"/>
                            </a:cxn>
                          </a:cxnLst>
                          <a:rect l="0" t="0" r="r" b="b"/>
                          <a:pathLst>
                            <a:path w="7595">
                              <a:moveTo>
                                <a:pt x="0" y="0"/>
                              </a:moveTo>
                              <a:lnTo>
                                <a:pt x="7595" y="0"/>
                              </a:lnTo>
                            </a:path>
                          </a:pathLst>
                        </a:custGeom>
                        <a:noFill/>
                        <a:ln w="48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7682" id="Freeform 17" o:spid="_x0000_s1026" style="position:absolute;margin-left:1in;margin-top:10.8pt;width:379.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Y3BQMAAKYGAAAOAAAAZHJzL2Uyb0RvYy54bWysVdtu2zAMfR+wfxD0uCH1pU5zQZ2iiJNh&#10;QLcVaPYBii3HxmzJk5Q43bB/H0XZqZNiwDDMD45kUoeHhyJze3esK3LgSpdSxDS48inhIpVZKXYx&#10;/bpZj6aUaMNExiopeEyfuaZ3i7dvbttmzkNZyCrjigCI0PO2iWlhTDP3PJ0WvGb6SjZcgDGXqmYG&#10;tmrnZYq1gF5XXuj7N14rVdYomXKt4WvijHSB+HnOU/MlzzU3pIopcDP4Vvje2re3uGXznWJNUaYd&#10;DfYPLGpWCgh6gkqYYWSvyldQdZkqqWVurlJZezLPy5RjDpBN4F9k81SwhmMuII5uTjLp/webfj48&#10;KlJmULsZJYLVUKO14twqToKJ1adt9BzcnppHZTPUzYNMv2kweGcWu9HgQ7btJ5kBDNsbiZocc1Xb&#10;k5AtOaL0zyfp+dGQFD5G0zCchmNKUrAF4QQr47F5fzbda/OBS8RhhwdtXOEyWKHsWcd9A0XO6wpq&#10;+H5EfBJEkXt1hT65Bb3bO49sfNKSyXg2vnQKeyfEmvnXYwS8dLvu3SxWOMAC/rueISt60ulRdKxh&#10;RZhtFB91aqS2+myAWy8QIICTzfAPvhD70ted6UIo6IDLu68ogbu/dWk0zFhmNoRdkjamKIX9UMsD&#10;30g0mYvKQZAXayWGXnh8yMqZ4YQNANfGLTCo5TqorJDrsqqwtJWwVKIp3EFLQMuqzKwRN2q3XVaK&#10;HJjtanxsMgB25tYobRKmC+eHJpezknuRYZSCs2zVrQ0rK7cGoApFh9vZaWPvKfbzz5k/W01X02gU&#10;hTerUeQnyeh+vYxGN+tgMk6uk+UyCX5ZzkE0L8os48LS7mdLEP1d73ZTzk2F03Q5S08PVVjj81oF&#10;75wGigS59L+uCH3rul7fyuwZ2lhJNyxhuMOikOoHJS0Mypjq73umOCXVRwGTaGZ7DCYrbqLxJISN&#10;Glq2QwsTKUDF1FC4+Xa5NG4a7xtV7gqIFGC9hbyH8ZGXts9xzjhW3QaGIWbQDW47bYd79Hr5e1n8&#10;BgAA//8DAFBLAwQUAAYACAAAACEApTdXyN8AAAAJAQAADwAAAGRycy9kb3ducmV2LnhtbEyPQU/C&#10;QBCF7yb+h82YeJNtEQiUbolR8UYMxcTr0h3axu5s7S6l8usZTnJ8b17efC9dDbYRPXa+dqQgHkUg&#10;kApnaioVfO3WT3MQPmgyunGECv7Qwyq7v0t1YtyJttjnoRRcQj7RCqoQ2kRKX1RotR+5FolvB9dZ&#10;HVh2pTSdPnG5beQ4imbS6pr4Q6VbfK2w+MmPVsGwObxv+4+3zzx26992Q+fSfJ+VenwYXpYgAg7h&#10;PwxXfEaHjJn27kjGi4b1ZMJbgoJxPAPBgUX0PAWxvxpzkFkqbxdkFwAAAP//AwBQSwECLQAUAAYA&#10;CAAAACEAtoM4kv4AAADhAQAAEwAAAAAAAAAAAAAAAAAAAAAAW0NvbnRlbnRfVHlwZXNdLnhtbFBL&#10;AQItABQABgAIAAAAIQA4/SH/1gAAAJQBAAALAAAAAAAAAAAAAAAAAC8BAABfcmVscy8ucmVsc1BL&#10;AQItABQABgAIAAAAIQBzzSY3BQMAAKYGAAAOAAAAAAAAAAAAAAAAAC4CAABkcnMvZTJvRG9jLnht&#10;bFBLAQItABQABgAIAAAAIQClN1fI3wAAAAkBAAAPAAAAAAAAAAAAAAAAAF8FAABkcnMvZG93bnJl&#10;di54bWxQSwUGAAAAAAQABADzAAAAawYAAAAA&#10;" path="m,l7595,e" filled="f" strokeweight=".1338mm">
                <v:path arrowok="t" o:connecttype="custom" o:connectlocs="0,0;4822825,0" o:connectangles="0,0"/>
                <w10:wrap type="topAndBottom" anchorx="page"/>
              </v:shape>
            </w:pict>
          </mc:Fallback>
        </mc:AlternateContent>
      </w:r>
    </w:p>
    <w:p w:rsidR="009D2EB0" w:rsidRDefault="009D2EB0">
      <w:pPr>
        <w:pStyle w:val="BodyText"/>
        <w:spacing w:before="6"/>
        <w:rPr>
          <w:sz w:val="19"/>
        </w:rPr>
      </w:pPr>
    </w:p>
    <w:p w:rsidR="009D2EB0" w:rsidRDefault="00633E10">
      <w:pPr>
        <w:pStyle w:val="BodyText"/>
        <w:spacing w:before="91"/>
        <w:ind w:left="354"/>
        <w:jc w:val="both"/>
      </w:pPr>
      <w:r>
        <w:t>Hereby</w:t>
      </w:r>
      <w:r>
        <w:rPr>
          <w:spacing w:val="-5"/>
        </w:rPr>
        <w:t xml:space="preserve"> </w:t>
      </w:r>
      <w:r>
        <w:t>solemnly</w:t>
      </w:r>
      <w:r>
        <w:rPr>
          <w:spacing w:val="-4"/>
        </w:rPr>
        <w:t xml:space="preserve"> </w:t>
      </w:r>
      <w:r>
        <w:t>affirm</w:t>
      </w:r>
      <w:r>
        <w:rPr>
          <w:spacing w:val="-4"/>
        </w:rPr>
        <w:t xml:space="preserve"> </w:t>
      </w:r>
      <w:r>
        <w:t>and</w:t>
      </w:r>
      <w:r>
        <w:rPr>
          <w:spacing w:val="-2"/>
        </w:rPr>
        <w:t xml:space="preserve"> </w:t>
      </w:r>
      <w:r>
        <w:t>declare</w:t>
      </w:r>
      <w:r>
        <w:rPr>
          <w:spacing w:val="-3"/>
        </w:rPr>
        <w:t xml:space="preserve"> </w:t>
      </w:r>
      <w:r>
        <w:t>as</w:t>
      </w:r>
      <w:r>
        <w:rPr>
          <w:spacing w:val="-4"/>
        </w:rPr>
        <w:t xml:space="preserve"> </w:t>
      </w:r>
      <w:r>
        <w:t>under:</w:t>
      </w:r>
    </w:p>
    <w:p w:rsidR="009D2EB0" w:rsidRDefault="009D2EB0">
      <w:pPr>
        <w:pStyle w:val="BodyText"/>
        <w:spacing w:before="8"/>
        <w:rPr>
          <w:sz w:val="32"/>
        </w:rPr>
      </w:pPr>
    </w:p>
    <w:p w:rsidR="009D2EB0" w:rsidRDefault="00633E10">
      <w:pPr>
        <w:pStyle w:val="BodyText"/>
        <w:spacing w:before="1"/>
        <w:ind w:left="354" w:right="505"/>
        <w:jc w:val="both"/>
      </w:pPr>
      <w:r>
        <w:t>That I will agree to abide by the terms and conditions of the Public Procurement (Preference to Make in</w:t>
      </w:r>
      <w:r>
        <w:rPr>
          <w:spacing w:val="1"/>
        </w:rPr>
        <w:t xml:space="preserve"> </w:t>
      </w:r>
      <w:r>
        <w:t xml:space="preserve">India) Policy vide </w:t>
      </w:r>
      <w:proofErr w:type="spellStart"/>
      <w:r>
        <w:t>GoI</w:t>
      </w:r>
      <w:proofErr w:type="spellEnd"/>
      <w:r>
        <w:t xml:space="preserve"> Order no. P-45021/2/2017-PP (B.E.-II) dated 15.06.2017 (subsequently revised</w:t>
      </w:r>
      <w:r>
        <w:rPr>
          <w:spacing w:val="1"/>
        </w:rPr>
        <w:t xml:space="preserve"> </w:t>
      </w:r>
      <w:r>
        <w:t>vide orders dated 28.05.2018, 29.05.2019and 04.06.2020</w:t>
      </w:r>
      <w:proofErr w:type="gramStart"/>
      <w:r>
        <w:t>)MOCI</w:t>
      </w:r>
      <w:proofErr w:type="gramEnd"/>
      <w:r>
        <w:t xml:space="preserve"> order No. 45021/2/2017-PP (BE II)</w:t>
      </w:r>
      <w:r>
        <w:rPr>
          <w:spacing w:val="1"/>
        </w:rPr>
        <w:t xml:space="preserve"> </w:t>
      </w:r>
      <w:r>
        <w:t>Dt.16th September 2020 &amp; P- 45021/102/2019-BE-II-Part(1) (E-50310) Dt.4th March 2021 and any</w:t>
      </w:r>
      <w:r>
        <w:rPr>
          <w:spacing w:val="1"/>
        </w:rPr>
        <w:t xml:space="preserve"> </w:t>
      </w:r>
      <w:r>
        <w:t>subsequent</w:t>
      </w:r>
      <w:r>
        <w:rPr>
          <w:spacing w:val="-1"/>
        </w:rPr>
        <w:t xml:space="preserve"> </w:t>
      </w:r>
      <w:r>
        <w:t>modifications/Amendments,</w:t>
      </w:r>
      <w:r>
        <w:rPr>
          <w:spacing w:val="1"/>
        </w:rPr>
        <w:t xml:space="preserve"> </w:t>
      </w:r>
      <w:r>
        <w:t>if</w:t>
      </w:r>
      <w:r>
        <w:rPr>
          <w:spacing w:val="-1"/>
        </w:rPr>
        <w:t xml:space="preserve"> </w:t>
      </w:r>
      <w:r>
        <w:t>any</w:t>
      </w:r>
      <w:r>
        <w:rPr>
          <w:spacing w:val="-6"/>
        </w:rPr>
        <w:t xml:space="preserve"> </w:t>
      </w:r>
      <w:r>
        <w:t>and</w:t>
      </w:r>
    </w:p>
    <w:p w:rsidR="009D2EB0" w:rsidRDefault="009D2EB0">
      <w:pPr>
        <w:pStyle w:val="BodyText"/>
        <w:rPr>
          <w:sz w:val="33"/>
        </w:rPr>
      </w:pPr>
    </w:p>
    <w:p w:rsidR="009D2EB0" w:rsidRDefault="00633E10">
      <w:pPr>
        <w:pStyle w:val="BodyText"/>
        <w:spacing w:before="1"/>
        <w:ind w:left="354" w:right="527"/>
        <w:jc w:val="both"/>
      </w:pPr>
      <w:r>
        <w:t>That the local content for all inputs which constitute the said item/service/work has been verified by me</w:t>
      </w:r>
      <w:r>
        <w:rPr>
          <w:spacing w:val="1"/>
        </w:rPr>
        <w:t xml:space="preserve"> </w:t>
      </w:r>
      <w:r>
        <w:t>and</w:t>
      </w:r>
      <w:r>
        <w:rPr>
          <w:spacing w:val="-1"/>
        </w:rPr>
        <w:t xml:space="preserve"> </w:t>
      </w:r>
      <w:r>
        <w:t>I am responsible</w:t>
      </w:r>
      <w:r>
        <w:rPr>
          <w:spacing w:val="-2"/>
        </w:rPr>
        <w:t xml:space="preserve"> </w:t>
      </w:r>
      <w:r>
        <w:t>for</w:t>
      </w:r>
      <w:r>
        <w:rPr>
          <w:spacing w:val="-1"/>
        </w:rPr>
        <w:t xml:space="preserve"> </w:t>
      </w:r>
      <w:r>
        <w:t>the</w:t>
      </w:r>
      <w:r>
        <w:rPr>
          <w:spacing w:val="-2"/>
        </w:rPr>
        <w:t xml:space="preserve"> </w:t>
      </w:r>
      <w:r>
        <w:t>correctness</w:t>
      </w:r>
      <w:r>
        <w:rPr>
          <w:spacing w:val="-2"/>
        </w:rPr>
        <w:t xml:space="preserve"> </w:t>
      </w:r>
      <w:r>
        <w:t>of</w:t>
      </w:r>
      <w:r>
        <w:rPr>
          <w:spacing w:val="1"/>
        </w:rPr>
        <w:t xml:space="preserve"> </w:t>
      </w:r>
      <w:r>
        <w:t>the</w:t>
      </w:r>
      <w:r>
        <w:rPr>
          <w:spacing w:val="-1"/>
        </w:rPr>
        <w:t xml:space="preserve"> </w:t>
      </w:r>
      <w:r>
        <w:t>claims made</w:t>
      </w:r>
      <w:r>
        <w:rPr>
          <w:spacing w:val="-1"/>
        </w:rPr>
        <w:t xml:space="preserve"> </w:t>
      </w:r>
      <w:r>
        <w:t>therein.</w:t>
      </w:r>
    </w:p>
    <w:p w:rsidR="009D2EB0" w:rsidRDefault="009D2EB0">
      <w:pPr>
        <w:pStyle w:val="BodyText"/>
        <w:spacing w:before="1" w:after="1"/>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751"/>
      </w:tblGrid>
      <w:tr w:rsidR="009D2EB0">
        <w:trPr>
          <w:trHeight w:val="239"/>
        </w:trPr>
        <w:tc>
          <w:tcPr>
            <w:tcW w:w="9579" w:type="dxa"/>
            <w:gridSpan w:val="2"/>
          </w:tcPr>
          <w:p w:rsidR="009D2EB0" w:rsidRDefault="00633E10">
            <w:pPr>
              <w:pStyle w:val="TableParagraph"/>
              <w:spacing w:line="220" w:lineRule="exact"/>
              <w:ind w:left="111"/>
              <w:rPr>
                <w:b/>
              </w:rPr>
            </w:pPr>
            <w:r>
              <w:rPr>
                <w:b/>
              </w:rPr>
              <w:t>Tick</w:t>
            </w:r>
            <w:r>
              <w:rPr>
                <w:b/>
                <w:spacing w:val="2"/>
              </w:rPr>
              <w:t xml:space="preserve"> </w:t>
            </w:r>
            <w:r>
              <w:rPr>
                <w:b/>
              </w:rPr>
              <w:t>(</w:t>
            </w:r>
            <w:r>
              <w:rPr>
                <w:b/>
                <w:noProof/>
                <w:spacing w:val="9"/>
                <w:w w:val="99"/>
                <w:position w:val="-2"/>
                <w:lang w:val="en-IN" w:eastAsia="en-IN"/>
              </w:rPr>
              <w:drawing>
                <wp:inline distT="0" distB="0" distL="0" distR="0">
                  <wp:extent cx="116205" cy="1092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6205" cy="109220"/>
                          </a:xfrm>
                          <a:prstGeom prst="rect">
                            <a:avLst/>
                          </a:prstGeom>
                        </pic:spPr>
                      </pic:pic>
                    </a:graphicData>
                  </a:graphic>
                </wp:inline>
              </w:drawing>
            </w:r>
            <w:r>
              <w:rPr>
                <w:b/>
              </w:rPr>
              <w:t>)</w:t>
            </w:r>
            <w:r>
              <w:rPr>
                <w:b/>
                <w:spacing w:val="-4"/>
              </w:rPr>
              <w:t xml:space="preserve"> </w:t>
            </w:r>
            <w:r>
              <w:rPr>
                <w:b/>
              </w:rPr>
              <w:t>and</w:t>
            </w:r>
            <w:r>
              <w:rPr>
                <w:b/>
                <w:spacing w:val="-2"/>
              </w:rPr>
              <w:t xml:space="preserve"> </w:t>
            </w:r>
            <w:r>
              <w:rPr>
                <w:b/>
              </w:rPr>
              <w:t>Fill</w:t>
            </w:r>
            <w:r>
              <w:rPr>
                <w:b/>
                <w:spacing w:val="-2"/>
              </w:rPr>
              <w:t xml:space="preserve"> </w:t>
            </w:r>
            <w:r>
              <w:rPr>
                <w:b/>
              </w:rPr>
              <w:t>the</w:t>
            </w:r>
            <w:r>
              <w:rPr>
                <w:b/>
                <w:spacing w:val="-2"/>
              </w:rPr>
              <w:t xml:space="preserve"> </w:t>
            </w:r>
            <w:r>
              <w:rPr>
                <w:b/>
              </w:rPr>
              <w:t>Appropriate</w:t>
            </w:r>
            <w:r>
              <w:rPr>
                <w:b/>
                <w:spacing w:val="-2"/>
              </w:rPr>
              <w:t xml:space="preserve"> </w:t>
            </w:r>
            <w:r>
              <w:rPr>
                <w:b/>
              </w:rPr>
              <w:t>Category</w:t>
            </w:r>
          </w:p>
        </w:tc>
      </w:tr>
      <w:tr w:rsidR="009D2EB0">
        <w:trPr>
          <w:trHeight w:val="654"/>
        </w:trPr>
        <w:tc>
          <w:tcPr>
            <w:tcW w:w="828" w:type="dxa"/>
          </w:tcPr>
          <w:p w:rsidR="009D2EB0" w:rsidRDefault="009D2EB0">
            <w:pPr>
              <w:pStyle w:val="TableParagraph"/>
              <w:rPr>
                <w:sz w:val="24"/>
              </w:rPr>
            </w:pPr>
          </w:p>
          <w:p w:rsidR="009D2EB0" w:rsidRDefault="00633E10">
            <w:pPr>
              <w:pStyle w:val="TableParagraph"/>
              <w:ind w:left="278"/>
              <w:rPr>
                <w:sz w:val="20"/>
              </w:rPr>
            </w:pPr>
            <w:r>
              <w:rPr>
                <w:noProof/>
                <w:sz w:val="20"/>
                <w:lang w:val="en-IN" w:eastAsia="en-IN"/>
              </w:rPr>
              <mc:AlternateContent>
                <mc:Choice Requires="wpg">
                  <w:drawing>
                    <wp:inline distT="0" distB="0" distL="0" distR="0">
                      <wp:extent cx="170815" cy="177800"/>
                      <wp:effectExtent l="2540" t="8890" r="7620" b="3810"/>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77800"/>
                                <a:chOff x="0" y="0"/>
                                <a:chExt cx="269" cy="280"/>
                              </a:xfrm>
                            </wpg:grpSpPr>
                            <wps:wsp>
                              <wps:cNvPr id="18" name="Rectangle 16"/>
                              <wps:cNvSpPr>
                                <a:spLocks noChangeArrowheads="1"/>
                              </wps:cNvSpPr>
                              <wps:spPr bwMode="auto">
                                <a:xfrm>
                                  <a:off x="7" y="7"/>
                                  <a:ext cx="254" cy="2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F68BF7" id="Group 15" o:spid="_x0000_s1026" style="width:13.45pt;height:14pt;mso-position-horizontal-relative:char;mso-position-vertical-relative:line" coordsize="269,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D96gIAAGQGAAAOAAAAZHJzL2Uyb0RvYy54bWykVdtu2zAMfR+wfxD0nvoy52bUKYo4KQbs&#10;UqzbByiybAuTJU9S4nbD/n2U5KRp+7Ch84NCiRTJc0gxl1f3nUAHpg1XssDJRYwRk1RVXDYF/vZ1&#10;O1lgZCyRFRFKsgI/MIOvVm/fXA59zlLVKlExjcCJNPnQF7i1ts+jyNCWdcRcqJ5JUNZKd8TCVjdR&#10;pckA3jsRpXE8iwalq14ryoyB0zIo8cr7r2tG7ee6NswiUWDIzfpV+3Xn1mh1SfJGk77ldEyDvCKL&#10;jnAJQU+uSmIJ2mv+wlXHqVZG1faCqi5Sdc0p8xgATRI/Q3Oj1b73WJp8aPoTTUDtM55e7ZZ+Otxq&#10;xCuo3RwjSTqokQ+LkqkjZ+ibHGxudH/X3+qAEMQPin43oI6e692+CcZoN3xUFfgje6s8Ofe17pwL&#10;gI3ufQ0eTjVg9xZROEzm8QJCIwqqZD5fxGONaAuFfHGLtpvxXjpbhkvpwt+ISB7C+RTHlBwe6DPz&#10;SKX5PyrvWtIzXyHjaDpSCU0fqPwCDUhkIxhKZoFOb3fk0gQikVTrFszYtdZqaBmpIK3E2UPyZxfc&#10;xkAZ/soslBLom4fuPjKbTrORoZkv7Ykhkvfa2BumOuSEAmvI2heMHD4Y69J4NHH1k2rLhYBzkguJ&#10;hgIvp+nUXzBK8Mopnc7oZrcWGh2Ie3z+85hAc27mYpbEtMHOq0LiHbcwGwTvCgxtAF84dvxsZOXD&#10;W8JFkCFFIV1UgAtJj1J4g7+W8XKz2CyySZbONpMsLsvJ9XadTWbbZD4t35XrdZn8dgCSLG95VTHp&#10;MBznQZL9W5OMkym85NNEeIL1CSVb/72kJHqahqcfUB1/PTrfGK4XQkvvVPUAfaFVGHAwkEFolf6J&#10;0QDDrcDmx55ohpF4L6G3lkmWuWnoN9l0nsJGn2t25xoiKbgqsMUoiGsbJui+17xpIVLiiy/VNbz0&#10;mvuOcb0ashq7GF6dl/wo81jGsetm5fneWz3+Oaz+AAAA//8DAFBLAwQUAAYACAAAACEA7tAC0NoA&#10;AAADAQAADwAAAGRycy9kb3ducmV2LnhtbEyPQUvDQBCF74L/YRnBm92kYqkxm1KKeiqCrSDeptlp&#10;EpqdDdltkv57Ry96mcfwhve+yVeTa9VAfWg8G0hnCSji0tuGKwMf+5e7JagQkS22nsnAhQKsiuur&#10;HDPrR36nYRcrJSEcMjRQx9hlWoeyJodh5jti8Y6+dxhl7Sttexwl3LV6niQL7bBhaaixo01N5Wl3&#10;dgZeRxzX9+nzsD0dN5ev/cPb5zYlY25vpvUTqEhT/DuGH3xBh0KYDv7MNqjWgDwSf6d488UjqIPo&#10;MgFd5Po/e/ENAAD//wMAUEsBAi0AFAAGAAgAAAAhALaDOJL+AAAA4QEAABMAAAAAAAAAAAAAAAAA&#10;AAAAAFtDb250ZW50X1R5cGVzXS54bWxQSwECLQAUAAYACAAAACEAOP0h/9YAAACUAQAACwAAAAAA&#10;AAAAAAAAAAAvAQAAX3JlbHMvLnJlbHNQSwECLQAUAAYACAAAACEAGZzw/eoCAABkBgAADgAAAAAA&#10;AAAAAAAAAAAuAgAAZHJzL2Uyb0RvYy54bWxQSwECLQAUAAYACAAAACEA7tAC0NoAAAADAQAADwAA&#10;AAAAAAAAAAAAAABEBQAAZHJzL2Rvd25yZXYueG1sUEsFBgAAAAAEAAQA8wAAAEsGAAAAAA==&#10;">
                      <v:rect id="Rectangle 16" o:spid="_x0000_s1027" style="position:absolute;left:7;top:7;width:254;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w10:anchorlock/>
                    </v:group>
                  </w:pict>
                </mc:Fallback>
              </mc:AlternateContent>
            </w:r>
          </w:p>
        </w:tc>
        <w:tc>
          <w:tcPr>
            <w:tcW w:w="8751" w:type="dxa"/>
          </w:tcPr>
          <w:p w:rsidR="009D2EB0" w:rsidRDefault="00633E10">
            <w:pPr>
              <w:pStyle w:val="TableParagraph"/>
              <w:tabs>
                <w:tab w:val="left" w:pos="2679"/>
              </w:tabs>
              <w:spacing w:line="206" w:lineRule="auto"/>
              <w:ind w:left="111" w:right="308"/>
              <w:rPr>
                <w:b/>
              </w:rPr>
            </w:pPr>
            <w:r>
              <w:t>I/We</w:t>
            </w:r>
            <w:r>
              <w:rPr>
                <w:u w:val="single"/>
              </w:rPr>
              <w:tab/>
            </w:r>
            <w:r>
              <w:t>[name</w:t>
            </w:r>
            <w:r>
              <w:rPr>
                <w:spacing w:val="3"/>
              </w:rPr>
              <w:t xml:space="preserve"> </w:t>
            </w:r>
            <w:r>
              <w:t>of</w:t>
            </w:r>
            <w:r>
              <w:rPr>
                <w:spacing w:val="8"/>
              </w:rPr>
              <w:t xml:space="preserve"> </w:t>
            </w:r>
            <w:r>
              <w:t>the</w:t>
            </w:r>
            <w:r>
              <w:rPr>
                <w:spacing w:val="6"/>
              </w:rPr>
              <w:t xml:space="preserve"> </w:t>
            </w:r>
            <w:r>
              <w:t>supplier]</w:t>
            </w:r>
            <w:r>
              <w:rPr>
                <w:spacing w:val="5"/>
              </w:rPr>
              <w:t xml:space="preserve"> </w:t>
            </w:r>
            <w:r>
              <w:t>hereby</w:t>
            </w:r>
            <w:r>
              <w:rPr>
                <w:spacing w:val="4"/>
              </w:rPr>
              <w:t xml:space="preserve"> </w:t>
            </w:r>
            <w:r>
              <w:t>confirm</w:t>
            </w:r>
            <w:r>
              <w:rPr>
                <w:spacing w:val="4"/>
              </w:rPr>
              <w:t xml:space="preserve"> </w:t>
            </w:r>
            <w:r>
              <w:t>in</w:t>
            </w:r>
            <w:r>
              <w:rPr>
                <w:spacing w:val="9"/>
              </w:rPr>
              <w:t xml:space="preserve"> </w:t>
            </w:r>
            <w:r>
              <w:t>respect</w:t>
            </w:r>
            <w:r>
              <w:rPr>
                <w:spacing w:val="6"/>
              </w:rPr>
              <w:t xml:space="preserve"> </w:t>
            </w:r>
            <w:r>
              <w:t>of</w:t>
            </w:r>
            <w:r>
              <w:rPr>
                <w:spacing w:val="5"/>
              </w:rPr>
              <w:t xml:space="preserve"> </w:t>
            </w:r>
            <w:r>
              <w:t>quoted</w:t>
            </w:r>
            <w:r>
              <w:rPr>
                <w:spacing w:val="8"/>
              </w:rPr>
              <w:t xml:space="preserve"> </w:t>
            </w:r>
            <w:r>
              <w:t>items</w:t>
            </w:r>
            <w:r>
              <w:rPr>
                <w:spacing w:val="-52"/>
              </w:rPr>
              <w:t xml:space="preserve"> </w:t>
            </w:r>
            <w:proofErr w:type="spellStart"/>
            <w:r>
              <w:t>thatLocal</w:t>
            </w:r>
            <w:proofErr w:type="spellEnd"/>
            <w:r>
              <w:rPr>
                <w:spacing w:val="-4"/>
              </w:rPr>
              <w:t xml:space="preserve"> </w:t>
            </w:r>
            <w:r>
              <w:t>Content</w:t>
            </w:r>
            <w:r>
              <w:rPr>
                <w:spacing w:val="-1"/>
              </w:rPr>
              <w:t xml:space="preserve"> </w:t>
            </w:r>
            <w:r>
              <w:t>is</w:t>
            </w:r>
            <w:r>
              <w:rPr>
                <w:spacing w:val="-3"/>
              </w:rPr>
              <w:t xml:space="preserve"> </w:t>
            </w:r>
            <w:r>
              <w:t>equal</w:t>
            </w:r>
            <w:r>
              <w:rPr>
                <w:spacing w:val="-3"/>
              </w:rPr>
              <w:t xml:space="preserve"> </w:t>
            </w:r>
            <w:r>
              <w:t>to</w:t>
            </w:r>
            <w:r>
              <w:rPr>
                <w:spacing w:val="-3"/>
              </w:rPr>
              <w:t xml:space="preserve"> </w:t>
            </w:r>
            <w:r>
              <w:t>or</w:t>
            </w:r>
            <w:r>
              <w:rPr>
                <w:spacing w:val="-4"/>
              </w:rPr>
              <w:t xml:space="preserve"> </w:t>
            </w:r>
            <w:r>
              <w:t>more</w:t>
            </w:r>
            <w:r>
              <w:rPr>
                <w:spacing w:val="-3"/>
              </w:rPr>
              <w:t xml:space="preserve"> </w:t>
            </w:r>
            <w:r>
              <w:t>than</w:t>
            </w:r>
            <w:r>
              <w:rPr>
                <w:spacing w:val="-2"/>
              </w:rPr>
              <w:t xml:space="preserve"> </w:t>
            </w:r>
            <w:r>
              <w:t>50%</w:t>
            </w:r>
            <w:r>
              <w:rPr>
                <w:spacing w:val="-4"/>
              </w:rPr>
              <w:t xml:space="preserve"> </w:t>
            </w:r>
            <w:r>
              <w:t>and</w:t>
            </w:r>
            <w:r>
              <w:rPr>
                <w:spacing w:val="-2"/>
              </w:rPr>
              <w:t xml:space="preserve"> </w:t>
            </w:r>
            <w:r>
              <w:t>come</w:t>
            </w:r>
            <w:r>
              <w:rPr>
                <w:spacing w:val="-4"/>
              </w:rPr>
              <w:t xml:space="preserve"> </w:t>
            </w:r>
            <w:r>
              <w:t>under</w:t>
            </w:r>
            <w:r>
              <w:rPr>
                <w:spacing w:val="3"/>
              </w:rPr>
              <w:t xml:space="preserve"> </w:t>
            </w:r>
            <w:r>
              <w:rPr>
                <w:b/>
              </w:rPr>
              <w:t>“Class-I</w:t>
            </w:r>
            <w:r>
              <w:rPr>
                <w:b/>
                <w:spacing w:val="-3"/>
              </w:rPr>
              <w:t xml:space="preserve"> </w:t>
            </w:r>
            <w:r>
              <w:rPr>
                <w:b/>
              </w:rPr>
              <w:t>Local</w:t>
            </w:r>
            <w:r>
              <w:rPr>
                <w:b/>
                <w:spacing w:val="-1"/>
              </w:rPr>
              <w:t xml:space="preserve"> </w:t>
            </w:r>
            <w:r>
              <w:rPr>
                <w:b/>
              </w:rPr>
              <w:t>Supplier”</w:t>
            </w:r>
          </w:p>
          <w:p w:rsidR="009D2EB0" w:rsidRDefault="00633E10">
            <w:pPr>
              <w:pStyle w:val="TableParagraph"/>
              <w:spacing w:line="202" w:lineRule="exact"/>
              <w:ind w:left="111"/>
            </w:pPr>
            <w:proofErr w:type="gramStart"/>
            <w:r>
              <w:t>category</w:t>
            </w:r>
            <w:proofErr w:type="gramEnd"/>
            <w:r>
              <w:t>.</w:t>
            </w:r>
          </w:p>
        </w:tc>
      </w:tr>
      <w:tr w:rsidR="009D2EB0">
        <w:trPr>
          <w:trHeight w:val="641"/>
        </w:trPr>
        <w:tc>
          <w:tcPr>
            <w:tcW w:w="828" w:type="dxa"/>
          </w:tcPr>
          <w:p w:rsidR="009D2EB0" w:rsidRDefault="009D2EB0">
            <w:pPr>
              <w:pStyle w:val="TableParagraph"/>
              <w:rPr>
                <w:sz w:val="24"/>
              </w:rPr>
            </w:pPr>
          </w:p>
          <w:p w:rsidR="009D2EB0" w:rsidRDefault="00633E10">
            <w:pPr>
              <w:pStyle w:val="TableParagraph"/>
              <w:ind w:left="300"/>
              <w:rPr>
                <w:sz w:val="20"/>
              </w:rPr>
            </w:pPr>
            <w:r>
              <w:rPr>
                <w:noProof/>
                <w:sz w:val="20"/>
                <w:lang w:val="en-IN" w:eastAsia="en-IN"/>
              </w:rPr>
              <mc:AlternateContent>
                <mc:Choice Requires="wpg">
                  <w:drawing>
                    <wp:inline distT="0" distB="0" distL="0" distR="0">
                      <wp:extent cx="170815" cy="177800"/>
                      <wp:effectExtent l="6985" t="1905" r="3175" b="127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77800"/>
                                <a:chOff x="0" y="0"/>
                                <a:chExt cx="269" cy="280"/>
                              </a:xfrm>
                            </wpg:grpSpPr>
                            <wps:wsp>
                              <wps:cNvPr id="16" name="Rectangle 14"/>
                              <wps:cNvSpPr>
                                <a:spLocks noChangeArrowheads="1"/>
                              </wps:cNvSpPr>
                              <wps:spPr bwMode="auto">
                                <a:xfrm>
                                  <a:off x="7" y="7"/>
                                  <a:ext cx="254" cy="2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66314E" id="Group 13" o:spid="_x0000_s1026" style="width:13.45pt;height:14pt;mso-position-horizontal-relative:char;mso-position-vertical-relative:line" coordsize="269,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ho6AIAAGQGAAAOAAAAZHJzL2Uyb0RvYy54bWykVdtu2zAMfR+wfxD0nvpS52bUKYo4KQZ0&#10;W7FuH6DYsi1MljxJidMN+/dRknNrHzZ0flAokSIPDynm5nbfcrSjSjMpMhxdhRhRUciSiTrD376u&#10;RzOMtCGiJFwKmuFnqvHt4v27m75LaSwbyUuqEDgROu27DDfGdGkQ6KKhLdFXsqMClJVULTGwVXVQ&#10;KtKD95YHcRhOgl6qslOyoFrDae6VeOH8VxUtzOeq0tQgnmHAZtyq3Lqxa7C4IWmtSNewYoBB3oCi&#10;JUxA0KOrnBiCtoq9ctWyQkktK3NVyDaQVcUK6nKAbKLwRTb3Sm47l0ud9nV3pAmofcHTm90Wn3aP&#10;CrESajfGSJAWauTCoujaktN3dQo296p76h6VzxDEB1l816AOXurtvvbGaNN/lCX4I1sjHTn7SrXW&#10;BaSN9q4Gz8ca0L1BBRxG03BmoRSgiqbTWTjUqGigkK9uFc1quBdP5v5SPHM3ApL6cA7iAMnmA32m&#10;T1Tq/6PyqSEddRXSlqYDlZMDlV+gAYmoOUVR4ul0dgcutScSCblswIzeKSX7hpISYEXWHsCfXbAb&#10;DWX4K7NTjIC+qe/uA7PxOBkYmoyd7wNDJO2UNvdUtsgKGVaA2hWM7B60sTBOJrZ+Qq4Z53BOUi5Q&#10;n+H5OB67C1pyVlql1WlVb5ZcoR2xj899Q9wLMxszJ7rxdk7lgbfMwGzgrM0wtAF8/tjysxKlC28I&#10;414GiFzYqJAugB4k/wZ/zcP5araaJaMknqxGSZjno7v1MhlN1tF0nF/ny2Ue/bYJREnasLKkwuZw&#10;mAdR8m9NMkwm/5KPE+Ei1wtK1u57TUlwCcPRD1kdfl12rjFsL/iW3sjyGfpCST/gYCCD0Ej1E6Me&#10;hluG9Y8tURQj/kFAb82jJLHT0G2S8TSGjTrXbM41RBTgKsMGIy8ujZ+g206xuoFIkSu+kHfw0ivm&#10;Osb2qkc1dDG8Oie5UeZyGcaunZXne2d1+nNY/AEAAP//AwBQSwMEFAAGAAgAAAAhAO7QAtDaAAAA&#10;AwEAAA8AAABkcnMvZG93bnJldi54bWxMj0FLw0AQhe+C/2EZwZvdpGKpMZtSinoqgq0g3qbZaRKa&#10;nQ3ZbZL+e0cvepnH8Ib3vslXk2vVQH1oPBtIZwko4tLbhisDH/uXuyWoEJEttp7JwIUCrIrrqxwz&#10;60d+p2EXKyUhHDI0UMfYZVqHsiaHYeY7YvGOvncYZe0rbXscJdy1ep4kC+2wYWmosaNNTeVpd3YG&#10;Xkcc1/fp87A9HTeXr/3D2+c2JWNub6b1E6hIU/w7hh98QYdCmA7+zDao1oA8En+nePPFI6iD6DIB&#10;XeT6P3vxDQAA//8DAFBLAQItABQABgAIAAAAIQC2gziS/gAAAOEBAAATAAAAAAAAAAAAAAAAAAAA&#10;AABbQ29udGVudF9UeXBlc10ueG1sUEsBAi0AFAAGAAgAAAAhADj9If/WAAAAlAEAAAsAAAAAAAAA&#10;AAAAAAAALwEAAF9yZWxzLy5yZWxzUEsBAi0AFAAGAAgAAAAhAHU52GjoAgAAZAYAAA4AAAAAAAAA&#10;AAAAAAAALgIAAGRycy9lMm9Eb2MueG1sUEsBAi0AFAAGAAgAAAAhAO7QAtDaAAAAAwEAAA8AAAAA&#10;AAAAAAAAAAAAQgUAAGRycy9kb3ducmV2LnhtbFBLBQYAAAAABAAEAPMAAABJBgAAAAA=&#10;">
                      <v:rect id="Rectangle 14" o:spid="_x0000_s1027" style="position:absolute;left:7;top:7;width:254;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w10:anchorlock/>
                    </v:group>
                  </w:pict>
                </mc:Fallback>
              </mc:AlternateContent>
            </w:r>
          </w:p>
        </w:tc>
        <w:tc>
          <w:tcPr>
            <w:tcW w:w="8751" w:type="dxa"/>
          </w:tcPr>
          <w:p w:rsidR="009D2EB0" w:rsidRDefault="00633E10">
            <w:pPr>
              <w:pStyle w:val="TableParagraph"/>
              <w:tabs>
                <w:tab w:val="left" w:pos="2720"/>
              </w:tabs>
              <w:spacing w:line="204" w:lineRule="auto"/>
              <w:ind w:left="111" w:right="74"/>
              <w:rPr>
                <w:b/>
              </w:rPr>
            </w:pPr>
            <w:r>
              <w:t>I/We</w:t>
            </w:r>
            <w:r>
              <w:rPr>
                <w:u w:val="single"/>
              </w:rPr>
              <w:tab/>
            </w:r>
            <w:r>
              <w:t>[name of the supplier] hereby confirm in respect of quoted items</w:t>
            </w:r>
            <w:r>
              <w:rPr>
                <w:spacing w:val="1"/>
              </w:rPr>
              <w:t xml:space="preserve"> </w:t>
            </w:r>
            <w:r>
              <w:t>that</w:t>
            </w:r>
            <w:r>
              <w:rPr>
                <w:spacing w:val="-3"/>
              </w:rPr>
              <w:t xml:space="preserve"> </w:t>
            </w:r>
            <w:r>
              <w:t>Local</w:t>
            </w:r>
            <w:r>
              <w:rPr>
                <w:spacing w:val="-6"/>
              </w:rPr>
              <w:t xml:space="preserve"> </w:t>
            </w:r>
            <w:r>
              <w:t>Content</w:t>
            </w:r>
            <w:r>
              <w:rPr>
                <w:spacing w:val="-4"/>
              </w:rPr>
              <w:t xml:space="preserve"> </w:t>
            </w:r>
            <w:r>
              <w:t>is</w:t>
            </w:r>
            <w:r>
              <w:rPr>
                <w:spacing w:val="-5"/>
              </w:rPr>
              <w:t xml:space="preserve"> </w:t>
            </w:r>
            <w:r>
              <w:t>equal</w:t>
            </w:r>
            <w:r>
              <w:rPr>
                <w:spacing w:val="-2"/>
              </w:rPr>
              <w:t xml:space="preserve"> </w:t>
            </w:r>
            <w:r>
              <w:t>to</w:t>
            </w:r>
            <w:r>
              <w:rPr>
                <w:spacing w:val="-5"/>
              </w:rPr>
              <w:t xml:space="preserve"> </w:t>
            </w:r>
            <w:r>
              <w:t>20%</w:t>
            </w:r>
            <w:r>
              <w:rPr>
                <w:spacing w:val="-6"/>
              </w:rPr>
              <w:t xml:space="preserve"> </w:t>
            </w:r>
            <w:r>
              <w:t>but</w:t>
            </w:r>
            <w:r>
              <w:rPr>
                <w:spacing w:val="-4"/>
              </w:rPr>
              <w:t xml:space="preserve"> </w:t>
            </w:r>
            <w:r>
              <w:t>less</w:t>
            </w:r>
            <w:r>
              <w:rPr>
                <w:spacing w:val="-6"/>
              </w:rPr>
              <w:t xml:space="preserve"> </w:t>
            </w:r>
            <w:r>
              <w:t>than</w:t>
            </w:r>
            <w:r>
              <w:rPr>
                <w:spacing w:val="-4"/>
              </w:rPr>
              <w:t xml:space="preserve"> </w:t>
            </w:r>
            <w:r>
              <w:t>50%</w:t>
            </w:r>
            <w:r>
              <w:rPr>
                <w:spacing w:val="-6"/>
              </w:rPr>
              <w:t xml:space="preserve"> </w:t>
            </w:r>
            <w:r>
              <w:t>and</w:t>
            </w:r>
            <w:r>
              <w:rPr>
                <w:spacing w:val="-3"/>
              </w:rPr>
              <w:t xml:space="preserve"> </w:t>
            </w:r>
            <w:r>
              <w:t>come</w:t>
            </w:r>
            <w:r>
              <w:rPr>
                <w:spacing w:val="-6"/>
              </w:rPr>
              <w:t xml:space="preserve"> </w:t>
            </w:r>
            <w:r>
              <w:t>under</w:t>
            </w:r>
            <w:r>
              <w:rPr>
                <w:spacing w:val="2"/>
              </w:rPr>
              <w:t xml:space="preserve"> </w:t>
            </w:r>
            <w:r>
              <w:rPr>
                <w:b/>
              </w:rPr>
              <w:t>“Class-II</w:t>
            </w:r>
            <w:r>
              <w:rPr>
                <w:b/>
                <w:spacing w:val="-4"/>
              </w:rPr>
              <w:t xml:space="preserve"> </w:t>
            </w:r>
            <w:r>
              <w:rPr>
                <w:b/>
              </w:rPr>
              <w:t>Local</w:t>
            </w:r>
            <w:r>
              <w:rPr>
                <w:b/>
                <w:spacing w:val="-5"/>
              </w:rPr>
              <w:t xml:space="preserve"> </w:t>
            </w:r>
            <w:r>
              <w:rPr>
                <w:b/>
              </w:rPr>
              <w:t>Supplier”</w:t>
            </w:r>
          </w:p>
          <w:p w:rsidR="009D2EB0" w:rsidRDefault="00633E10">
            <w:pPr>
              <w:pStyle w:val="TableParagraph"/>
              <w:spacing w:line="195" w:lineRule="exact"/>
              <w:ind w:left="111"/>
            </w:pPr>
            <w:proofErr w:type="gramStart"/>
            <w:r>
              <w:t>category</w:t>
            </w:r>
            <w:proofErr w:type="gramEnd"/>
            <w:r>
              <w:t>.</w:t>
            </w:r>
          </w:p>
        </w:tc>
      </w:tr>
      <w:tr w:rsidR="009D2EB0">
        <w:trPr>
          <w:trHeight w:val="759"/>
        </w:trPr>
        <w:tc>
          <w:tcPr>
            <w:tcW w:w="828" w:type="dxa"/>
          </w:tcPr>
          <w:p w:rsidR="009D2EB0" w:rsidRDefault="009D2EB0">
            <w:pPr>
              <w:pStyle w:val="TableParagraph"/>
              <w:spacing w:before="10"/>
              <w:rPr>
                <w:sz w:val="24"/>
              </w:rPr>
            </w:pPr>
          </w:p>
          <w:p w:rsidR="009D2EB0" w:rsidRDefault="00633E10">
            <w:pPr>
              <w:pStyle w:val="TableParagraph"/>
              <w:ind w:left="279"/>
              <w:rPr>
                <w:sz w:val="20"/>
              </w:rPr>
            </w:pPr>
            <w:r>
              <w:rPr>
                <w:noProof/>
                <w:sz w:val="20"/>
                <w:lang w:val="en-IN" w:eastAsia="en-IN"/>
              </w:rPr>
              <mc:AlternateContent>
                <mc:Choice Requires="wpg">
                  <w:drawing>
                    <wp:inline distT="0" distB="0" distL="0" distR="0">
                      <wp:extent cx="196850" cy="177800"/>
                      <wp:effectExtent l="3175" t="2540" r="0" b="63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77800"/>
                                <a:chOff x="0" y="0"/>
                                <a:chExt cx="310" cy="280"/>
                              </a:xfrm>
                            </wpg:grpSpPr>
                            <wps:wsp>
                              <wps:cNvPr id="14" name="Rectangle 12"/>
                              <wps:cNvSpPr>
                                <a:spLocks noChangeArrowheads="1"/>
                              </wps:cNvSpPr>
                              <wps:spPr bwMode="auto">
                                <a:xfrm>
                                  <a:off x="7" y="7"/>
                                  <a:ext cx="295" cy="2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E2EE18" id="Group 11" o:spid="_x0000_s1026" style="width:15.5pt;height:14pt;mso-position-horizontal-relative:char;mso-position-vertical-relative:line" coordsize="31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Z46QIAAGQGAAAOAAAAZHJzL2Uyb0RvYy54bWykVc1u2zAMvg/YOwi6p45d58+oUxRxUgzo&#10;tmLdHkCxZVuYLXmSErcb9u6jKCdN2sOGzgeFEimS30eKubp+bBuy59oIJVMaXowp4TJXhZBVSr99&#10;3YzmlBjLZMEaJXlKn7ih18v37676LuGRqlVTcE3AiTRJ36W0trZLgsDkNW+ZuVAdl6AslW6Zha2u&#10;gkKzHry3TRCNx9OgV7rotMq5MXCaeSVdov+y5Ln9XJaGW9KkFHKzuGpct24NllcsqTTrapEPabA3&#10;ZNEyISHo0VXGLCM7LV65akWulVGlvchVG6iyFDlHDIAmHL9Ac6vVrkMsVdJX3ZEmoPYFT292m3/a&#10;32siCqjdJSWStVAjDEvC0JHTd1UCNre6e+jutUcI4p3KvxtQBy/1bl95Y7LtP6oC/LGdVUjOY6lb&#10;5wJgk0eswdOxBvzRkhwOw8V0PoFK5aAKZ7P5eKhRXkMhX93K6/Vw7zIcLkVzvBGwxIfDFIeUHB7o&#10;M/NMpfk/Kh9q1nGskHE0HaiMD1R+gQZksmo4CSNPJ9oduDSeSCLVqgYzfqO16mvOCkgL6YfkTy64&#10;jYEy/JXZGSVA38x394HZaDHxtEbTidMcGWJJp4295aolTkiphqyxYGx/Z6w3PZi4+km1EU0D5yxp&#10;JOlTuphEE7xgVCMKp3Q6o6vtqtFkz9zjw2+Ie2bmPGfM1N4OVT7xVliYDY1oUwptAJ8/dvysZYHh&#10;LRONlwFNI11UgAtJD5J/g78W48V6vp7HoziarkfxOMtGN5tVPJpuwtkku8xWqyz87QCEcVKLouDS&#10;YTjMgzD+tyYZJpN/yceJcIb1jJINfq8pCc7TwEoBqsMvosPGcL3gW3qriifoC638gIOBDEKt9E9K&#10;ehhuKTU/dkxzSpoPEnprEcaxm4a4iSezCDb6VLM91TCZg6uUWkq8uLJ+gu46LaoaIoVYfKlu4KWX&#10;AjvG9arPCqcEvjqUcJQhlmHsull5uker5z+H5R8AAAD//wMAUEsDBBQABgAIAAAAIQBSNwIb2gAA&#10;AAMBAAAPAAAAZHJzL2Rvd25yZXYueG1sTI9BS8NAEIXvgv9hGcGb3aRFKTGbUop6KoKtIN6m2WkS&#10;mp0N2W2S/ntHL/by4PGG977JV5Nr1UB9aDwbSGcJKOLS24YrA5/714clqBCRLbaeycCFAqyK25sc&#10;M+tH/qBhFyslJRwyNFDH2GVah7Imh2HmO2LJjr53GMX2lbY9jlLuWj1PkiftsGFZqLGjTU3laXd2&#10;Bt5GHNeL9GXYno6by/f+8f1rm5Ix93fT+hlUpCn+H8MvvqBDIUwHf2YbVGtAHol/KtkiFXcwMF8m&#10;oItcX7MXPwAAAP//AwBQSwECLQAUAAYACAAAACEAtoM4kv4AAADhAQAAEwAAAAAAAAAAAAAAAAAA&#10;AAAAW0NvbnRlbnRfVHlwZXNdLnhtbFBLAQItABQABgAIAAAAIQA4/SH/1gAAAJQBAAALAAAAAAAA&#10;AAAAAAAAAC8BAABfcmVscy8ucmVsc1BLAQItABQABgAIAAAAIQAsOXZ46QIAAGQGAAAOAAAAAAAA&#10;AAAAAAAAAC4CAABkcnMvZTJvRG9jLnhtbFBLAQItABQABgAIAAAAIQBSNwIb2gAAAAMBAAAPAAAA&#10;AAAAAAAAAAAAAEMFAABkcnMvZG93bnJldi54bWxQSwUGAAAAAAQABADzAAAASgYAAAAA&#10;">
                      <v:rect id="Rectangle 12" o:spid="_x0000_s1027" style="position:absolute;left:7;top:7;width:29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w10:anchorlock/>
                    </v:group>
                  </w:pict>
                </mc:Fallback>
              </mc:AlternateContent>
            </w:r>
          </w:p>
        </w:tc>
        <w:tc>
          <w:tcPr>
            <w:tcW w:w="8751" w:type="dxa"/>
          </w:tcPr>
          <w:p w:rsidR="009D2EB0" w:rsidRDefault="00633E10">
            <w:pPr>
              <w:pStyle w:val="TableParagraph"/>
              <w:tabs>
                <w:tab w:val="left" w:pos="1979"/>
              </w:tabs>
              <w:ind w:left="115" w:right="612"/>
            </w:pPr>
            <w:r>
              <w:t>I/We</w:t>
            </w:r>
            <w:r>
              <w:rPr>
                <w:u w:val="single"/>
              </w:rPr>
              <w:tab/>
            </w:r>
            <w:r>
              <w:t>[name of the manufacturer] hereby confirm in respect of quoted items</w:t>
            </w:r>
            <w:r>
              <w:rPr>
                <w:spacing w:val="-52"/>
              </w:rPr>
              <w:t xml:space="preserve"> </w:t>
            </w:r>
            <w:r>
              <w:t>that</w:t>
            </w:r>
            <w:r>
              <w:rPr>
                <w:spacing w:val="-2"/>
              </w:rPr>
              <w:t xml:space="preserve"> </w:t>
            </w:r>
            <w:r>
              <w:t>Local</w:t>
            </w:r>
            <w:r>
              <w:rPr>
                <w:spacing w:val="-2"/>
              </w:rPr>
              <w:t xml:space="preserve"> </w:t>
            </w:r>
            <w:r>
              <w:t>Content is</w:t>
            </w:r>
            <w:r>
              <w:rPr>
                <w:spacing w:val="-2"/>
              </w:rPr>
              <w:t xml:space="preserve"> </w:t>
            </w:r>
            <w:r>
              <w:t>less</w:t>
            </w:r>
            <w:r>
              <w:rPr>
                <w:spacing w:val="-1"/>
              </w:rPr>
              <w:t xml:space="preserve"> </w:t>
            </w:r>
            <w:r>
              <w:t>than</w:t>
            </w:r>
            <w:r>
              <w:rPr>
                <w:spacing w:val="-2"/>
              </w:rPr>
              <w:t xml:space="preserve"> </w:t>
            </w:r>
            <w:r>
              <w:t>20%</w:t>
            </w:r>
            <w:r>
              <w:rPr>
                <w:spacing w:val="-1"/>
              </w:rPr>
              <w:t xml:space="preserve"> </w:t>
            </w:r>
            <w:r>
              <w:t>come</w:t>
            </w:r>
            <w:r>
              <w:rPr>
                <w:spacing w:val="-2"/>
              </w:rPr>
              <w:t xml:space="preserve"> </w:t>
            </w:r>
            <w:r>
              <w:t>under</w:t>
            </w:r>
            <w:r>
              <w:rPr>
                <w:spacing w:val="1"/>
              </w:rPr>
              <w:t xml:space="preserve"> </w:t>
            </w:r>
            <w:r>
              <w:rPr>
                <w:b/>
              </w:rPr>
              <w:t>‘Non –</w:t>
            </w:r>
            <w:r>
              <w:rPr>
                <w:b/>
                <w:spacing w:val="-1"/>
              </w:rPr>
              <w:t xml:space="preserve"> </w:t>
            </w:r>
            <w:r>
              <w:rPr>
                <w:b/>
              </w:rPr>
              <w:t>Local</w:t>
            </w:r>
            <w:r>
              <w:rPr>
                <w:b/>
                <w:spacing w:val="-1"/>
              </w:rPr>
              <w:t xml:space="preserve"> </w:t>
            </w:r>
            <w:r>
              <w:rPr>
                <w:b/>
              </w:rPr>
              <w:t>Supplier’</w:t>
            </w:r>
            <w:r>
              <w:rPr>
                <w:b/>
                <w:spacing w:val="-1"/>
              </w:rPr>
              <w:t xml:space="preserve"> </w:t>
            </w:r>
            <w:r>
              <w:t>category</w:t>
            </w:r>
          </w:p>
        </w:tc>
      </w:tr>
    </w:tbl>
    <w:p w:rsidR="009D2EB0" w:rsidRDefault="009D2EB0">
      <w:pPr>
        <w:pStyle w:val="BodyText"/>
        <w:spacing w:before="8"/>
        <w:rPr>
          <w:sz w:val="33"/>
        </w:rPr>
      </w:pPr>
    </w:p>
    <w:p w:rsidR="009D2EB0" w:rsidRDefault="00633E10">
      <w:pPr>
        <w:pStyle w:val="ListParagraph"/>
        <w:numPr>
          <w:ilvl w:val="0"/>
          <w:numId w:val="2"/>
        </w:numPr>
        <w:tabs>
          <w:tab w:val="left" w:pos="833"/>
          <w:tab w:val="left" w:pos="834"/>
        </w:tabs>
        <w:spacing w:before="1"/>
        <w:ind w:right="425"/>
        <w:jc w:val="left"/>
      </w:pPr>
      <w:r>
        <w:t>The</w:t>
      </w:r>
      <w:r>
        <w:rPr>
          <w:spacing w:val="-2"/>
        </w:rPr>
        <w:t xml:space="preserve"> </w:t>
      </w:r>
      <w:r>
        <w:t>details</w:t>
      </w:r>
      <w:r>
        <w:rPr>
          <w:spacing w:val="-2"/>
        </w:rPr>
        <w:t xml:space="preserve"> </w:t>
      </w:r>
      <w:r>
        <w:t>of</w:t>
      </w:r>
      <w:r>
        <w:rPr>
          <w:spacing w:val="-2"/>
        </w:rPr>
        <w:t xml:space="preserve"> </w:t>
      </w:r>
      <w:r>
        <w:t>the</w:t>
      </w:r>
      <w:r>
        <w:rPr>
          <w:spacing w:val="-2"/>
        </w:rPr>
        <w:t xml:space="preserve"> </w:t>
      </w:r>
      <w:r>
        <w:t>location</w:t>
      </w:r>
      <w:r>
        <w:rPr>
          <w:spacing w:val="-1"/>
        </w:rPr>
        <w:t xml:space="preserve"> </w:t>
      </w:r>
      <w:r>
        <w:t>(s)</w:t>
      </w:r>
      <w:r>
        <w:rPr>
          <w:spacing w:val="-2"/>
        </w:rPr>
        <w:t xml:space="preserve"> </w:t>
      </w:r>
      <w:r>
        <w:t>at</w:t>
      </w:r>
      <w:r>
        <w:rPr>
          <w:spacing w:val="-2"/>
        </w:rPr>
        <w:t xml:space="preserve"> </w:t>
      </w:r>
      <w:r>
        <w:t>which</w:t>
      </w:r>
      <w:r>
        <w:rPr>
          <w:spacing w:val="-1"/>
        </w:rPr>
        <w:t xml:space="preserve"> </w:t>
      </w:r>
      <w:r>
        <w:t>the</w:t>
      </w:r>
      <w:r>
        <w:rPr>
          <w:spacing w:val="-2"/>
        </w:rPr>
        <w:t xml:space="preserve"> </w:t>
      </w:r>
      <w:r>
        <w:t>local</w:t>
      </w:r>
      <w:r>
        <w:rPr>
          <w:spacing w:val="-2"/>
        </w:rPr>
        <w:t xml:space="preserve"> </w:t>
      </w:r>
      <w:r>
        <w:t>value</w:t>
      </w:r>
      <w:r>
        <w:rPr>
          <w:spacing w:val="-2"/>
        </w:rPr>
        <w:t xml:space="preserve"> </w:t>
      </w:r>
      <w:r>
        <w:t>addition</w:t>
      </w:r>
      <w:r>
        <w:rPr>
          <w:spacing w:val="-1"/>
        </w:rPr>
        <w:t xml:space="preserve"> </w:t>
      </w:r>
      <w:r>
        <w:t>is</w:t>
      </w:r>
      <w:r>
        <w:rPr>
          <w:spacing w:val="-2"/>
        </w:rPr>
        <w:t xml:space="preserve"> </w:t>
      </w:r>
      <w:r>
        <w:t>made</w:t>
      </w:r>
      <w:r>
        <w:rPr>
          <w:spacing w:val="-2"/>
        </w:rPr>
        <w:t xml:space="preserve"> </w:t>
      </w:r>
      <w:r>
        <w:t>and</w:t>
      </w:r>
      <w:r>
        <w:rPr>
          <w:spacing w:val="-1"/>
        </w:rPr>
        <w:t xml:space="preserve"> </w:t>
      </w:r>
      <w:r>
        <w:t>the</w:t>
      </w:r>
      <w:r>
        <w:rPr>
          <w:spacing w:val="-2"/>
        </w:rPr>
        <w:t xml:space="preserve"> </w:t>
      </w:r>
      <w:r>
        <w:t>proportionate</w:t>
      </w:r>
      <w:r>
        <w:rPr>
          <w:spacing w:val="-2"/>
        </w:rPr>
        <w:t xml:space="preserve"> </w:t>
      </w:r>
      <w:r>
        <w:t>value</w:t>
      </w:r>
      <w:r>
        <w:rPr>
          <w:spacing w:val="-2"/>
        </w:rPr>
        <w:t xml:space="preserve"> </w:t>
      </w:r>
      <w:r>
        <w:t>of</w:t>
      </w:r>
      <w:r>
        <w:rPr>
          <w:spacing w:val="-52"/>
        </w:rPr>
        <w:t xml:space="preserve"> </w:t>
      </w:r>
      <w:r>
        <w:t>local</w:t>
      </w:r>
      <w:r>
        <w:rPr>
          <w:spacing w:val="-2"/>
        </w:rPr>
        <w:t xml:space="preserve"> </w:t>
      </w:r>
      <w:r>
        <w:t>content in percentage</w:t>
      </w:r>
    </w:p>
    <w:p w:rsidR="009D2EB0" w:rsidRDefault="00633E10">
      <w:pPr>
        <w:pStyle w:val="BodyText"/>
        <w:tabs>
          <w:tab w:val="left" w:pos="3826"/>
          <w:tab w:val="left" w:pos="4164"/>
          <w:tab w:val="left" w:pos="8499"/>
        </w:tabs>
        <w:spacing w:before="4"/>
        <w:ind w:left="474"/>
      </w:pPr>
      <w:r>
        <w:t>Address</w:t>
      </w:r>
      <w:r>
        <w:rPr>
          <w:u w:val="single"/>
        </w:rPr>
        <w:tab/>
      </w:r>
      <w:r>
        <w:tab/>
        <w:t>Percentage</w:t>
      </w:r>
      <w:r>
        <w:rPr>
          <w:spacing w:val="-1"/>
        </w:rPr>
        <w:t xml:space="preserve"> </w:t>
      </w:r>
      <w:r>
        <w:t>of</w:t>
      </w:r>
      <w:r>
        <w:rPr>
          <w:spacing w:val="-1"/>
        </w:rPr>
        <w:t xml:space="preserve"> </w:t>
      </w:r>
      <w:r>
        <w:t>Local</w:t>
      </w:r>
      <w:r>
        <w:rPr>
          <w:spacing w:val="-2"/>
        </w:rPr>
        <w:t xml:space="preserve"> </w:t>
      </w:r>
      <w:r>
        <w:t>content:</w:t>
      </w:r>
      <w:r>
        <w:rPr>
          <w:u w:val="single"/>
        </w:rPr>
        <w:tab/>
      </w:r>
      <w:r>
        <w:t>%</w:t>
      </w:r>
    </w:p>
    <w:p w:rsidR="009D2EB0" w:rsidRDefault="00633E10">
      <w:pPr>
        <w:pStyle w:val="BodyText"/>
        <w:spacing w:before="2"/>
        <w:rPr>
          <w:sz w:val="18"/>
        </w:rPr>
      </w:pPr>
      <w:r>
        <w:rPr>
          <w:noProof/>
          <w:lang w:val="en-IN" w:eastAsia="en-IN"/>
        </w:rPr>
        <mc:AlternateContent>
          <mc:Choice Requires="wps">
            <w:drawing>
              <wp:anchor distT="0" distB="0" distL="0" distR="0" simplePos="0" relativeHeight="487589888" behindDoc="1" locked="0" layoutInCell="1" allowOverlap="1">
                <wp:simplePos x="0" y="0"/>
                <wp:positionH relativeFrom="page">
                  <wp:posOffset>948690</wp:posOffset>
                </wp:positionH>
                <wp:positionV relativeFrom="paragraph">
                  <wp:posOffset>161290</wp:posOffset>
                </wp:positionV>
                <wp:extent cx="209486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1270"/>
                        </a:xfrm>
                        <a:custGeom>
                          <a:avLst/>
                          <a:gdLst>
                            <a:gd name="T0" fmla="+- 0 1494 1494"/>
                            <a:gd name="T1" fmla="*/ T0 w 3299"/>
                            <a:gd name="T2" fmla="+- 0 4792 1494"/>
                            <a:gd name="T3" fmla="*/ T2 w 3299"/>
                          </a:gdLst>
                          <a:ahLst/>
                          <a:cxnLst>
                            <a:cxn ang="0">
                              <a:pos x="T1" y="0"/>
                            </a:cxn>
                            <a:cxn ang="0">
                              <a:pos x="T3" y="0"/>
                            </a:cxn>
                          </a:cxnLst>
                          <a:rect l="0" t="0" r="r" b="b"/>
                          <a:pathLst>
                            <a:path w="3299">
                              <a:moveTo>
                                <a:pt x="0" y="0"/>
                              </a:moveTo>
                              <a:lnTo>
                                <a:pt x="3298"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ADDF6" id="Freeform 10" o:spid="_x0000_s1026" style="position:absolute;margin-left:74.7pt;margin-top:12.7pt;width:164.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L0BwMAAKYGAAAOAAAAZHJzL2Uyb0RvYy54bWysVduO0zAQfUfiHyw/grq5bHpJtOkKNVuE&#10;tMBKWz7AjZ0mwrGD7TZdEP/O2Em6aRckhMhDamfGZ86c8Uxvbo81RwemdCVFioMrHyMmckkrsUvx&#10;l816ssBIGyIo4VKwFD8xjW+Xr1/dtE3CQllKTplCACJ00jYpLo1pEs/Teclqoq9kwwQYC6lqYmCr&#10;dh5VpAX0mnuh78+8ViraKJkzreFr1hnx0uEXBcvN56LQzCCeYuBm3Fu599a+veUNSXaKNGWV9zTI&#10;P7CoSSUg6AkqI4agvapeQNVVrqSWhbnKZe3Joqhy5nKAbAL/IpvHkjTM5QLi6OYkk/5/sPmnw4NC&#10;FYXahRgJUkON1ooxqzgKnD5toxNwe2welM1QN/cy/6pBOO/MYjcafNC2/SgpwJC9kU6TY6FqexKy&#10;RUcn/dNJenY0KIePoR9Hi9kUoxxsQTh3kT2SDGfzvTbvmXQ45HCvTVc4CisnO+25b6DIRc2hhm8n&#10;yEdBFEfu1Rf65BYMbm88tPFRi67DOL50AkVGWNE8Dn+LdT24WaxwhAX8dwNDUg6k86PoWcMKEdso&#10;vtOpkdrqswFug0CAAE42wz/4QuxL3+5MH0JBB1zefYUR3P1tl21DjGVmQ9glalPspLAfanlgG+lM&#10;5qJyEOTZysXYC45D049YdWY4YQPAtekWLqjlOqqskOuKc1daLiyV6XS+cNpoyStqjZaNVrvtiit0&#10;ILar3WOTAbAzt0ZpkxFddn7O1OWs5F5QF6VkhN71a0Mq3q0BiDvR4Xb22th76vr5R+zHd4u7RTSJ&#10;wtndJPKzbPJuvYoms3Uwn2bX2WqVBT8t5yBKyopSJiztYbYE0d/1bj/luqlwmi5n6Z2psHbPSxW8&#10;cxpOJMhl+O2KMLSunZo62Ur6BG2sZDcsYbjDopTqO0YtDMoU6297ohhG/IOASRQHUWQnq9tE03kI&#10;GzW2bMcWInKASrHBcPPtcmW6abxvVLUrIVLg6i3kOxgfRWX73M2ZjlW/gWHoMugHt522473zev57&#10;Wf4CAAD//wMAUEsDBBQABgAIAAAAIQD5fVvd3gAAAAkBAAAPAAAAZHJzL2Rvd25yZXYueG1sTI/N&#10;TsMwEITvSLyDtUhcKuqkhLQJcSpUiQvi0lDu29jEUf0TxU4beHq2JzitZnc0+021na1hZzWG3jsB&#10;6TIBplzrZe86AYeP14cNsBDRSTTeKQHfKsC2vr2psJT+4vbq3MSOUYgLJQrQMQ4l56HVymJY+kE5&#10;un350WIkOXZcjnihcGv4KklybrF39EHjoHZatadmsgIWP4Efdk1+mt4XqN8+TVq0RSrE/d388gws&#10;qjn+meGKT+hQE9PRT04GZkhnRUZWAasnmmTI1sUjsON1kQOvK/6/Qf0LAAD//wMAUEsBAi0AFAAG&#10;AAgAAAAhALaDOJL+AAAA4QEAABMAAAAAAAAAAAAAAAAAAAAAAFtDb250ZW50X1R5cGVzXS54bWxQ&#10;SwECLQAUAAYACAAAACEAOP0h/9YAAACUAQAACwAAAAAAAAAAAAAAAAAvAQAAX3JlbHMvLnJlbHNQ&#10;SwECLQAUAAYACAAAACEA9cFS9AcDAACmBgAADgAAAAAAAAAAAAAAAAAuAgAAZHJzL2Uyb0RvYy54&#10;bWxQSwECLQAUAAYACAAAACEA+X1b3d4AAAAJAQAADwAAAAAAAAAAAAAAAABhBQAAZHJzL2Rvd25y&#10;ZXYueG1sUEsFBgAAAAAEAAQA8wAAAGwGAAAAAA==&#10;" path="m,l3298,e" filled="f" strokeweight=".15494mm">
                <v:path arrowok="t" o:connecttype="custom" o:connectlocs="0,0;2094230,0" o:connectangles="0,0"/>
                <w10:wrap type="topAndBottom" anchorx="page"/>
              </v:shape>
            </w:pict>
          </mc:Fallback>
        </mc:AlternateContent>
      </w:r>
    </w:p>
    <w:p w:rsidR="009D2EB0" w:rsidRDefault="009D2EB0">
      <w:pPr>
        <w:pStyle w:val="BodyText"/>
        <w:spacing w:before="2"/>
        <w:rPr>
          <w:sz w:val="23"/>
        </w:rPr>
      </w:pPr>
    </w:p>
    <w:p w:rsidR="009D2EB0" w:rsidRDefault="00633E10">
      <w:pPr>
        <w:pStyle w:val="BodyText"/>
        <w:tabs>
          <w:tab w:val="left" w:leader="dot" w:pos="5369"/>
        </w:tabs>
        <w:spacing w:before="90"/>
        <w:ind w:left="354"/>
      </w:pPr>
      <w:r>
        <w:t>For</w:t>
      </w:r>
      <w:r>
        <w:rPr>
          <w:spacing w:val="-5"/>
        </w:rPr>
        <w:t xml:space="preserve"> </w:t>
      </w:r>
      <w:r>
        <w:t>and</w:t>
      </w:r>
      <w:r>
        <w:rPr>
          <w:spacing w:val="-1"/>
        </w:rPr>
        <w:t xml:space="preserve"> </w:t>
      </w:r>
      <w:r>
        <w:t>on</w:t>
      </w:r>
      <w:r>
        <w:rPr>
          <w:spacing w:val="-1"/>
        </w:rPr>
        <w:t xml:space="preserve"> </w:t>
      </w:r>
      <w:r>
        <w:t>behalf</w:t>
      </w:r>
      <w:r>
        <w:rPr>
          <w:spacing w:val="-3"/>
        </w:rPr>
        <w:t xml:space="preserve"> </w:t>
      </w:r>
      <w:r>
        <w:t>of</w:t>
      </w:r>
      <w:r>
        <w:tab/>
        <w:t>(Name</w:t>
      </w:r>
      <w:r>
        <w:rPr>
          <w:spacing w:val="-5"/>
        </w:rPr>
        <w:t xml:space="preserve"> </w:t>
      </w:r>
      <w:r>
        <w:t>of</w:t>
      </w:r>
      <w:r>
        <w:rPr>
          <w:spacing w:val="-4"/>
        </w:rPr>
        <w:t xml:space="preserve"> </w:t>
      </w:r>
      <w:r>
        <w:t>firm/entity)</w:t>
      </w:r>
    </w:p>
    <w:p w:rsidR="009D2EB0" w:rsidRDefault="009D2EB0">
      <w:pPr>
        <w:pStyle w:val="BodyText"/>
        <w:spacing w:before="1"/>
      </w:pPr>
    </w:p>
    <w:p w:rsidR="009D2EB0" w:rsidRDefault="00633E10">
      <w:pPr>
        <w:pStyle w:val="BodyText"/>
        <w:ind w:left="354"/>
      </w:pPr>
      <w:r>
        <w:t>Authorized</w:t>
      </w:r>
      <w:r>
        <w:rPr>
          <w:spacing w:val="-2"/>
        </w:rPr>
        <w:t xml:space="preserve"> </w:t>
      </w:r>
      <w:r>
        <w:t>signatory</w:t>
      </w:r>
      <w:r>
        <w:rPr>
          <w:spacing w:val="-8"/>
        </w:rPr>
        <w:t xml:space="preserve"> </w:t>
      </w:r>
      <w:r>
        <w:t>(To</w:t>
      </w:r>
      <w:r>
        <w:rPr>
          <w:spacing w:val="-3"/>
        </w:rPr>
        <w:t xml:space="preserve"> </w:t>
      </w:r>
      <w:r>
        <w:t>be</w:t>
      </w:r>
      <w:r>
        <w:rPr>
          <w:spacing w:val="-5"/>
        </w:rPr>
        <w:t xml:space="preserve"> </w:t>
      </w:r>
      <w:r>
        <w:t>duly</w:t>
      </w:r>
      <w:r>
        <w:rPr>
          <w:spacing w:val="-3"/>
        </w:rPr>
        <w:t xml:space="preserve"> </w:t>
      </w:r>
      <w:r>
        <w:t>authorized</w:t>
      </w:r>
      <w:r>
        <w:rPr>
          <w:spacing w:val="-3"/>
        </w:rPr>
        <w:t xml:space="preserve"> </w:t>
      </w:r>
      <w:r>
        <w:t>by</w:t>
      </w:r>
      <w:r>
        <w:rPr>
          <w:spacing w:val="-8"/>
        </w:rPr>
        <w:t xml:space="preserve"> </w:t>
      </w:r>
      <w:r>
        <w:t>the</w:t>
      </w:r>
      <w:r>
        <w:rPr>
          <w:spacing w:val="-4"/>
        </w:rPr>
        <w:t xml:space="preserve"> </w:t>
      </w:r>
      <w:r>
        <w:t>Board</w:t>
      </w:r>
      <w:r>
        <w:rPr>
          <w:spacing w:val="-2"/>
        </w:rPr>
        <w:t xml:space="preserve"> </w:t>
      </w:r>
      <w:r>
        <w:t>of</w:t>
      </w:r>
      <w:r>
        <w:rPr>
          <w:spacing w:val="-2"/>
        </w:rPr>
        <w:t xml:space="preserve"> </w:t>
      </w:r>
      <w:r>
        <w:t>Directors)</w:t>
      </w:r>
    </w:p>
    <w:p w:rsidR="009D2EB0" w:rsidRDefault="00633E10">
      <w:pPr>
        <w:pStyle w:val="BodyText"/>
        <w:ind w:left="354"/>
      </w:pPr>
      <w:r>
        <w:t>&lt;Insert</w:t>
      </w:r>
      <w:r>
        <w:rPr>
          <w:spacing w:val="-4"/>
        </w:rPr>
        <w:t xml:space="preserve"> </w:t>
      </w:r>
      <w:r>
        <w:t>Name,</w:t>
      </w:r>
      <w:r>
        <w:rPr>
          <w:spacing w:val="-3"/>
        </w:rPr>
        <w:t xml:space="preserve"> </w:t>
      </w:r>
      <w:r>
        <w:t>Designation</w:t>
      </w:r>
      <w:r>
        <w:rPr>
          <w:spacing w:val="-2"/>
        </w:rPr>
        <w:t xml:space="preserve"> </w:t>
      </w:r>
      <w:r>
        <w:t>and</w:t>
      </w:r>
      <w:r>
        <w:rPr>
          <w:spacing w:val="-4"/>
        </w:rPr>
        <w:t xml:space="preserve"> </w:t>
      </w:r>
      <w:r>
        <w:t>Contact</w:t>
      </w:r>
      <w:r>
        <w:rPr>
          <w:spacing w:val="-5"/>
        </w:rPr>
        <w:t xml:space="preserve"> </w:t>
      </w:r>
      <w:r>
        <w:t>No.&gt;</w:t>
      </w:r>
    </w:p>
    <w:p w:rsidR="009D2EB0" w:rsidRDefault="009D2EB0">
      <w:pPr>
        <w:pStyle w:val="BodyText"/>
        <w:spacing w:before="1"/>
        <w:rPr>
          <w:sz w:val="33"/>
        </w:rPr>
      </w:pPr>
    </w:p>
    <w:p w:rsidR="009D2EB0" w:rsidRDefault="00633E10">
      <w:pPr>
        <w:pStyle w:val="BodyText"/>
        <w:ind w:left="354" w:right="518"/>
        <w:jc w:val="both"/>
      </w:pPr>
      <w:r>
        <w:t xml:space="preserve">[Note: In case of procurement for a value in excess of </w:t>
      </w:r>
      <w:proofErr w:type="spellStart"/>
      <w:r>
        <w:t>Rs</w:t>
      </w:r>
      <w:proofErr w:type="spellEnd"/>
      <w:r>
        <w:t xml:space="preserve">. 10 </w:t>
      </w:r>
      <w:proofErr w:type="spellStart"/>
      <w:r>
        <w:t>Crores</w:t>
      </w:r>
      <w:proofErr w:type="spellEnd"/>
      <w:r>
        <w:t>, the bidders shall provide this</w:t>
      </w:r>
      <w:r>
        <w:rPr>
          <w:spacing w:val="1"/>
        </w:rPr>
        <w:t xml:space="preserve"> </w:t>
      </w:r>
      <w:r>
        <w:rPr>
          <w:spacing w:val="-1"/>
        </w:rPr>
        <w:t>certificate</w:t>
      </w:r>
      <w:r>
        <w:t xml:space="preserve"> </w:t>
      </w:r>
      <w:r>
        <w:rPr>
          <w:spacing w:val="-1"/>
        </w:rPr>
        <w:t xml:space="preserve">from statutory </w:t>
      </w:r>
      <w:r>
        <w:t>auditor or cost auditor of the company (in the case of companies) or from a</w:t>
      </w:r>
      <w:r>
        <w:rPr>
          <w:spacing w:val="1"/>
        </w:rPr>
        <w:t xml:space="preserve"> </w:t>
      </w:r>
      <w:r>
        <w:t>practicing</w:t>
      </w:r>
      <w:r>
        <w:rPr>
          <w:spacing w:val="1"/>
        </w:rPr>
        <w:t xml:space="preserve"> </w:t>
      </w:r>
      <w:r>
        <w:t>cost</w:t>
      </w:r>
      <w:r>
        <w:rPr>
          <w:spacing w:val="1"/>
        </w:rPr>
        <w:t xml:space="preserve"> </w:t>
      </w:r>
      <w:r>
        <w:t>accountant</w:t>
      </w:r>
      <w:r>
        <w:rPr>
          <w:spacing w:val="1"/>
        </w:rPr>
        <w:t xml:space="preserve"> </w:t>
      </w:r>
      <w:r>
        <w:t>or</w:t>
      </w:r>
      <w:r>
        <w:rPr>
          <w:spacing w:val="1"/>
        </w:rPr>
        <w:t xml:space="preserve"> </w:t>
      </w:r>
      <w:r>
        <w:t>practicing</w:t>
      </w:r>
      <w:r>
        <w:rPr>
          <w:spacing w:val="1"/>
        </w:rPr>
        <w:t xml:space="preserve"> </w:t>
      </w:r>
      <w:r>
        <w:t>chartered</w:t>
      </w:r>
      <w:r>
        <w:rPr>
          <w:spacing w:val="1"/>
        </w:rPr>
        <w:t xml:space="preserve"> </w:t>
      </w:r>
      <w:r>
        <w:t>accountant</w:t>
      </w:r>
      <w:r>
        <w:rPr>
          <w:spacing w:val="1"/>
        </w:rPr>
        <w:t xml:space="preserve"> </w:t>
      </w:r>
      <w:r>
        <w:t>(in</w:t>
      </w:r>
      <w:r>
        <w:rPr>
          <w:spacing w:val="1"/>
        </w:rPr>
        <w:t xml:space="preserve"> </w:t>
      </w:r>
      <w:r>
        <w:t>respect</w:t>
      </w:r>
      <w:r>
        <w:rPr>
          <w:spacing w:val="1"/>
        </w:rPr>
        <w:t xml:space="preserve"> </w:t>
      </w:r>
      <w:r>
        <w:t>of</w:t>
      </w:r>
      <w:r>
        <w:rPr>
          <w:spacing w:val="1"/>
        </w:rPr>
        <w:t xml:space="preserve"> </w:t>
      </w:r>
      <w:r>
        <w:t>suppliers</w:t>
      </w:r>
      <w:r>
        <w:rPr>
          <w:spacing w:val="1"/>
        </w:rPr>
        <w:t xml:space="preserve"> </w:t>
      </w:r>
      <w:r>
        <w:t>other</w:t>
      </w:r>
      <w:r>
        <w:rPr>
          <w:spacing w:val="1"/>
        </w:rPr>
        <w:t xml:space="preserve"> </w:t>
      </w:r>
      <w:r>
        <w:t>than</w:t>
      </w:r>
      <w:r>
        <w:rPr>
          <w:spacing w:val="1"/>
        </w:rPr>
        <w:t xml:space="preserve"> </w:t>
      </w:r>
      <w:r>
        <w:t>companies)</w:t>
      </w:r>
      <w:r>
        <w:rPr>
          <w:spacing w:val="-4"/>
        </w:rPr>
        <w:t xml:space="preserve"> </w:t>
      </w:r>
      <w:r>
        <w:t>giving</w:t>
      </w:r>
      <w:r>
        <w:rPr>
          <w:spacing w:val="-1"/>
        </w:rPr>
        <w:t xml:space="preserve"> </w:t>
      </w:r>
      <w:r>
        <w:t>the</w:t>
      </w:r>
      <w:r>
        <w:rPr>
          <w:spacing w:val="-3"/>
        </w:rPr>
        <w:t xml:space="preserve"> </w:t>
      </w:r>
      <w:r>
        <w:t>percentage</w:t>
      </w:r>
      <w:r>
        <w:rPr>
          <w:spacing w:val="-3"/>
        </w:rPr>
        <w:t xml:space="preserve"> </w:t>
      </w:r>
      <w:r>
        <w:t>of</w:t>
      </w:r>
      <w:r>
        <w:rPr>
          <w:spacing w:val="-1"/>
        </w:rPr>
        <w:t xml:space="preserve"> </w:t>
      </w:r>
      <w:r>
        <w:t>local</w:t>
      </w:r>
      <w:r>
        <w:rPr>
          <w:spacing w:val="-3"/>
        </w:rPr>
        <w:t xml:space="preserve"> </w:t>
      </w:r>
      <w:r>
        <w:t>content.]</w:t>
      </w:r>
    </w:p>
    <w:p w:rsidR="009D2EB0" w:rsidRDefault="009D2EB0">
      <w:pPr>
        <w:pStyle w:val="BodyText"/>
        <w:spacing w:before="5"/>
        <w:rPr>
          <w:sz w:val="25"/>
        </w:rPr>
      </w:pPr>
    </w:p>
    <w:p w:rsidR="009D2EB0" w:rsidRDefault="00633E10">
      <w:pPr>
        <w:pStyle w:val="Heading3"/>
        <w:spacing w:before="1"/>
      </w:pPr>
      <w:r>
        <w:t>This</w:t>
      </w:r>
      <w:r>
        <w:rPr>
          <w:spacing w:val="-3"/>
        </w:rPr>
        <w:t xml:space="preserve"> </w:t>
      </w:r>
      <w:r>
        <w:t>letter should</w:t>
      </w:r>
      <w:r>
        <w:rPr>
          <w:spacing w:val="-1"/>
        </w:rPr>
        <w:t xml:space="preserve"> </w:t>
      </w:r>
      <w:r>
        <w:t>be</w:t>
      </w:r>
      <w:r>
        <w:rPr>
          <w:spacing w:val="-2"/>
        </w:rPr>
        <w:t xml:space="preserve"> </w:t>
      </w:r>
      <w:r>
        <w:t>on</w:t>
      </w:r>
      <w:r>
        <w:rPr>
          <w:spacing w:val="-2"/>
        </w:rPr>
        <w:t xml:space="preserve"> </w:t>
      </w:r>
      <w:r>
        <w:t>the</w:t>
      </w:r>
      <w:r>
        <w:rPr>
          <w:spacing w:val="-2"/>
        </w:rPr>
        <w:t xml:space="preserve"> </w:t>
      </w:r>
      <w:r>
        <w:t>letterhead</w:t>
      </w:r>
      <w:r>
        <w:rPr>
          <w:spacing w:val="-1"/>
        </w:rPr>
        <w:t xml:space="preserve"> </w:t>
      </w:r>
      <w:r>
        <w:t>of</w:t>
      </w:r>
      <w:r>
        <w:rPr>
          <w:spacing w:val="-1"/>
        </w:rPr>
        <w:t xml:space="preserve"> </w:t>
      </w:r>
      <w:r>
        <w:t>the</w:t>
      </w:r>
      <w:r>
        <w:rPr>
          <w:spacing w:val="-2"/>
        </w:rPr>
        <w:t xml:space="preserve"> </w:t>
      </w:r>
      <w:r>
        <w:t>quoting</w:t>
      </w:r>
      <w:r>
        <w:rPr>
          <w:spacing w:val="-1"/>
        </w:rPr>
        <w:t xml:space="preserve"> </w:t>
      </w:r>
      <w:r>
        <w:t>firm</w:t>
      </w:r>
      <w:r>
        <w:rPr>
          <w:spacing w:val="-2"/>
        </w:rPr>
        <w:t xml:space="preserve"> </w:t>
      </w:r>
      <w:r>
        <w:t>and</w:t>
      </w:r>
      <w:r>
        <w:rPr>
          <w:spacing w:val="-2"/>
        </w:rPr>
        <w:t xml:space="preserve"> </w:t>
      </w:r>
      <w:r>
        <w:t>should</w:t>
      </w:r>
      <w:r>
        <w:rPr>
          <w:spacing w:val="-1"/>
        </w:rPr>
        <w:t xml:space="preserve"> </w:t>
      </w:r>
      <w:r>
        <w:t>be</w:t>
      </w:r>
      <w:r>
        <w:rPr>
          <w:spacing w:val="-2"/>
        </w:rPr>
        <w:t xml:space="preserve"> </w:t>
      </w:r>
      <w:r>
        <w:t>signed</w:t>
      </w:r>
      <w:r>
        <w:rPr>
          <w:spacing w:val="-2"/>
        </w:rPr>
        <w:t xml:space="preserve"> </w:t>
      </w:r>
      <w:r>
        <w:t>by</w:t>
      </w:r>
      <w:r>
        <w:rPr>
          <w:spacing w:val="-1"/>
        </w:rPr>
        <w:t xml:space="preserve"> </w:t>
      </w:r>
      <w:r>
        <w:t>a</w:t>
      </w:r>
      <w:r>
        <w:rPr>
          <w:spacing w:val="-1"/>
        </w:rPr>
        <w:t xml:space="preserve"> </w:t>
      </w:r>
      <w:r>
        <w:t>competent</w:t>
      </w:r>
      <w:r>
        <w:rPr>
          <w:spacing w:val="-1"/>
        </w:rPr>
        <w:t xml:space="preserve"> </w:t>
      </w:r>
      <w:r>
        <w:t>authority.</w:t>
      </w:r>
    </w:p>
    <w:p w:rsidR="009D2EB0" w:rsidRDefault="00633E10">
      <w:pPr>
        <w:spacing w:before="38"/>
        <w:ind w:left="654"/>
        <w:rPr>
          <w:b/>
        </w:rPr>
      </w:pPr>
      <w:r>
        <w:rPr>
          <w:b/>
        </w:rPr>
        <w:t>Non-submission</w:t>
      </w:r>
      <w:r>
        <w:rPr>
          <w:b/>
          <w:spacing w:val="-3"/>
        </w:rPr>
        <w:t xml:space="preserve"> </w:t>
      </w:r>
      <w:r>
        <w:rPr>
          <w:b/>
        </w:rPr>
        <w:t>of</w:t>
      </w:r>
      <w:r>
        <w:rPr>
          <w:b/>
          <w:spacing w:val="-2"/>
        </w:rPr>
        <w:t xml:space="preserve"> </w:t>
      </w:r>
      <w:r>
        <w:rPr>
          <w:b/>
        </w:rPr>
        <w:t>this</w:t>
      </w:r>
      <w:r>
        <w:rPr>
          <w:b/>
          <w:spacing w:val="-2"/>
        </w:rPr>
        <w:t xml:space="preserve"> </w:t>
      </w:r>
      <w:r>
        <w:rPr>
          <w:b/>
        </w:rPr>
        <w:t>will</w:t>
      </w:r>
      <w:r>
        <w:rPr>
          <w:b/>
          <w:spacing w:val="-2"/>
        </w:rPr>
        <w:t xml:space="preserve"> </w:t>
      </w:r>
      <w:r>
        <w:rPr>
          <w:b/>
        </w:rPr>
        <w:t>lead</w:t>
      </w:r>
      <w:r>
        <w:rPr>
          <w:b/>
          <w:spacing w:val="-1"/>
        </w:rPr>
        <w:t xml:space="preserve"> </w:t>
      </w:r>
      <w:r>
        <w:rPr>
          <w:b/>
        </w:rPr>
        <w:t>to</w:t>
      </w:r>
      <w:r>
        <w:rPr>
          <w:b/>
          <w:spacing w:val="-1"/>
        </w:rPr>
        <w:t xml:space="preserve"> </w:t>
      </w:r>
      <w:r>
        <w:rPr>
          <w:b/>
        </w:rPr>
        <w:t>Disqualification</w:t>
      </w:r>
      <w:r>
        <w:rPr>
          <w:b/>
          <w:spacing w:val="-2"/>
        </w:rPr>
        <w:t xml:space="preserve"> </w:t>
      </w:r>
      <w:r>
        <w:rPr>
          <w:b/>
        </w:rPr>
        <w:t>of</w:t>
      </w:r>
      <w:r>
        <w:rPr>
          <w:b/>
          <w:spacing w:val="-2"/>
        </w:rPr>
        <w:t xml:space="preserve"> </w:t>
      </w:r>
      <w:r>
        <w:rPr>
          <w:b/>
        </w:rPr>
        <w:t>bids.</w:t>
      </w:r>
    </w:p>
    <w:p w:rsidR="009D2EB0" w:rsidRDefault="009D2EB0">
      <w:pPr>
        <w:sectPr w:rsidR="009D2EB0">
          <w:pgSz w:w="12240" w:h="15840"/>
          <w:pgMar w:top="1060" w:right="1020" w:bottom="280" w:left="1020" w:header="720" w:footer="720" w:gutter="0"/>
          <w:cols w:space="720"/>
        </w:sectPr>
      </w:pPr>
    </w:p>
    <w:p w:rsidR="009D2EB0" w:rsidRDefault="00633E10">
      <w:pPr>
        <w:pStyle w:val="Heading1"/>
        <w:spacing w:line="381" w:lineRule="auto"/>
        <w:ind w:left="213" w:firstLine="8192"/>
        <w:jc w:val="both"/>
        <w:rPr>
          <w:u w:val="none"/>
        </w:rPr>
      </w:pPr>
      <w:r>
        <w:rPr>
          <w:noProof/>
          <w:lang w:val="en-IN" w:eastAsia="en-IN"/>
        </w:rPr>
        <w:lastRenderedPageBreak/>
        <mc:AlternateContent>
          <mc:Choice Requires="wps">
            <w:drawing>
              <wp:anchor distT="0" distB="0" distL="114300" distR="114300" simplePos="0" relativeHeight="15731200" behindDoc="0" locked="0" layoutInCell="1" allowOverlap="1">
                <wp:simplePos x="0" y="0"/>
                <wp:positionH relativeFrom="page">
                  <wp:posOffset>7143750</wp:posOffset>
                </wp:positionH>
                <wp:positionV relativeFrom="page">
                  <wp:posOffset>4254500</wp:posOffset>
                </wp:positionV>
                <wp:extent cx="248285" cy="18097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809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CCC0" id="Rectangle 9" o:spid="_x0000_s1026" style="position:absolute;margin-left:562.5pt;margin-top:335pt;width:19.55pt;height:14.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HBgAIAABQFAAAOAAAAZHJzL2Uyb0RvYy54bWysVMGO0zAQvSPxD5bvbZKSdtNo09WqaRHS&#10;AisWPsC1ncbCsY3tNl0Q/87YaUvLXhAih8TOzDzPm3nj27tDJ9GeWye0qnA2TjHiimom1LbCXz6v&#10;RwVGzhPFiNSKV/iZO3y3eP3qtjcln+hWS8YtAhDlyt5UuPXelEniaMs74sbacAXGRtuOeNjabcIs&#10;6QG9k8kkTWdJry0zVlPuHPytByNeRPym4dR/bBrHPZIVhtx8fNv43oR3srgl5dYS0wp6TIP8QxYd&#10;EQoOPUPVxBO0s+IFVCeo1U43fkx1l+imEZRHDsAmS/9g89QSwyMXKI4z5zK5/wdLP+wfLRIMepdh&#10;pEgHPfoEVSNqKzmah/r0xpXg9mQebWDozIOmXx1SetmCF7+3VvctJwyyyoJ/chUQNg5C0aZ/rxmg&#10;k53XsVSHxnYBEIqADrEjz+eO8INHFH5O8mJSTDGiYMqKdH4zjSeQ8hRsrPNvue5QWFTYQuoRnOwf&#10;nA/JkPLkEs5Sei2kjE2XCvUVnmd5HgOcloIFY+Rot5ultGhPgmziczz3yi0g18S1g180BTdSdsKD&#10;qqXoKlyco0kZqrRSLLp4IuSwhhSlClFAGpI+rgb1/Jin81WxKvJRPpmtRnla16P79TIfzdbZzbR+&#10;Uy+XdfYzEMjyshWMcRU4nJSc5X+nlONMDRo8a/mKq7ssyTo+L0uSXKcRyw+sTt/ILsojKGJQ1kaz&#10;Z1CH1cNowlUCi1bb7xj1MJYVdt92xHKM5DsFCgv9CnMcN/n0ZgIbe2nZXFqIogBVYY/RsFz6YfZ3&#10;xoptCydlsflK34MqGxEVExQ7ZHXUMoxeZHC8JsJsX+6j1+/LbPELAAD//wMAUEsDBBQABgAIAAAA&#10;IQD48nDe4AAAAA0BAAAPAAAAZHJzL2Rvd25yZXYueG1sTI/NTsMwEITvSLyDtUjcqJ2qDSXEqVAF&#10;l54g5AC3TWziCP9EsZuGt2d7gtvO7mj2m3K/OMtmPcUheAnZSgDTvgtq8L2E5v3lbgcsJvQKbfBa&#10;wo+OsK+ur0osVDj7Nz3XqWcU4mOBEkxKY8F57Ix2GFdh1J5uX2FymEhOPVcTnincWb4WIucOB08f&#10;DI76YHT3XZ+chM/l2OBRvA6btvvInw+1MLNtpLy9WZ4egSW9pD8zXPAJHSpiasPJq8gs6Wy9pTJJ&#10;Qn4vaLhYsnyTAWtp9bDbAq9K/r9F9QsAAP//AwBQSwECLQAUAAYACAAAACEAtoM4kv4AAADhAQAA&#10;EwAAAAAAAAAAAAAAAAAAAAAAW0NvbnRlbnRfVHlwZXNdLnhtbFBLAQItABQABgAIAAAAIQA4/SH/&#10;1gAAAJQBAAALAAAAAAAAAAAAAAAAAC8BAABfcmVscy8ucmVsc1BLAQItABQABgAIAAAAIQCiySHB&#10;gAIAABQFAAAOAAAAAAAAAAAAAAAAAC4CAABkcnMvZTJvRG9jLnhtbFBLAQItABQABgAIAAAAIQD4&#10;8nDe4AAAAA0BAAAPAAAAAAAAAAAAAAAAANoEAABkcnMvZG93bnJldi54bWxQSwUGAAAAAAQABADz&#10;AAAA5wUAAAAA&#10;" filled="f" strokeweight=".72pt">
                <w10:wrap anchorx="page" anchory="page"/>
              </v:rect>
            </w:pict>
          </mc:Fallback>
        </mc:AlternateContent>
      </w:r>
      <w:r>
        <w:rPr>
          <w:noProof/>
          <w:lang w:val="en-IN" w:eastAsia="en-IN"/>
        </w:rPr>
        <mc:AlternateContent>
          <mc:Choice Requires="wps">
            <w:drawing>
              <wp:anchor distT="0" distB="0" distL="114300" distR="114300" simplePos="0" relativeHeight="15731712" behindDoc="0" locked="0" layoutInCell="1" allowOverlap="1">
                <wp:simplePos x="0" y="0"/>
                <wp:positionH relativeFrom="page">
                  <wp:posOffset>7143750</wp:posOffset>
                </wp:positionH>
                <wp:positionV relativeFrom="page">
                  <wp:posOffset>3716020</wp:posOffset>
                </wp:positionV>
                <wp:extent cx="248285" cy="1809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809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69E7" id="Rectangle 8" o:spid="_x0000_s1026" style="position:absolute;margin-left:562.5pt;margin-top:292.6pt;width:19.55pt;height:14.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BpgAIAABQFAAAOAAAAZHJzL2Uyb0RvYy54bWysVNuO0zAQfUfiHyy/t0lK2k2jTVerpkVI&#10;C6xY+ADXdhoLxza223RB/Dtjpy0t+4IQeUjszMVzzpzx7d2hk2jPrRNaVTgbpxhxRTUTalvhL5/X&#10;owIj54liRGrFK/zMHb5bvH5125uST3SrJeMWQRLlyt5UuPXelEniaMs74sbacAXGRtuOeNjabcIs&#10;6SF7J5NJms6SXltmrKbcOfhbD0a8iPmbhlP/sWkc90hWGGrz8W3jexPeyeKWlFtLTCvosQzyD1V0&#10;RCg49JyqJp6gnRUvUnWCWu1048dUd4luGkF5xABosvQPNE8tMTxiAXKcOdPk/l9a+mH/aJFg0Dug&#10;R5EOevQJWCNqKzkqAj+9cSW4PZlHGxA686DpV4eUXrbgxe+t1X3LCYOqsuCfXAWEjYNQtOnfawbZ&#10;yc7rSNWhsV1ICCSgQ+zI87kj/OARhZ+TvJgUU4womLIind9M4wmkPAUb6/xbrjsUFhW2UHpMTvYP&#10;zodiSHlyCWcpvRZSxqZLhfoKz7M8jwFOS8GCMWK0281SWrQnQTbxOZ575RYy18S1g180BTdSdsKD&#10;qqXoKlyco0kZWFopFl08EXJYQ4lShSgADUUfV4N6fszT+apYFfkon8xWozyt69H9epmPZuvsZlq/&#10;qZfLOvsZAGR52QrGuAoYTkrO8r9TynGmBg2etXyF1V1Sso7PS0qS6zIi/YDq9I3oojyCIgZlbTR7&#10;BnVYPYwmXCWwaLX9jlEPY1lh921HLMdIvlOgsNCvMMdxk09vJrCxl5bNpYUoCqkq7DEalks/zP7O&#10;WLFt4aQsNl/pe1BlI6JigmKHqo5ahtGLCI7XRJjty330+n2ZLX4BAAD//wMAUEsDBBQABgAIAAAA&#10;IQDEff+x4AAAAA0BAAAPAAAAZHJzL2Rvd25yZXYueG1sTI8xT8MwFIR3JP6D9ZDYqO3QhCrEqVAF&#10;SycIGWBzYhNH2M9R7Kbh3+NOMJ7udPddtV+dJYuew+hRAN8wIBp7r0YcBLTvL3c7ICFKVNJ61AJ+&#10;dIB9fX1VyVL5M77ppYkDSSUYSinAxDiVlIbeaCfDxk8ak/flZydjkvNA1SzPqdxZmjFWUCdHTAtG&#10;TvpgdP/dnJyAz/XYyiN7Hbdd/1E8HxpmFtsKcXuzPj0CiXqNf2G44Cd0qBNT50+oArFJ8yxPZ6KA&#10;fJdnQC4RXmw5kE5Awe8fgNYV/f+i/gUAAP//AwBQSwECLQAUAAYACAAAACEAtoM4kv4AAADhAQAA&#10;EwAAAAAAAAAAAAAAAAAAAAAAW0NvbnRlbnRfVHlwZXNdLnhtbFBLAQItABQABgAIAAAAIQA4/SH/&#10;1gAAAJQBAAALAAAAAAAAAAAAAAAAAC8BAABfcmVscy8ucmVsc1BLAQItABQABgAIAAAAIQAIVzBp&#10;gAIAABQFAAAOAAAAAAAAAAAAAAAAAC4CAABkcnMvZTJvRG9jLnhtbFBLAQItABQABgAIAAAAIQDE&#10;ff+x4AAAAA0BAAAPAAAAAAAAAAAAAAAAANoEAABkcnMvZG93bnJldi54bWxQSwUGAAAAAAQABADz&#10;AAAA5wUAAAAA&#10;" filled="f" strokeweight=".72pt">
                <w10:wrap anchorx="page" anchory="page"/>
              </v:rect>
            </w:pict>
          </mc:Fallback>
        </mc:AlternateContent>
      </w:r>
      <w:r>
        <w:rPr>
          <w:noProof/>
          <w:lang w:val="en-IN" w:eastAsia="en-IN"/>
        </w:rPr>
        <mc:AlternateContent>
          <mc:Choice Requires="wps">
            <w:drawing>
              <wp:anchor distT="0" distB="0" distL="114300" distR="114300" simplePos="0" relativeHeight="15732224" behindDoc="0" locked="0" layoutInCell="1" allowOverlap="1">
                <wp:simplePos x="0" y="0"/>
                <wp:positionH relativeFrom="page">
                  <wp:posOffset>7134225</wp:posOffset>
                </wp:positionH>
                <wp:positionV relativeFrom="page">
                  <wp:posOffset>3079750</wp:posOffset>
                </wp:positionV>
                <wp:extent cx="248285" cy="17970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79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61991" id="Rectangle 7" o:spid="_x0000_s1026" style="position:absolute;margin-left:561.75pt;margin-top:242.5pt;width:19.55pt;height:14.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VJfwIAABMFAAAOAAAAZHJzL2Uyb0RvYy54bWysVMGO2jAQvVfqP1i+QxIaFogIK0SgqrRt&#10;V932A4ztEKuO7dqGsK367x07QKF7qarmkNiZmed5M288vz+2Eh24dUKrEmfDFCOuqGZC7Ur85fNm&#10;MMXIeaIYkVrxEj9zh+8Xr1/NO1PwkW60ZNwiAFGu6EyJG+9NkSSONrwlbqgNV2CstW2Jh63dJcyS&#10;DtBbmYzS9C7ptGXGasqdg79Vb8SLiF/XnPqPde24R7LEkJuPbxvf2/BOFnNS7CwxjaCnNMg/ZNES&#10;oeDQC1RFPEF7K15AtYJa7XTth1S3ia5rQXnkAGyy9A82Tw0xPHKB4jhzKZP7f7D0w+HRIsFKPMNI&#10;kRZa9AmKRtROcjQJ5emMK8DryTzaQNCZB02/OqT0qgEvvrRWdw0nDJLKgn9yExA2DkLRtnuvGaCT&#10;vdexUsfatgEQaoCOsSHPl4bwo0cUfo7y6Wg6xoiCKZvMJuk4nkCKc7Cxzr/lukVhUWILqUdwcnhw&#10;PiRDirNLOEvpjZAy9lwq1AHpLM9jgNNSsGCMHO1uu5IWHUhQTXxO5964BeSKuKb3i6bgRopWeBC1&#10;FG2Jp5doUoQqrRWLLp4I2a8hRalCFJCGpE+rXjw/ZulsPV1P80E+ulsP8rSqBsvNKh/cbbLJuHpT&#10;rVZV9jMQyPKiEYxxFTichZzlfyeU00j1ErxI+Yaruy7JJj4vS5LcphHLD6zO38guyiMoolfWVrNn&#10;UIfV/WTCTQKLRtvvGHUwlSV23/bEcozkOwUKC/0KYxw3+Xgygo29tmyvLURRgCqxx6hfrnw/+ntj&#10;xa6Bk7LYfKWXoMpaRMUExfZZnbQMkxcZnG6JMNrX++j1+y5b/AIAAP//AwBQSwMEFAAGAAgAAAAh&#10;APDZuEbhAAAADQEAAA8AAABkcnMvZG93bnJldi54bWxMj7FugzAURfdK/QfrVerW2EBAEcVEVdQu&#10;mVrK0G4GOxjFfkbYIfTv60ztePWO7ju32q/WkEXNfnTIIdkwIAp7J0ccOLSfb087ID4IlMI4VBx+&#10;lId9fX9XiVK6K36opQkDiSXoS8FBhzCVlPpeKyv8xk0K4+3kZitCjPNA5SyusdwamjJWUCtGjB+0&#10;mNRBq/7cXCyH7/XYiiN7H7dd/1W8HhqmF9Ny/viwvjwDCWoNfzDc9KM61NGpcxeUnpiYkzTLI8th&#10;u8vjqhuSFGkBpOOQJ1kGtK7o/xX1LwAAAP//AwBQSwECLQAUAAYACAAAACEAtoM4kv4AAADhAQAA&#10;EwAAAAAAAAAAAAAAAAAAAAAAW0NvbnRlbnRfVHlwZXNdLnhtbFBLAQItABQABgAIAAAAIQA4/SH/&#10;1gAAAJQBAAALAAAAAAAAAAAAAAAAAC8BAABfcmVscy8ucmVsc1BLAQItABQABgAIAAAAIQAjJ2VJ&#10;fwIAABMFAAAOAAAAAAAAAAAAAAAAAC4CAABkcnMvZTJvRG9jLnhtbFBLAQItABQABgAIAAAAIQDw&#10;2bhG4QAAAA0BAAAPAAAAAAAAAAAAAAAAANkEAABkcnMvZG93bnJldi54bWxQSwUGAAAAAAQABADz&#10;AAAA5wUAAAAA&#10;" filled="f" strokeweight=".72pt">
                <w10:wrap anchorx="page" anchory="page"/>
              </v:rect>
            </w:pict>
          </mc:Fallback>
        </mc:AlternateContent>
      </w:r>
      <w:r>
        <w:rPr>
          <w:noProof/>
          <w:lang w:val="en-IN" w:eastAsia="en-IN"/>
        </w:rPr>
        <mc:AlternateContent>
          <mc:Choice Requires="wps">
            <w:drawing>
              <wp:anchor distT="0" distB="0" distL="114300" distR="114300" simplePos="0" relativeHeight="15732736" behindDoc="0" locked="0" layoutInCell="1" allowOverlap="1">
                <wp:simplePos x="0" y="0"/>
                <wp:positionH relativeFrom="page">
                  <wp:posOffset>7134225</wp:posOffset>
                </wp:positionH>
                <wp:positionV relativeFrom="page">
                  <wp:posOffset>2027555</wp:posOffset>
                </wp:positionV>
                <wp:extent cx="248285" cy="18097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809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3DD4" id="Rectangle 6" o:spid="_x0000_s1026" style="position:absolute;margin-left:561.75pt;margin-top:159.65pt;width:19.55pt;height:14.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WpfwIAABMFAAAOAAAAZHJzL2Uyb0RvYy54bWysVNuO2jAQfa/Uf7D8DkloYCEirBCBqtK2&#10;XXXbDzC2Q6w6tmsbwrbqv3fsAIXuS1U1D4mduXjOmTOe3x9biQ7cOqFVibNhihFXVDOhdiX+8nkz&#10;mGLkPFGMSK14iZ+5w/eL16/mnSn4SDdaMm4RJFGu6EyJG+9NkSSONrwlbqgNV2CstW2Jh63dJcyS&#10;DrK3Mhml6STptGXGasqdg79Vb8SLmL+uOfUf69pxj2SJoTYf3za+t+GdLOak2FliGkFPZZB/qKIl&#10;QsGhl1QV8QTtrXiRqhXUaqdrP6S6TXRdC8ojBkCTpX+geWqI4RELkOPMhSb3/9LSD4dHiwQrMTRK&#10;kRZa9AlII2onOZoEejrjCvB6Mo82AHTmQdOvDim9asCLL63VXcMJg6Ky4J/cBISNg1C07d5rBtnJ&#10;3uvI1LG2bUgIHKBjbMjzpSH86BGFn6N8OpqOMaJgyqbp7G4cTyDFOdhY599y3aKwKLGF0mNycnhw&#10;PhRDirNLOEvpjZAy9lwq1JV4luV5DHBaChaMEaPdbVfSogMJqonP6dwbt5C5Iq7p/aIpuJGiFR5E&#10;LUULrF6iSRFYWisWXTwRsl9DiVKFKAANRZ9WvXh+zNLZerqe5oN8NFkP8rSqBsvNKh9MNtnduHpT&#10;rVZV9jMAyPKiEYxxFTCchZzlfyeU00j1ErxI+Qaru6ZkE5+XlCS3ZUT6AdX5G9FFeQRF9MraavYM&#10;6rC6n0y4SWDRaPsdow6mssTu255YjpF8p0BhoV9hjOMmH9+NYGOvLdtrC1EUUpXYY9QvV74f/b2x&#10;YtfASVlsvtJLUGUtomKCYvuqTlqGyYsITrdEGO3rffT6fZctfgEAAP//AwBQSwMEFAAGAAgAAAAh&#10;ADXh1MjhAAAADQEAAA8AAABkcnMvZG93bnJldi54bWxMjz1PwzAQhnck/oN1SGzUTlJCG+JUqIKl&#10;E4QMdHNiE0f4I4rdNPx7rhMd37tH7z1X7hZryKymMHjHIVkxIMp1Xg6u59B8vj1sgIQonBTGO8Xh&#10;VwXYVbc3pSikP7sPNdexJ1jiQiE46BjHgtLQaWVFWPlROdx9+8mKiHHqqZzEGcutoSljObVicHhB&#10;i1Httep+6pPlcFwOjTiw92Hddl/5675mejYN5/d3y8szkKiW+A/DRR/VoUKn1p+cDMRgTtLsEVkO&#10;WbLNgFyQJE9zIC2O1k8boFVJr7+o/gAAAP//AwBQSwECLQAUAAYACAAAACEAtoM4kv4AAADhAQAA&#10;EwAAAAAAAAAAAAAAAAAAAAAAW0NvbnRlbnRfVHlwZXNdLnhtbFBLAQItABQABgAIAAAAIQA4/SH/&#10;1gAAAJQBAAALAAAAAAAAAAAAAAAAAC8BAABfcmVscy8ucmVsc1BLAQItABQABgAIAAAAIQAoulWp&#10;fwIAABMFAAAOAAAAAAAAAAAAAAAAAC4CAABkcnMvZTJvRG9jLnhtbFBLAQItABQABgAIAAAAIQA1&#10;4dTI4QAAAA0BAAAPAAAAAAAAAAAAAAAAANkEAABkcnMvZG93bnJldi54bWxQSwUGAAAAAAQABADz&#10;AAAA5wUAAAAA&#10;" filled="f" strokeweight=".72pt">
                <w10:wrap anchorx="page" anchory="page"/>
              </v:rect>
            </w:pict>
          </mc:Fallback>
        </mc:AlternateContent>
      </w:r>
      <w:r>
        <w:rPr>
          <w:noProof/>
          <w:lang w:val="en-IN" w:eastAsia="en-IN"/>
        </w:rPr>
        <mc:AlternateContent>
          <mc:Choice Requires="wps">
            <w:drawing>
              <wp:anchor distT="0" distB="0" distL="114300" distR="114300" simplePos="0" relativeHeight="15733248" behindDoc="0" locked="0" layoutInCell="1" allowOverlap="1">
                <wp:simplePos x="0" y="0"/>
                <wp:positionH relativeFrom="page">
                  <wp:posOffset>7143750</wp:posOffset>
                </wp:positionH>
                <wp:positionV relativeFrom="page">
                  <wp:posOffset>2552065</wp:posOffset>
                </wp:positionV>
                <wp:extent cx="248285" cy="18097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809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9EA38" id="Rectangle 5" o:spid="_x0000_s1026" style="position:absolute;margin-left:562.5pt;margin-top:200.95pt;width:19.55pt;height:14.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MbgQIAABMFAAAOAAAAZHJzL2Uyb0RvYy54bWysVMGO2yAQvVfqPyDuie3U2TjWOqsoTqpK&#10;23bVbT+AAI5RMVAgcbZV/70DTtJs91JV9QEDMzzmzbzh9u7YSXTg1gmtKpyNU4y4opoJtavwl8+b&#10;UYGR80QxIrXiFX7iDt8tXr+67U3JJ7rVknGLAES5sjcVbr03ZZI42vKOuLE2XIGx0bYjHpZ2lzBL&#10;ekDvZDJJ05uk15YZqyl3DnbrwYgXEb9pOPUfm8Zxj2SFITYfRxvHbRiTxS0pd5aYVtBTGOQfouiI&#10;UHDpBaomnqC9FS+gOkGtdrrxY6q7RDeNoDxyADZZ+gebx5YYHrlAcpy5pMn9P1j64fBgkWAVnmGk&#10;SAcl+gRJI2onOZqG9PTGleD1aB5sIOjMvaZfHVJ61YIXX1qr+5YTBkFlwT95diAsHBxF2/69ZoBO&#10;9l7HTB0b2wVAyAE6xoI8XQrCjx5R2JzkxaSYYkTBlBXpfBYjSkh5Pmys82+57lCYVNhC6BGcHO6d&#10;D8GQ8uwS7lJ6I6SMNZcK9RWeZ3keDzgtBQvGyNHutitp0YEE1cQvMgP2124BuSauHfyiadBTJzyI&#10;WoquwsXlNClDltaKxes9EXKYQ4hShVuBNAR9mg3i+TFP5+tiXeSjfHKzHuVpXY+Wm1U+utlks2n9&#10;pl6t6uxnIJDlZSsY4ypwOAs5y/9OKKeWGiR4kfIzru46JZv4vUxJ8jyMmH5gdf5HdlEeQRGDsraa&#10;PYE6rB46E14SmLTafseoh66ssPu2J5ZjJN8pUFioV2jjuMinswks7LVle20higJUhT1Gw3Tlh9bf&#10;Gyt2LdyUxeIrvQRVNiIqJih2iOqkZei8yOD0SoTWvl5Hr99v2eIXAAAA//8DAFBLAwQUAAYACAAA&#10;ACEAEL0s/uAAAAANAQAADwAAAGRycy9kb3ducmV2LnhtbEyPsU7EMBBEeyT+wVokOs72ESIIcU7o&#10;BM1VEFJA58RLHBHbUezLhb9nr4JyZkezb8rd6ka24ByH4BXIjQCGvgtm8L2C5v3l5h5YTNobPQaP&#10;Cn4wwq66vCh1YcLJv+FSp55RiY+FVmBTmgrOY2fR6bgJE3q6fYXZ6URy7rmZ9YnK3ci3QuTc6cHT&#10;B6sn3FvsvuujU/C5Hhp9EK9D1nYf+fO+FnYZG6Wur9anR2AJ1/QXhjM+oUNFTG04ehPZSFpu72hM&#10;UpAJ+QDsHJF5JoG1ZN2KDHhV8v8rql8AAAD//wMAUEsBAi0AFAAGAAgAAAAhALaDOJL+AAAA4QEA&#10;ABMAAAAAAAAAAAAAAAAAAAAAAFtDb250ZW50X1R5cGVzXS54bWxQSwECLQAUAAYACAAAACEAOP0h&#10;/9YAAACUAQAACwAAAAAAAAAAAAAAAAAvAQAAX3JlbHMvLnJlbHNQSwECLQAUAAYACAAAACEAys+T&#10;G4ECAAATBQAADgAAAAAAAAAAAAAAAAAuAgAAZHJzL2Uyb0RvYy54bWxQSwECLQAUAAYACAAAACEA&#10;EL0s/uAAAAANAQAADwAAAAAAAAAAAAAAAADbBAAAZHJzL2Rvd25yZXYueG1sUEsFBgAAAAAEAAQA&#10;8wAAAOgFAAAAAA==&#10;" filled="f" strokeweight=".72pt">
                <w10:wrap anchorx="page" anchory="page"/>
              </v:rect>
            </w:pict>
          </mc:Fallback>
        </mc:AlternateContent>
      </w:r>
      <w:r>
        <w:rPr>
          <w:noProof/>
          <w:lang w:val="en-IN" w:eastAsia="en-IN"/>
        </w:rPr>
        <mc:AlternateContent>
          <mc:Choice Requires="wps">
            <w:drawing>
              <wp:anchor distT="0" distB="0" distL="114300" distR="114300" simplePos="0" relativeHeight="15733760" behindDoc="0" locked="0" layoutInCell="1" allowOverlap="1">
                <wp:simplePos x="0" y="0"/>
                <wp:positionH relativeFrom="page">
                  <wp:posOffset>7134225</wp:posOffset>
                </wp:positionH>
                <wp:positionV relativeFrom="page">
                  <wp:posOffset>4914265</wp:posOffset>
                </wp:positionV>
                <wp:extent cx="248285" cy="18224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822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93E3" id="Rectangle 4" o:spid="_x0000_s1026" style="position:absolute;margin-left:561.75pt;margin-top:386.95pt;width:19.55pt;height:14.3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X8gAIAABMFAAAOAAAAZHJzL2Uyb0RvYy54bWysVMGO0zAQvSPxD5bvbZqQdrPRpquqaRHS&#10;AisWPsC1ncbCsY3tNl0Q/87YaUvLXhAih8TOzDzPm3nju/tDJ9GeWye0qnA6nmDEFdVMqG2Fv3xe&#10;jwqMnCeKEakVr/Azd/h+/vrVXW9KnulWS8YtAhDlyt5UuPXelEniaMs74sbacAXGRtuOeNjabcIs&#10;6QG9k0k2mcySXltmrKbcOfhbD0Y8j/hNw6n/2DSOeyQrDLn5+LbxvQnvZH5Hyq0lphX0mAb5hyw6&#10;IhQceoaqiSdoZ8ULqE5Qq51u/JjqLtFNIyiPHIBNOvmDzVNLDI9coDjOnMvk/h8s/bB/tEiwCs8w&#10;UqSDFn2CohG1lRzloTy9cSV4PZlHGwg686DpV4eUXrbgxRfW6r7lhEFSafBPrgLCxkEo2vTvNQN0&#10;svM6VurQ2C4AQg3QITbk+dwQfvCIws8sL7JiihEFU1pkWT6NJ5DyFGys82+57lBYVNhC6hGc7B+c&#10;D8mQ8uQSzlJ6LaSMPZcK9RW+TfM8BjgtBQvGyNFuN0tp0Z4E1cTneO6VW0CuiWsHv2gKbqTshAdR&#10;S9FVuDhHkzJUaaVYdPFEyGENKUoVooA0JH1cDeL5cTu5XRWrIh/l2Ww1yid1PVqsl/lotk5vpvWb&#10;erms05+BQJqXrWCMq8DhJOQ0/zuhHEdqkOBZyldc3WVJ1vF5WZLkOo1YfmB1+kZ2UR5BEYOyNpo9&#10;gzqsHiYTbhJYtNp+x6iHqayw+7YjlmMk3ylQWOhXGOO4yac3GWzspWVzaSGKAlSFPUbDcumH0d8Z&#10;K7YtnJTG5iu9AFU2IiomKHbI6qhlmLzI4HhLhNG+3Eev33fZ/BcAAAD//wMAUEsDBBQABgAIAAAA&#10;IQCbwOxV4QAAAA0BAAAPAAAAZHJzL2Rvd25yZXYueG1sTI+xTsMwEIZ3JN7BOiQ2aieFtIQ4Fapg&#10;6QQhA2xOfMQR8TmK3TS8Pe5Et/t1n/77rtgtdmAzTr53JCFZCWBIrdM9dRLqj9e7LTAfFGk1OEIJ&#10;v+hhV15fFSrX7kTvOFehY7GEfK4kmBDGnHPfGrTKr9yIFHffbrIqxDh1XE/qFMvtwFMhMm5VT/GC&#10;USPuDbY/1dFK+FoOtTqIt/6+aT+zl30lzDzUUt7eLM9PwAIu4R+Gs35UhzI6Ne5I2rMh5iRdP0RW&#10;wmazfgR2RpIszYA1ErYiDrws+OUX5R8AAAD//wMAUEsBAi0AFAAGAAgAAAAhALaDOJL+AAAA4QEA&#10;ABMAAAAAAAAAAAAAAAAAAAAAAFtDb250ZW50X1R5cGVzXS54bWxQSwECLQAUAAYACAAAACEAOP0h&#10;/9YAAACUAQAACwAAAAAAAAAAAAAAAAAvAQAAX3JlbHMvLnJlbHNQSwECLQAUAAYACAAAACEA0Sb1&#10;/IACAAATBQAADgAAAAAAAAAAAAAAAAAuAgAAZHJzL2Uyb0RvYy54bWxQSwECLQAUAAYACAAAACEA&#10;m8DsVeEAAAANAQAADwAAAAAAAAAAAAAAAADaBAAAZHJzL2Rvd25yZXYueG1sUEsFBgAAAAAEAAQA&#10;8wAAAOgFAAAAAA==&#10;" filled="f" strokeweight=".72pt">
                <w10:wrap anchorx="page" anchory="page"/>
              </v:rect>
            </w:pict>
          </mc:Fallback>
        </mc:AlternateContent>
      </w:r>
      <w:r>
        <w:rPr>
          <w:noProof/>
          <w:lang w:val="en-IN" w:eastAsia="en-IN"/>
        </w:rPr>
        <mc:AlternateContent>
          <mc:Choice Requires="wps">
            <w:drawing>
              <wp:anchor distT="0" distB="0" distL="114300" distR="114300" simplePos="0" relativeHeight="15734272" behindDoc="0" locked="0" layoutInCell="1" allowOverlap="1">
                <wp:simplePos x="0" y="0"/>
                <wp:positionH relativeFrom="page">
                  <wp:posOffset>7143750</wp:posOffset>
                </wp:positionH>
                <wp:positionV relativeFrom="page">
                  <wp:posOffset>6069330</wp:posOffset>
                </wp:positionV>
                <wp:extent cx="297815" cy="2381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38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AE9DE" id="Rectangle 3" o:spid="_x0000_s1026" style="position:absolute;margin-left:562.5pt;margin-top:477.9pt;width:23.45pt;height:18.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EDgQIAABMFAAAOAAAAZHJzL2Uyb0RvYy54bWysVNtu2zAMfR+wfxD0njp2nTYx6hRFnAwD&#10;dinW7QMYS46FyZImKXG6Yf8+Sk6yZH0ZhvnBlkzyiIc81N39vpNkx60TWpU0vRpTwlWtmVCbkn75&#10;vBpNKXEeFAOpFS/pM3f0fv761V1vCp7pVkvGLUEQ5YrelLT13hRJ4uqWd+CutOEKjY22HXjc2k3C&#10;LPSI3skkG49vkl5bZqyuuXP4txqMdB7xm4bX/mPTOO6JLCnm5uPbxvc6vJP5HRQbC6YV9SEN+Ics&#10;OhAKDz1BVeCBbK14AdWJ2mqnG39V6y7RTSNqHjkgm3T8B5unFgyPXLA4zpzK5P4fbP1h92iJYCXN&#10;KVHQYYs+YdFAbSQn16E8vXEFej2ZRxsIOvNO118dUXrRohd/sFb3LQeGSaXBP7kICBuHoWTdv9cM&#10;0WHrdazUvrFdAMQakH1syPOpIXzvSY0/s9ntNJ1QUqMpu56m2SSeAMUx2Fjn33DdkbAoqcXUIzjs&#10;3jkfkoHi6BLOUnolpIw9l4r0JZ2leR4DnJaCBWPkaDfrhbRkB0E18Tmce+EWkCtw7eAXTcENik54&#10;FLUUXUmnp2goQpWWikUXD0IOa0xRqhCFpDHpw2oQz4/ZeLacLqf5KM9ulqN8XFWjh9UiH92s0ttJ&#10;dV0tFlX6MxBI86IVjHEVOByFnOZ/J5TDSA0SPEn5gqs7L8kqPi9LklymEcuPrI7fyC7KIyhiUNZa&#10;s2dUh9XDZOJNgotW2++U9DiVJXXftmA5JfKtQoWFfoUxjpt8cpvhxp5b1ucWUDVCldRTMiwXfhj9&#10;rbFi0+JJaWy+0g+oykZExQTFDlkdtIyTFxkcbokw2uf76PX7Lpv/AgAA//8DAFBLAwQUAAYACAAA&#10;ACEAe1Qq7eEAAAANAQAADwAAAGRycy9kb3ducmV2LnhtbEyPwU7DMBBE70j8g7VI3KidlhQS4lSo&#10;gktPEHKAmxMvcURsR7Gbhr9ne6LHmR3Nzit2ix3YjFPovZOQrAQwdK3Xvesk1B+vd4/AQlROq8E7&#10;lPCLAXbl9VWhcu1P7h3nKnaMSlzIlQQT45hzHlqDVoWVH9HR7dtPVkWSU8f1pE5Ubge+FmLLreod&#10;fTBqxL3B9qc6Wglfy6FWB/HW3zft5/ZlXwkzD7WUtzfL8xOwiEv8D8N5Pk2HkjY1/uh0YAPpZJ0S&#10;TJSQpSlBnCPJQ5IBa8jKNhvgZcEvKco/AAAA//8DAFBLAQItABQABgAIAAAAIQC2gziS/gAAAOEB&#10;AAATAAAAAAAAAAAAAAAAAAAAAABbQ29udGVudF9UeXBlc10ueG1sUEsBAi0AFAAGAAgAAAAhADj9&#10;If/WAAAAlAEAAAsAAAAAAAAAAAAAAAAALwEAAF9yZWxzLy5yZWxzUEsBAi0AFAAGAAgAAAAhAD1e&#10;MQOBAgAAEwUAAA4AAAAAAAAAAAAAAAAALgIAAGRycy9lMm9Eb2MueG1sUEsBAi0AFAAGAAgAAAAh&#10;AHtUKu3hAAAADQEAAA8AAAAAAAAAAAAAAAAA2wQAAGRycy9kb3ducmV2LnhtbFBLBQYAAAAABAAE&#10;APMAAADpBQAAAAA=&#10;" filled="f" strokeweight=".72pt">
                <w10:wrap anchorx="page" anchory="page"/>
              </v:rect>
            </w:pict>
          </mc:Fallback>
        </mc:AlternateContent>
      </w:r>
      <w:r>
        <w:rPr>
          <w:noProof/>
          <w:lang w:val="en-IN" w:eastAsia="en-IN"/>
        </w:rPr>
        <mc:AlternateContent>
          <mc:Choice Requires="wps">
            <w:drawing>
              <wp:anchor distT="0" distB="0" distL="114300" distR="114300" simplePos="0" relativeHeight="15734784" behindDoc="0" locked="0" layoutInCell="1" allowOverlap="1">
                <wp:simplePos x="0" y="0"/>
                <wp:positionH relativeFrom="page">
                  <wp:posOffset>7143750</wp:posOffset>
                </wp:positionH>
                <wp:positionV relativeFrom="page">
                  <wp:posOffset>5286375</wp:posOffset>
                </wp:positionV>
                <wp:extent cx="297815" cy="1924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192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C4D0" id="Rectangle 2" o:spid="_x0000_s1026" style="position:absolute;margin-left:562.5pt;margin-top:416.25pt;width:23.45pt;height:15.1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28gAIAABMFAAAOAAAAZHJzL2Uyb0RvYy54bWysVNuO0zAQfUfiHyy/t7mQdtto09WqaRHS&#10;AisWPsC1ncbCsY3tNl0Q/87YaUvLviBEHhI7M3M8Z+aMb+8OnUR7bp3QqsLZOMWIK6qZUNsKf/m8&#10;Hs0wcp4oRqRWvMLP3OG7xetXt70pea5bLRm3CECUK3tT4dZ7UyaJoy3viBtrwxUYG2074mFrtwmz&#10;pAf0TiZ5mk6TXltmrKbcOfhbD0a8iPhNw6n/2DSOeyQrDLn5+LbxvQnvZHFLyq0lphX0mAb5hyw6&#10;IhQceoaqiSdoZ8ULqE5Qq51u/JjqLtFNIyiPHIBNlv7B5qklhkcuUBxnzmVy/w+Wftg/WiRYhXOM&#10;FOmgRZ+gaERtJUd5KE9vXAleT+bRBoLOPGj61SGlly148Xtrdd9ywiCpLPgnVwFh4yAUbfr3mgE6&#10;2XkdK3VobBcAoQboEBvyfG4IP3hE4Wc+v5llE4womLJ5XqSTeAIpT8HGOv+W6w6FRYUtpB7Byf7B&#10;+ZAMKU8u4Syl10LK2HOpUF/heVYUMcBpKVgwRo52u1lKi/YkqCY+x3Ov3AJyTVw7+EVTcCNlJzyI&#10;WoquwrNzNClDlVaKRRdPhBzWkKJUIQpIQ9LH1SCeH/N0vpqtZsWoyKerUZHW9eh+vSxG03V2M6nf&#10;1Mtlnf0MBLKibAVjXAUOJyFnxd8J5ThSgwTPUr7i6i5Lso7Py5Ik12nE8gOr0zeyi/IIihiUtdHs&#10;GdRh9TCZcJPAotX2O0Y9TGWF3bcdsRwj+U6BwkK/whjHTTG5yWFjLy2bSwtRFKAq7DEalks/jP7O&#10;WLFt4aQsNl/pe1BlI6JigmKHrI5ahsmLDI63RBjty330+n2XLX4BAAD//wMAUEsDBBQABgAIAAAA&#10;IQBvIH6X4AAAAA0BAAAPAAAAZHJzL2Rvd25yZXYueG1sTI9BT4QwEIXvJv6HZky8uQV0EZGyMRu9&#10;7EmRg94KHSmxnRLaZfHf2z3p8b15efO9ardawxac/ehIQLpJgCH1To00CGjfX24KYD5IUtI4QgE/&#10;6GFXX15UslTuRG+4NGFgsYR8KQXoEKaSc99rtNJv3IQUb19utjJEOQ9czfIUy63hWZLk3MqR4gct&#10;J9xr7L+boxXwuR5aeUhex7uu/8if902iF9MKcX21Pj0CC7iGvzCc8SM61JGpc0dSnpmo02wbxwQB&#10;xW22BXaOpPfpA7AuWnlWAK8r/n9F/QsAAP//AwBQSwECLQAUAAYACAAAACEAtoM4kv4AAADhAQAA&#10;EwAAAAAAAAAAAAAAAAAAAAAAW0NvbnRlbnRfVHlwZXNdLnhtbFBLAQItABQABgAIAAAAIQA4/SH/&#10;1gAAAJQBAAALAAAAAAAAAAAAAAAAAC8BAABfcmVscy8ucmVsc1BLAQItABQABgAIAAAAIQB5an28&#10;gAIAABMFAAAOAAAAAAAAAAAAAAAAAC4CAABkcnMvZTJvRG9jLnhtbFBLAQItABQABgAIAAAAIQBv&#10;IH6X4AAAAA0BAAAPAAAAAAAAAAAAAAAAANoEAABkcnMvZG93bnJldi54bWxQSwUGAAAAAAQABADz&#10;AAAA5wUAAAAA&#10;" filled="f" strokeweight=".72pt">
                <w10:wrap anchorx="page" anchory="page"/>
              </v:rect>
            </w:pict>
          </mc:Fallback>
        </mc:AlternateContent>
      </w:r>
      <w:r>
        <w:rPr>
          <w:u w:val="thick"/>
        </w:rPr>
        <w:t>Annexure – II</w:t>
      </w:r>
      <w:r>
        <w:rPr>
          <w:spacing w:val="-67"/>
          <w:u w:val="none"/>
        </w:rPr>
        <w:t xml:space="preserve"> </w:t>
      </w:r>
      <w:r>
        <w:rPr>
          <w:u w:val="thick"/>
        </w:rPr>
        <w:t>TENDER CHECKLIST – Mandatory to be filled and sent (inside the Main Bid</w:t>
      </w:r>
      <w:r>
        <w:rPr>
          <w:spacing w:val="1"/>
          <w:u w:val="none"/>
        </w:rPr>
        <w:t xml:space="preserve"> </w:t>
      </w:r>
      <w:r>
        <w:rPr>
          <w:u w:val="thick"/>
        </w:rPr>
        <w:t>Cover)</w:t>
      </w:r>
      <w:r>
        <w:rPr>
          <w:spacing w:val="-3"/>
          <w:u w:val="thick"/>
        </w:rPr>
        <w:t xml:space="preserve"> </w:t>
      </w:r>
      <w:r>
        <w:rPr>
          <w:u w:val="thick"/>
        </w:rPr>
        <w:t>along</w:t>
      </w:r>
      <w:r>
        <w:rPr>
          <w:spacing w:val="-2"/>
          <w:u w:val="thick"/>
        </w:rPr>
        <w:t xml:space="preserve"> </w:t>
      </w:r>
      <w:r>
        <w:rPr>
          <w:u w:val="thick"/>
        </w:rPr>
        <w:t>with</w:t>
      </w:r>
      <w:r>
        <w:rPr>
          <w:spacing w:val="-3"/>
          <w:u w:val="thick"/>
        </w:rPr>
        <w:t xml:space="preserve"> </w:t>
      </w:r>
      <w:r>
        <w:rPr>
          <w:u w:val="thick"/>
        </w:rPr>
        <w:t>Bidding</w:t>
      </w:r>
      <w:r>
        <w:rPr>
          <w:spacing w:val="-2"/>
          <w:u w:val="thick"/>
        </w:rPr>
        <w:t xml:space="preserve"> </w:t>
      </w:r>
      <w:r>
        <w:rPr>
          <w:u w:val="thick"/>
        </w:rPr>
        <w:t>Document.</w:t>
      </w:r>
    </w:p>
    <w:p w:rsidR="009D2EB0" w:rsidRDefault="009D2EB0">
      <w:pPr>
        <w:pStyle w:val="BodyText"/>
        <w:rPr>
          <w:b/>
          <w:sz w:val="20"/>
        </w:rPr>
      </w:pPr>
    </w:p>
    <w:p w:rsidR="009D2EB0" w:rsidRDefault="009D2EB0">
      <w:pPr>
        <w:pStyle w:val="BodyText"/>
        <w:spacing w:before="10"/>
        <w:rPr>
          <w:sz w:val="41"/>
        </w:rPr>
      </w:pPr>
    </w:p>
    <w:p w:rsidR="009D2EB0" w:rsidRDefault="00633E10">
      <w:pPr>
        <w:pStyle w:val="ListParagraph"/>
        <w:numPr>
          <w:ilvl w:val="0"/>
          <w:numId w:val="1"/>
        </w:numPr>
        <w:tabs>
          <w:tab w:val="left" w:pos="964"/>
          <w:tab w:val="left" w:pos="965"/>
        </w:tabs>
        <w:spacing w:before="1"/>
        <w:jc w:val="left"/>
        <w:rPr>
          <w:sz w:val="24"/>
        </w:rPr>
      </w:pPr>
      <w:r>
        <w:rPr>
          <w:sz w:val="28"/>
        </w:rPr>
        <w:t>Technical</w:t>
      </w:r>
      <w:r>
        <w:rPr>
          <w:spacing w:val="-1"/>
          <w:sz w:val="28"/>
        </w:rPr>
        <w:t xml:space="preserve"> </w:t>
      </w:r>
      <w:r>
        <w:rPr>
          <w:sz w:val="28"/>
        </w:rPr>
        <w:t>–</w:t>
      </w:r>
      <w:r>
        <w:rPr>
          <w:spacing w:val="-1"/>
          <w:sz w:val="28"/>
        </w:rPr>
        <w:t xml:space="preserve"> </w:t>
      </w:r>
      <w:r>
        <w:rPr>
          <w:sz w:val="28"/>
        </w:rPr>
        <w:t>cum</w:t>
      </w:r>
      <w:r>
        <w:rPr>
          <w:spacing w:val="-3"/>
          <w:sz w:val="28"/>
        </w:rPr>
        <w:t xml:space="preserve"> </w:t>
      </w:r>
      <w:r>
        <w:rPr>
          <w:sz w:val="28"/>
        </w:rPr>
        <w:t>-</w:t>
      </w:r>
      <w:r>
        <w:rPr>
          <w:spacing w:val="-1"/>
          <w:sz w:val="28"/>
        </w:rPr>
        <w:t xml:space="preserve"> </w:t>
      </w:r>
      <w:r>
        <w:rPr>
          <w:sz w:val="28"/>
        </w:rPr>
        <w:t>Financial Bid</w:t>
      </w:r>
    </w:p>
    <w:p w:rsidR="009D2EB0" w:rsidRDefault="009D2EB0">
      <w:pPr>
        <w:pStyle w:val="BodyText"/>
        <w:rPr>
          <w:sz w:val="42"/>
        </w:rPr>
      </w:pPr>
    </w:p>
    <w:p w:rsidR="009D2EB0" w:rsidRDefault="00633E10">
      <w:pPr>
        <w:pStyle w:val="ListParagraph"/>
        <w:numPr>
          <w:ilvl w:val="0"/>
          <w:numId w:val="1"/>
        </w:numPr>
        <w:tabs>
          <w:tab w:val="left" w:pos="964"/>
          <w:tab w:val="left" w:pos="965"/>
        </w:tabs>
        <w:ind w:right="1325"/>
        <w:jc w:val="left"/>
        <w:rPr>
          <w:sz w:val="24"/>
        </w:rPr>
      </w:pPr>
      <w:r>
        <w:rPr>
          <w:sz w:val="28"/>
        </w:rPr>
        <w:t>Completed</w:t>
      </w:r>
      <w:r>
        <w:rPr>
          <w:spacing w:val="31"/>
          <w:sz w:val="28"/>
        </w:rPr>
        <w:t xml:space="preserve"> </w:t>
      </w:r>
      <w:r>
        <w:rPr>
          <w:sz w:val="28"/>
        </w:rPr>
        <w:t>and</w:t>
      </w:r>
      <w:r>
        <w:rPr>
          <w:spacing w:val="33"/>
          <w:sz w:val="28"/>
        </w:rPr>
        <w:t xml:space="preserve"> </w:t>
      </w:r>
      <w:r>
        <w:rPr>
          <w:b/>
          <w:sz w:val="28"/>
        </w:rPr>
        <w:t>Signed</w:t>
      </w:r>
      <w:r>
        <w:rPr>
          <w:b/>
          <w:spacing w:val="31"/>
          <w:sz w:val="28"/>
        </w:rPr>
        <w:t xml:space="preserve"> </w:t>
      </w:r>
      <w:r>
        <w:rPr>
          <w:b/>
          <w:sz w:val="28"/>
        </w:rPr>
        <w:t>Form</w:t>
      </w:r>
      <w:r>
        <w:rPr>
          <w:b/>
          <w:spacing w:val="32"/>
          <w:sz w:val="28"/>
        </w:rPr>
        <w:t xml:space="preserve"> </w:t>
      </w:r>
      <w:r>
        <w:rPr>
          <w:b/>
          <w:sz w:val="28"/>
        </w:rPr>
        <w:t>of</w:t>
      </w:r>
      <w:r>
        <w:rPr>
          <w:b/>
          <w:spacing w:val="31"/>
          <w:sz w:val="28"/>
        </w:rPr>
        <w:t xml:space="preserve"> </w:t>
      </w:r>
      <w:r>
        <w:rPr>
          <w:b/>
          <w:sz w:val="28"/>
        </w:rPr>
        <w:t>Tender</w:t>
      </w:r>
      <w:r>
        <w:rPr>
          <w:sz w:val="28"/>
        </w:rPr>
        <w:t>.</w:t>
      </w:r>
      <w:r>
        <w:rPr>
          <w:spacing w:val="34"/>
          <w:sz w:val="28"/>
        </w:rPr>
        <w:t xml:space="preserve"> </w:t>
      </w:r>
      <w:r>
        <w:rPr>
          <w:sz w:val="28"/>
        </w:rPr>
        <w:t>The</w:t>
      </w:r>
      <w:r>
        <w:rPr>
          <w:spacing w:val="32"/>
          <w:sz w:val="28"/>
        </w:rPr>
        <w:t xml:space="preserve"> </w:t>
      </w:r>
      <w:r>
        <w:rPr>
          <w:sz w:val="28"/>
        </w:rPr>
        <w:t>Form</w:t>
      </w:r>
      <w:r>
        <w:rPr>
          <w:spacing w:val="32"/>
          <w:sz w:val="28"/>
        </w:rPr>
        <w:t xml:space="preserve"> </w:t>
      </w:r>
      <w:r>
        <w:rPr>
          <w:sz w:val="28"/>
        </w:rPr>
        <w:t>of</w:t>
      </w:r>
      <w:r>
        <w:rPr>
          <w:spacing w:val="31"/>
          <w:sz w:val="28"/>
        </w:rPr>
        <w:t xml:space="preserve"> </w:t>
      </w:r>
      <w:r>
        <w:rPr>
          <w:sz w:val="28"/>
        </w:rPr>
        <w:t>Tender</w:t>
      </w:r>
      <w:r>
        <w:rPr>
          <w:spacing w:val="-67"/>
          <w:sz w:val="28"/>
        </w:rPr>
        <w:t xml:space="preserve"> </w:t>
      </w:r>
      <w:r>
        <w:rPr>
          <w:sz w:val="28"/>
        </w:rPr>
        <w:t>document</w:t>
      </w:r>
      <w:r>
        <w:rPr>
          <w:spacing w:val="26"/>
          <w:sz w:val="28"/>
        </w:rPr>
        <w:t xml:space="preserve"> </w:t>
      </w:r>
      <w:r>
        <w:rPr>
          <w:sz w:val="28"/>
        </w:rPr>
        <w:t>shall</w:t>
      </w:r>
      <w:r>
        <w:rPr>
          <w:spacing w:val="-11"/>
          <w:sz w:val="28"/>
        </w:rPr>
        <w:t xml:space="preserve"> </w:t>
      </w:r>
      <w:r>
        <w:rPr>
          <w:sz w:val="28"/>
        </w:rPr>
        <w:t>be</w:t>
      </w:r>
      <w:r>
        <w:rPr>
          <w:spacing w:val="-12"/>
          <w:sz w:val="28"/>
        </w:rPr>
        <w:t xml:space="preserve"> </w:t>
      </w:r>
      <w:r>
        <w:rPr>
          <w:sz w:val="28"/>
        </w:rPr>
        <w:t>signed</w:t>
      </w:r>
      <w:r>
        <w:rPr>
          <w:spacing w:val="-12"/>
          <w:sz w:val="28"/>
        </w:rPr>
        <w:t xml:space="preserve"> </w:t>
      </w:r>
      <w:r>
        <w:rPr>
          <w:sz w:val="28"/>
        </w:rPr>
        <w:t>by</w:t>
      </w:r>
      <w:r>
        <w:rPr>
          <w:spacing w:val="-11"/>
          <w:sz w:val="28"/>
        </w:rPr>
        <w:t xml:space="preserve"> </w:t>
      </w:r>
      <w:r>
        <w:rPr>
          <w:sz w:val="28"/>
        </w:rPr>
        <w:t>a</w:t>
      </w:r>
      <w:r>
        <w:rPr>
          <w:spacing w:val="-8"/>
          <w:sz w:val="28"/>
        </w:rPr>
        <w:t xml:space="preserve"> </w:t>
      </w:r>
      <w:r>
        <w:rPr>
          <w:sz w:val="28"/>
        </w:rPr>
        <w:t>person</w:t>
      </w:r>
      <w:r>
        <w:rPr>
          <w:spacing w:val="-9"/>
          <w:sz w:val="28"/>
        </w:rPr>
        <w:t xml:space="preserve"> </w:t>
      </w:r>
      <w:r>
        <w:rPr>
          <w:sz w:val="28"/>
        </w:rPr>
        <w:t>legally</w:t>
      </w:r>
      <w:r>
        <w:rPr>
          <w:spacing w:val="-12"/>
          <w:sz w:val="28"/>
        </w:rPr>
        <w:t xml:space="preserve"> </w:t>
      </w:r>
      <w:r>
        <w:rPr>
          <w:sz w:val="28"/>
        </w:rPr>
        <w:t>authorized.</w:t>
      </w:r>
    </w:p>
    <w:p w:rsidR="009D2EB0" w:rsidRDefault="009D2EB0">
      <w:pPr>
        <w:pStyle w:val="BodyText"/>
        <w:rPr>
          <w:sz w:val="42"/>
        </w:rPr>
      </w:pPr>
    </w:p>
    <w:p w:rsidR="009D2EB0" w:rsidRDefault="00633E10">
      <w:pPr>
        <w:pStyle w:val="ListParagraph"/>
        <w:numPr>
          <w:ilvl w:val="0"/>
          <w:numId w:val="1"/>
        </w:numPr>
        <w:tabs>
          <w:tab w:val="left" w:pos="964"/>
          <w:tab w:val="left" w:pos="965"/>
        </w:tabs>
        <w:jc w:val="left"/>
        <w:rPr>
          <w:sz w:val="24"/>
        </w:rPr>
      </w:pPr>
      <w:r>
        <w:rPr>
          <w:sz w:val="28"/>
        </w:rPr>
        <w:t>Completed</w:t>
      </w:r>
      <w:r>
        <w:rPr>
          <w:spacing w:val="-9"/>
          <w:sz w:val="28"/>
        </w:rPr>
        <w:t xml:space="preserve"> </w:t>
      </w:r>
      <w:r>
        <w:rPr>
          <w:sz w:val="28"/>
        </w:rPr>
        <w:t>Technical</w:t>
      </w:r>
      <w:r>
        <w:rPr>
          <w:spacing w:val="-13"/>
          <w:sz w:val="28"/>
        </w:rPr>
        <w:t xml:space="preserve"> </w:t>
      </w:r>
      <w:r>
        <w:rPr>
          <w:sz w:val="28"/>
        </w:rPr>
        <w:t>Compliance</w:t>
      </w:r>
      <w:r>
        <w:rPr>
          <w:spacing w:val="-11"/>
          <w:sz w:val="28"/>
        </w:rPr>
        <w:t xml:space="preserve"> </w:t>
      </w:r>
      <w:r>
        <w:rPr>
          <w:sz w:val="28"/>
        </w:rPr>
        <w:t>Statement.</w:t>
      </w:r>
    </w:p>
    <w:p w:rsidR="009D2EB0" w:rsidRDefault="009D2EB0">
      <w:pPr>
        <w:pStyle w:val="BodyText"/>
        <w:rPr>
          <w:sz w:val="42"/>
        </w:rPr>
      </w:pPr>
    </w:p>
    <w:p w:rsidR="009D2EB0" w:rsidRDefault="00633E10">
      <w:pPr>
        <w:pStyle w:val="ListParagraph"/>
        <w:numPr>
          <w:ilvl w:val="0"/>
          <w:numId w:val="1"/>
        </w:numPr>
        <w:tabs>
          <w:tab w:val="left" w:pos="1080"/>
          <w:tab w:val="left" w:pos="1081"/>
        </w:tabs>
        <w:ind w:left="114" w:right="418" w:firstLine="481"/>
        <w:jc w:val="left"/>
        <w:rPr>
          <w:sz w:val="28"/>
        </w:rPr>
      </w:pPr>
      <w:r>
        <w:rPr>
          <w:sz w:val="28"/>
        </w:rPr>
        <w:t>Evidence</w:t>
      </w:r>
      <w:r>
        <w:rPr>
          <w:spacing w:val="-11"/>
          <w:sz w:val="28"/>
        </w:rPr>
        <w:t xml:space="preserve"> </w:t>
      </w:r>
      <w:r>
        <w:rPr>
          <w:sz w:val="28"/>
        </w:rPr>
        <w:t>of</w:t>
      </w:r>
      <w:r>
        <w:rPr>
          <w:spacing w:val="-7"/>
          <w:sz w:val="28"/>
        </w:rPr>
        <w:t xml:space="preserve"> </w:t>
      </w:r>
      <w:r>
        <w:rPr>
          <w:sz w:val="28"/>
        </w:rPr>
        <w:t>similar</w:t>
      </w:r>
      <w:r>
        <w:rPr>
          <w:spacing w:val="-8"/>
          <w:sz w:val="28"/>
        </w:rPr>
        <w:t xml:space="preserve"> </w:t>
      </w:r>
      <w:r>
        <w:rPr>
          <w:sz w:val="28"/>
        </w:rPr>
        <w:t>contracts</w:t>
      </w:r>
      <w:r>
        <w:rPr>
          <w:spacing w:val="-5"/>
          <w:sz w:val="28"/>
        </w:rPr>
        <w:t xml:space="preserve"> </w:t>
      </w:r>
      <w:r>
        <w:rPr>
          <w:sz w:val="28"/>
        </w:rPr>
        <w:t>completed/Product</w:t>
      </w:r>
      <w:r>
        <w:rPr>
          <w:spacing w:val="-10"/>
          <w:sz w:val="28"/>
        </w:rPr>
        <w:t xml:space="preserve"> </w:t>
      </w:r>
      <w:r>
        <w:rPr>
          <w:sz w:val="28"/>
        </w:rPr>
        <w:t>supplied</w:t>
      </w:r>
      <w:r>
        <w:rPr>
          <w:spacing w:val="-10"/>
          <w:sz w:val="28"/>
        </w:rPr>
        <w:t xml:space="preserve"> </w:t>
      </w:r>
      <w:r>
        <w:rPr>
          <w:sz w:val="28"/>
        </w:rPr>
        <w:t>in</w:t>
      </w:r>
      <w:r>
        <w:rPr>
          <w:spacing w:val="-9"/>
          <w:sz w:val="28"/>
        </w:rPr>
        <w:t xml:space="preserve"> </w:t>
      </w:r>
      <w:r>
        <w:rPr>
          <w:sz w:val="28"/>
        </w:rPr>
        <w:t>case</w:t>
      </w:r>
      <w:r>
        <w:rPr>
          <w:spacing w:val="-10"/>
          <w:sz w:val="28"/>
        </w:rPr>
        <w:t xml:space="preserve"> </w:t>
      </w:r>
      <w:r>
        <w:rPr>
          <w:sz w:val="28"/>
        </w:rPr>
        <w:t>if</w:t>
      </w:r>
      <w:r>
        <w:rPr>
          <w:spacing w:val="-9"/>
          <w:sz w:val="28"/>
        </w:rPr>
        <w:t xml:space="preserve"> </w:t>
      </w:r>
      <w:r>
        <w:rPr>
          <w:sz w:val="28"/>
        </w:rPr>
        <w:t>the</w:t>
      </w:r>
      <w:r>
        <w:rPr>
          <w:spacing w:val="-11"/>
          <w:sz w:val="28"/>
        </w:rPr>
        <w:t xml:space="preserve"> </w:t>
      </w:r>
      <w:r>
        <w:rPr>
          <w:sz w:val="28"/>
        </w:rPr>
        <w:t>details</w:t>
      </w:r>
      <w:r>
        <w:rPr>
          <w:spacing w:val="-67"/>
          <w:sz w:val="28"/>
        </w:rPr>
        <w:t xml:space="preserve"> </w:t>
      </w:r>
      <w:r>
        <w:rPr>
          <w:sz w:val="28"/>
        </w:rPr>
        <w:t>are</w:t>
      </w:r>
      <w:r>
        <w:rPr>
          <w:spacing w:val="-4"/>
          <w:sz w:val="28"/>
        </w:rPr>
        <w:t xml:space="preserve"> </w:t>
      </w:r>
      <w:r>
        <w:rPr>
          <w:sz w:val="28"/>
        </w:rPr>
        <w:t>requested</w:t>
      </w:r>
      <w:r>
        <w:rPr>
          <w:spacing w:val="-3"/>
          <w:sz w:val="28"/>
        </w:rPr>
        <w:t xml:space="preserve"> </w:t>
      </w:r>
      <w:r>
        <w:rPr>
          <w:sz w:val="28"/>
        </w:rPr>
        <w:t>in</w:t>
      </w:r>
      <w:r>
        <w:rPr>
          <w:spacing w:val="-1"/>
          <w:sz w:val="28"/>
        </w:rPr>
        <w:t xml:space="preserve"> </w:t>
      </w:r>
      <w:r>
        <w:rPr>
          <w:sz w:val="28"/>
        </w:rPr>
        <w:t>Annexure</w:t>
      </w:r>
      <w:r>
        <w:rPr>
          <w:spacing w:val="-4"/>
          <w:sz w:val="28"/>
        </w:rPr>
        <w:t xml:space="preserve"> </w:t>
      </w:r>
      <w:r>
        <w:rPr>
          <w:sz w:val="28"/>
        </w:rPr>
        <w:t>-</w:t>
      </w:r>
      <w:r>
        <w:rPr>
          <w:spacing w:val="-3"/>
          <w:sz w:val="28"/>
        </w:rPr>
        <w:t xml:space="preserve"> </w:t>
      </w:r>
      <w:r>
        <w:rPr>
          <w:sz w:val="28"/>
        </w:rPr>
        <w:t>I</w:t>
      </w:r>
      <w:r w:rsidR="00F767F7">
        <w:rPr>
          <w:sz w:val="28"/>
        </w:rPr>
        <w:t>V</w:t>
      </w:r>
    </w:p>
    <w:p w:rsidR="009D2EB0" w:rsidRDefault="009D2EB0">
      <w:pPr>
        <w:pStyle w:val="BodyText"/>
        <w:rPr>
          <w:sz w:val="28"/>
        </w:rPr>
      </w:pPr>
    </w:p>
    <w:p w:rsidR="009D2EB0" w:rsidRDefault="00633E10">
      <w:pPr>
        <w:pStyle w:val="ListParagraph"/>
        <w:numPr>
          <w:ilvl w:val="0"/>
          <w:numId w:val="1"/>
        </w:numPr>
        <w:tabs>
          <w:tab w:val="left" w:pos="1093"/>
          <w:tab w:val="left" w:pos="1094"/>
        </w:tabs>
        <w:spacing w:line="242" w:lineRule="auto"/>
        <w:ind w:left="1079" w:right="1364" w:hanging="477"/>
        <w:jc w:val="left"/>
        <w:rPr>
          <w:b/>
          <w:sz w:val="28"/>
        </w:rPr>
      </w:pPr>
      <w:r>
        <w:rPr>
          <w:sz w:val="28"/>
        </w:rPr>
        <w:t>Certification of Class I / Class II Local supplier to be submitted (</w:t>
      </w:r>
      <w:r>
        <w:rPr>
          <w:b/>
          <w:sz w:val="28"/>
        </w:rPr>
        <w:t>as a</w:t>
      </w:r>
      <w:r>
        <w:rPr>
          <w:b/>
          <w:spacing w:val="-67"/>
          <w:sz w:val="28"/>
        </w:rPr>
        <w:t xml:space="preserve"> </w:t>
      </w:r>
      <w:r>
        <w:rPr>
          <w:b/>
          <w:sz w:val="28"/>
        </w:rPr>
        <w:t>Part</w:t>
      </w:r>
      <w:r>
        <w:rPr>
          <w:b/>
          <w:spacing w:val="-2"/>
          <w:sz w:val="28"/>
        </w:rPr>
        <w:t xml:space="preserve"> </w:t>
      </w:r>
      <w:r>
        <w:rPr>
          <w:b/>
          <w:sz w:val="28"/>
        </w:rPr>
        <w:t>of</w:t>
      </w:r>
      <w:r>
        <w:rPr>
          <w:b/>
          <w:spacing w:val="-1"/>
          <w:sz w:val="28"/>
        </w:rPr>
        <w:t xml:space="preserve"> </w:t>
      </w:r>
      <w:r>
        <w:rPr>
          <w:b/>
          <w:sz w:val="28"/>
        </w:rPr>
        <w:t>technical</w:t>
      </w:r>
      <w:r>
        <w:rPr>
          <w:b/>
          <w:spacing w:val="-1"/>
          <w:sz w:val="28"/>
        </w:rPr>
        <w:t xml:space="preserve"> </w:t>
      </w:r>
      <w:r>
        <w:rPr>
          <w:b/>
          <w:sz w:val="28"/>
        </w:rPr>
        <w:t>bid) per</w:t>
      </w:r>
      <w:r>
        <w:rPr>
          <w:b/>
          <w:spacing w:val="-1"/>
          <w:sz w:val="28"/>
        </w:rPr>
        <w:t xml:space="preserve"> </w:t>
      </w:r>
      <w:r>
        <w:rPr>
          <w:b/>
          <w:sz w:val="28"/>
        </w:rPr>
        <w:t>item</w:t>
      </w:r>
      <w:r>
        <w:rPr>
          <w:b/>
          <w:spacing w:val="-1"/>
          <w:sz w:val="28"/>
        </w:rPr>
        <w:t xml:space="preserve"> </w:t>
      </w:r>
      <w:r>
        <w:rPr>
          <w:b/>
          <w:sz w:val="28"/>
        </w:rPr>
        <w:t>/</w:t>
      </w:r>
      <w:r>
        <w:rPr>
          <w:b/>
          <w:spacing w:val="-1"/>
          <w:sz w:val="28"/>
        </w:rPr>
        <w:t xml:space="preserve"> </w:t>
      </w:r>
      <w:r>
        <w:rPr>
          <w:b/>
          <w:sz w:val="28"/>
        </w:rPr>
        <w:t>service</w:t>
      </w:r>
      <w:r>
        <w:rPr>
          <w:b/>
          <w:spacing w:val="-1"/>
          <w:sz w:val="28"/>
        </w:rPr>
        <w:t xml:space="preserve"> </w:t>
      </w:r>
      <w:r>
        <w:rPr>
          <w:b/>
          <w:sz w:val="28"/>
        </w:rPr>
        <w:t>/</w:t>
      </w:r>
      <w:r>
        <w:rPr>
          <w:b/>
          <w:spacing w:val="1"/>
          <w:sz w:val="28"/>
        </w:rPr>
        <w:t xml:space="preserve"> </w:t>
      </w:r>
      <w:r>
        <w:rPr>
          <w:b/>
          <w:sz w:val="28"/>
        </w:rPr>
        <w:t>work</w:t>
      </w:r>
    </w:p>
    <w:p w:rsidR="009D2EB0" w:rsidRDefault="00633E10">
      <w:pPr>
        <w:pStyle w:val="ListParagraph"/>
        <w:numPr>
          <w:ilvl w:val="0"/>
          <w:numId w:val="1"/>
        </w:numPr>
        <w:tabs>
          <w:tab w:val="left" w:pos="953"/>
        </w:tabs>
        <w:spacing w:before="155"/>
        <w:ind w:left="952" w:hanging="351"/>
        <w:jc w:val="left"/>
        <w:rPr>
          <w:sz w:val="28"/>
        </w:rPr>
      </w:pPr>
      <w:r>
        <w:rPr>
          <w:sz w:val="28"/>
        </w:rPr>
        <w:t>Land</w:t>
      </w:r>
      <w:r>
        <w:rPr>
          <w:spacing w:val="-1"/>
          <w:sz w:val="28"/>
        </w:rPr>
        <w:t xml:space="preserve"> </w:t>
      </w:r>
      <w:r>
        <w:rPr>
          <w:sz w:val="28"/>
        </w:rPr>
        <w:t>Border</w:t>
      </w:r>
      <w:r>
        <w:rPr>
          <w:spacing w:val="-2"/>
          <w:sz w:val="28"/>
        </w:rPr>
        <w:t xml:space="preserve"> </w:t>
      </w:r>
      <w:r>
        <w:rPr>
          <w:sz w:val="28"/>
        </w:rPr>
        <w:t>(Annexure –</w:t>
      </w:r>
      <w:r>
        <w:rPr>
          <w:spacing w:val="-1"/>
          <w:sz w:val="28"/>
        </w:rPr>
        <w:t xml:space="preserve"> </w:t>
      </w:r>
      <w:r>
        <w:rPr>
          <w:sz w:val="28"/>
        </w:rPr>
        <w:t>I</w:t>
      </w:r>
      <w:r w:rsidR="00F767F7">
        <w:rPr>
          <w:sz w:val="28"/>
        </w:rPr>
        <w:t>II</w:t>
      </w:r>
      <w:r>
        <w:rPr>
          <w:sz w:val="28"/>
        </w:rPr>
        <w:t>)</w:t>
      </w:r>
    </w:p>
    <w:p w:rsidR="009D2EB0" w:rsidRDefault="009D2EB0">
      <w:pPr>
        <w:pStyle w:val="BodyText"/>
        <w:spacing w:before="11"/>
        <w:rPr>
          <w:sz w:val="27"/>
        </w:rPr>
      </w:pPr>
    </w:p>
    <w:p w:rsidR="009D2EB0" w:rsidRPr="00DA5540" w:rsidRDefault="00633E10" w:rsidP="001F2E3B">
      <w:pPr>
        <w:pStyle w:val="ListParagraph"/>
        <w:numPr>
          <w:ilvl w:val="0"/>
          <w:numId w:val="1"/>
        </w:numPr>
        <w:tabs>
          <w:tab w:val="left" w:pos="884"/>
        </w:tabs>
        <w:ind w:left="114" w:right="139" w:firstLine="488"/>
        <w:jc w:val="both"/>
        <w:rPr>
          <w:sz w:val="30"/>
        </w:rPr>
      </w:pPr>
      <w:r w:rsidRPr="00DA5540">
        <w:rPr>
          <w:sz w:val="28"/>
        </w:rPr>
        <w:t>Authorized agent certificate from OEM is mandatory if Indian agent/Indian office</w:t>
      </w:r>
      <w:r w:rsidRPr="00DA5540">
        <w:rPr>
          <w:spacing w:val="-67"/>
          <w:sz w:val="28"/>
        </w:rPr>
        <w:t xml:space="preserve"> </w:t>
      </w:r>
      <w:r w:rsidRPr="00DA5540">
        <w:rPr>
          <w:sz w:val="28"/>
        </w:rPr>
        <w:t>of OEM is participating i</w:t>
      </w:r>
      <w:r w:rsidR="006E0314">
        <w:rPr>
          <w:sz w:val="28"/>
        </w:rPr>
        <w:t>n this tender on behalf of OEM.(As per Annexure – V)</w:t>
      </w:r>
    </w:p>
    <w:p w:rsidR="009D2EB0" w:rsidRDefault="009D2EB0">
      <w:pPr>
        <w:pStyle w:val="BodyText"/>
        <w:spacing w:before="1"/>
        <w:rPr>
          <w:sz w:val="26"/>
        </w:rPr>
      </w:pPr>
    </w:p>
    <w:p w:rsidR="009D2EB0" w:rsidRDefault="00633E10">
      <w:pPr>
        <w:ind w:left="114" w:right="652"/>
        <w:jc w:val="both"/>
        <w:rPr>
          <w:sz w:val="28"/>
        </w:rPr>
      </w:pPr>
      <w:r>
        <w:rPr>
          <w:sz w:val="28"/>
        </w:rPr>
        <w:t>The above documents should be provided for a contractor’s bid to be valid. Bidders</w:t>
      </w:r>
      <w:r>
        <w:rPr>
          <w:spacing w:val="1"/>
          <w:sz w:val="28"/>
        </w:rPr>
        <w:t xml:space="preserve"> </w:t>
      </w:r>
      <w:r>
        <w:rPr>
          <w:sz w:val="28"/>
        </w:rPr>
        <w:t>are asked to supply and tick off the required information. Failure to provide any of</w:t>
      </w:r>
      <w:r>
        <w:rPr>
          <w:spacing w:val="1"/>
          <w:sz w:val="28"/>
        </w:rPr>
        <w:t xml:space="preserve"> </w:t>
      </w:r>
      <w:r>
        <w:rPr>
          <w:sz w:val="28"/>
        </w:rPr>
        <w:t>the stated documents may result in the bid being considered non-compliant and</w:t>
      </w:r>
      <w:r>
        <w:rPr>
          <w:spacing w:val="1"/>
          <w:sz w:val="28"/>
        </w:rPr>
        <w:t xml:space="preserve"> </w:t>
      </w:r>
      <w:r>
        <w:rPr>
          <w:sz w:val="28"/>
        </w:rPr>
        <w:t>rejected.</w:t>
      </w:r>
    </w:p>
    <w:p w:rsidR="009D2EB0" w:rsidRDefault="009D2EB0">
      <w:pPr>
        <w:pStyle w:val="BodyText"/>
        <w:rPr>
          <w:sz w:val="30"/>
        </w:rPr>
      </w:pPr>
    </w:p>
    <w:p w:rsidR="009D2EB0" w:rsidRDefault="009D2EB0">
      <w:pPr>
        <w:pStyle w:val="BodyText"/>
        <w:rPr>
          <w:sz w:val="30"/>
        </w:rPr>
      </w:pPr>
    </w:p>
    <w:p w:rsidR="009D2EB0" w:rsidRDefault="009D2EB0">
      <w:pPr>
        <w:pStyle w:val="BodyText"/>
        <w:rPr>
          <w:sz w:val="30"/>
        </w:rPr>
      </w:pPr>
    </w:p>
    <w:p w:rsidR="009D2EB0" w:rsidRDefault="00633E10">
      <w:pPr>
        <w:spacing w:before="252"/>
        <w:ind w:right="651"/>
        <w:jc w:val="right"/>
        <w:rPr>
          <w:sz w:val="28"/>
        </w:rPr>
      </w:pPr>
      <w:r>
        <w:rPr>
          <w:sz w:val="28"/>
        </w:rPr>
        <w:t>Signature</w:t>
      </w:r>
      <w:r>
        <w:rPr>
          <w:spacing w:val="-2"/>
          <w:sz w:val="28"/>
        </w:rPr>
        <w:t xml:space="preserve"> </w:t>
      </w:r>
      <w:r>
        <w:rPr>
          <w:sz w:val="28"/>
        </w:rPr>
        <w:t>of</w:t>
      </w:r>
      <w:r>
        <w:rPr>
          <w:spacing w:val="-1"/>
          <w:sz w:val="28"/>
        </w:rPr>
        <w:t xml:space="preserve"> </w:t>
      </w:r>
      <w:r>
        <w:rPr>
          <w:sz w:val="28"/>
        </w:rPr>
        <w:t>the</w:t>
      </w:r>
      <w:r>
        <w:rPr>
          <w:spacing w:val="-2"/>
          <w:sz w:val="28"/>
        </w:rPr>
        <w:t xml:space="preserve"> </w:t>
      </w:r>
      <w:r>
        <w:rPr>
          <w:sz w:val="28"/>
        </w:rPr>
        <w:t>Bidder</w:t>
      </w:r>
    </w:p>
    <w:p w:rsidR="009D2EB0" w:rsidRDefault="009D2EB0">
      <w:pPr>
        <w:jc w:val="right"/>
        <w:rPr>
          <w:sz w:val="28"/>
        </w:rPr>
        <w:sectPr w:rsidR="009D2EB0">
          <w:pgSz w:w="12240" w:h="15840"/>
          <w:pgMar w:top="1060" w:right="1020" w:bottom="280" w:left="1020" w:header="720" w:footer="720" w:gutter="0"/>
          <w:cols w:space="720"/>
        </w:sectPr>
      </w:pPr>
    </w:p>
    <w:p w:rsidR="009D2EB0" w:rsidRDefault="009D2EB0">
      <w:pPr>
        <w:pStyle w:val="BodyText"/>
        <w:rPr>
          <w:sz w:val="20"/>
        </w:rPr>
      </w:pPr>
    </w:p>
    <w:p w:rsidR="009D2EB0" w:rsidRDefault="009D2EB0">
      <w:pPr>
        <w:pStyle w:val="BodyText"/>
        <w:spacing w:before="3"/>
        <w:rPr>
          <w:sz w:val="29"/>
        </w:rPr>
      </w:pPr>
    </w:p>
    <w:p w:rsidR="009D2EB0" w:rsidRDefault="00633E10">
      <w:pPr>
        <w:pStyle w:val="Heading1"/>
        <w:spacing w:before="87"/>
        <w:ind w:right="165"/>
        <w:rPr>
          <w:u w:val="none"/>
        </w:rPr>
      </w:pPr>
      <w:r>
        <w:rPr>
          <w:u w:val="thick"/>
        </w:rPr>
        <w:t>Annexure</w:t>
      </w:r>
      <w:r>
        <w:rPr>
          <w:spacing w:val="-1"/>
          <w:u w:val="thick"/>
        </w:rPr>
        <w:t xml:space="preserve"> </w:t>
      </w:r>
      <w:r>
        <w:rPr>
          <w:u w:val="thick"/>
        </w:rPr>
        <w:t>–</w:t>
      </w:r>
      <w:r>
        <w:rPr>
          <w:spacing w:val="-1"/>
          <w:u w:val="thick"/>
        </w:rPr>
        <w:t xml:space="preserve"> </w:t>
      </w:r>
      <w:r w:rsidR="001054FF">
        <w:rPr>
          <w:u w:val="thick"/>
        </w:rPr>
        <w:t>III</w:t>
      </w:r>
    </w:p>
    <w:p w:rsidR="009D2EB0" w:rsidRDefault="009D2EB0">
      <w:pPr>
        <w:pStyle w:val="BodyText"/>
        <w:rPr>
          <w:b/>
          <w:sz w:val="20"/>
        </w:rPr>
      </w:pPr>
    </w:p>
    <w:p w:rsidR="009D2EB0" w:rsidRDefault="00633E10">
      <w:pPr>
        <w:spacing w:before="215"/>
        <w:ind w:left="2856" w:right="2910"/>
        <w:jc w:val="center"/>
        <w:rPr>
          <w:rFonts w:ascii="Calibri"/>
          <w:sz w:val="24"/>
        </w:rPr>
      </w:pPr>
      <w:r>
        <w:rPr>
          <w:rFonts w:ascii="Calibri"/>
          <w:sz w:val="24"/>
        </w:rPr>
        <w:t>(To</w:t>
      </w:r>
      <w:r>
        <w:rPr>
          <w:rFonts w:ascii="Calibri"/>
          <w:spacing w:val="-3"/>
          <w:sz w:val="24"/>
        </w:rPr>
        <w:t xml:space="preserve"> </w:t>
      </w:r>
      <w:r>
        <w:rPr>
          <w:rFonts w:ascii="Calibri"/>
          <w:sz w:val="24"/>
        </w:rPr>
        <w:t>be</w:t>
      </w:r>
      <w:r>
        <w:rPr>
          <w:rFonts w:ascii="Calibri"/>
          <w:spacing w:val="-3"/>
          <w:sz w:val="24"/>
        </w:rPr>
        <w:t xml:space="preserve"> </w:t>
      </w:r>
      <w:r>
        <w:rPr>
          <w:rFonts w:ascii="Calibri"/>
          <w:sz w:val="24"/>
        </w:rPr>
        <w:t>given on</w:t>
      </w:r>
      <w:r>
        <w:rPr>
          <w:rFonts w:ascii="Calibri"/>
          <w:spacing w:val="-3"/>
          <w:sz w:val="24"/>
        </w:rPr>
        <w:t xml:space="preserve"> </w:t>
      </w:r>
      <w:r>
        <w:rPr>
          <w:rFonts w:ascii="Calibri"/>
          <w:sz w:val="24"/>
        </w:rPr>
        <w:t>the</w:t>
      </w:r>
      <w:r>
        <w:rPr>
          <w:rFonts w:ascii="Calibri"/>
          <w:spacing w:val="-1"/>
          <w:sz w:val="24"/>
        </w:rPr>
        <w:t xml:space="preserve"> </w:t>
      </w:r>
      <w:r>
        <w:rPr>
          <w:rFonts w:ascii="Calibri"/>
          <w:sz w:val="24"/>
        </w:rPr>
        <w:t>letter</w:t>
      </w:r>
      <w:r>
        <w:rPr>
          <w:rFonts w:ascii="Calibri"/>
          <w:spacing w:val="-2"/>
          <w:sz w:val="24"/>
        </w:rPr>
        <w:t xml:space="preserve"> </w:t>
      </w:r>
      <w:r>
        <w:rPr>
          <w:rFonts w:ascii="Calibri"/>
          <w:sz w:val="24"/>
        </w:rPr>
        <w:t>head</w:t>
      </w:r>
      <w:r>
        <w:rPr>
          <w:rFonts w:ascii="Calibri"/>
          <w:spacing w:val="-2"/>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1"/>
          <w:sz w:val="24"/>
        </w:rPr>
        <w:t xml:space="preserve"> </w:t>
      </w:r>
      <w:r>
        <w:rPr>
          <w:rFonts w:ascii="Calibri"/>
          <w:sz w:val="24"/>
        </w:rPr>
        <w:t>bidder)</w:t>
      </w:r>
    </w:p>
    <w:p w:rsidR="009D2EB0" w:rsidRDefault="009D2EB0">
      <w:pPr>
        <w:pStyle w:val="BodyText"/>
        <w:spacing w:before="9"/>
        <w:rPr>
          <w:rFonts w:ascii="Calibri"/>
          <w:sz w:val="18"/>
        </w:rPr>
      </w:pPr>
    </w:p>
    <w:p w:rsidR="009D2EB0" w:rsidRDefault="00633E10">
      <w:pPr>
        <w:tabs>
          <w:tab w:val="left" w:pos="3134"/>
          <w:tab w:val="left" w:pos="6611"/>
          <w:tab w:val="left" w:pos="9281"/>
        </w:tabs>
        <w:spacing w:before="52"/>
        <w:ind w:left="114"/>
        <w:rPr>
          <w:rFonts w:ascii="Calibri"/>
          <w:sz w:val="24"/>
        </w:rPr>
      </w:pPr>
      <w:r>
        <w:rPr>
          <w:rFonts w:ascii="Calibri"/>
          <w:sz w:val="24"/>
        </w:rPr>
        <w:t>No.</w:t>
      </w:r>
      <w:r>
        <w:rPr>
          <w:rFonts w:ascii="Calibri"/>
          <w:sz w:val="24"/>
          <w:u w:val="single"/>
        </w:rPr>
        <w:tab/>
      </w:r>
      <w:r>
        <w:rPr>
          <w:rFonts w:ascii="Calibri"/>
          <w:sz w:val="24"/>
        </w:rPr>
        <w:tab/>
        <w:t>Dated:</w:t>
      </w:r>
      <w:r>
        <w:rPr>
          <w:rFonts w:ascii="Calibri"/>
          <w:spacing w:val="-1"/>
          <w:sz w:val="24"/>
        </w:rPr>
        <w:t xml:space="preserve"> </w:t>
      </w:r>
      <w:r>
        <w:rPr>
          <w:rFonts w:ascii="Calibri"/>
          <w:sz w:val="24"/>
          <w:u w:val="single"/>
        </w:rPr>
        <w:t xml:space="preserve"> </w:t>
      </w:r>
      <w:r>
        <w:rPr>
          <w:rFonts w:ascii="Calibri"/>
          <w:sz w:val="24"/>
          <w:u w:val="single"/>
        </w:rPr>
        <w:tab/>
      </w:r>
    </w:p>
    <w:p w:rsidR="009D2EB0" w:rsidRDefault="009D2EB0">
      <w:pPr>
        <w:pStyle w:val="BodyText"/>
        <w:spacing w:before="9"/>
        <w:rPr>
          <w:rFonts w:ascii="Calibri"/>
          <w:sz w:val="18"/>
        </w:rPr>
      </w:pPr>
    </w:p>
    <w:p w:rsidR="009D2EB0" w:rsidRDefault="00633E10">
      <w:pPr>
        <w:spacing w:before="52"/>
        <w:ind w:left="2049" w:right="2049"/>
        <w:jc w:val="center"/>
        <w:rPr>
          <w:rFonts w:ascii="Calibri"/>
          <w:b/>
          <w:sz w:val="24"/>
        </w:rPr>
      </w:pPr>
      <w:r>
        <w:rPr>
          <w:rFonts w:ascii="Calibri"/>
          <w:b/>
          <w:sz w:val="24"/>
          <w:u w:val="single"/>
        </w:rPr>
        <w:t>CERTIFICATE</w:t>
      </w:r>
    </w:p>
    <w:p w:rsidR="009D2EB0" w:rsidRDefault="009D2EB0">
      <w:pPr>
        <w:pStyle w:val="BodyText"/>
        <w:spacing w:before="8"/>
        <w:rPr>
          <w:rFonts w:ascii="Calibri"/>
          <w:b/>
          <w:sz w:val="18"/>
        </w:rPr>
      </w:pPr>
    </w:p>
    <w:p w:rsidR="009D2EB0" w:rsidRDefault="00633E10">
      <w:pPr>
        <w:spacing w:before="51"/>
        <w:ind w:left="2049" w:right="2049"/>
        <w:jc w:val="center"/>
        <w:rPr>
          <w:rFonts w:ascii="Calibri"/>
          <w:i/>
          <w:sz w:val="24"/>
        </w:rPr>
      </w:pPr>
      <w:r>
        <w:rPr>
          <w:rFonts w:ascii="Calibri"/>
          <w:i/>
          <w:sz w:val="24"/>
        </w:rPr>
        <w:t>(Bidders</w:t>
      </w:r>
      <w:r>
        <w:rPr>
          <w:rFonts w:ascii="Calibri"/>
          <w:i/>
          <w:spacing w:val="-5"/>
          <w:sz w:val="24"/>
        </w:rPr>
        <w:t xml:space="preserve"> </w:t>
      </w:r>
      <w:r>
        <w:rPr>
          <w:rFonts w:ascii="Calibri"/>
          <w:i/>
          <w:sz w:val="24"/>
        </w:rPr>
        <w:t>from</w:t>
      </w:r>
      <w:r>
        <w:rPr>
          <w:rFonts w:ascii="Calibri"/>
          <w:i/>
          <w:spacing w:val="-4"/>
          <w:sz w:val="24"/>
        </w:rPr>
        <w:t xml:space="preserve"> </w:t>
      </w:r>
      <w:r>
        <w:rPr>
          <w:rFonts w:ascii="Calibri"/>
          <w:i/>
          <w:sz w:val="24"/>
        </w:rPr>
        <w:t>India)</w:t>
      </w:r>
    </w:p>
    <w:p w:rsidR="009D2EB0" w:rsidRDefault="009D2EB0">
      <w:pPr>
        <w:pStyle w:val="BodyText"/>
        <w:rPr>
          <w:rFonts w:ascii="Calibri"/>
          <w:i/>
          <w:sz w:val="23"/>
        </w:rPr>
      </w:pPr>
    </w:p>
    <w:p w:rsidR="009D2EB0" w:rsidRDefault="00633E10">
      <w:pPr>
        <w:ind w:left="114" w:right="120"/>
        <w:jc w:val="both"/>
        <w:rPr>
          <w:rFonts w:ascii="Calibri"/>
          <w:sz w:val="24"/>
        </w:rPr>
      </w:pPr>
      <w:r>
        <w:rPr>
          <w:rFonts w:ascii="Calibri"/>
          <w:sz w:val="24"/>
        </w:rPr>
        <w:t>I have read the clause regarding restrictions on procurement from a bidder of a country which shares</w:t>
      </w:r>
      <w:r>
        <w:rPr>
          <w:rFonts w:ascii="Calibri"/>
          <w:spacing w:val="1"/>
          <w:sz w:val="24"/>
        </w:rPr>
        <w:t xml:space="preserve"> </w:t>
      </w:r>
      <w:r>
        <w:rPr>
          <w:rFonts w:ascii="Calibri"/>
          <w:sz w:val="24"/>
        </w:rPr>
        <w:t>a</w:t>
      </w:r>
      <w:r>
        <w:rPr>
          <w:rFonts w:ascii="Calibri"/>
          <w:spacing w:val="-2"/>
          <w:sz w:val="24"/>
        </w:rPr>
        <w:t xml:space="preserve"> </w:t>
      </w:r>
      <w:r>
        <w:rPr>
          <w:rFonts w:ascii="Calibri"/>
          <w:sz w:val="24"/>
        </w:rPr>
        <w:t>land border</w:t>
      </w:r>
      <w:r>
        <w:rPr>
          <w:rFonts w:ascii="Calibri"/>
          <w:spacing w:val="-1"/>
          <w:sz w:val="24"/>
        </w:rPr>
        <w:t xml:space="preserve"> </w:t>
      </w:r>
      <w:r>
        <w:rPr>
          <w:rFonts w:ascii="Calibri"/>
          <w:sz w:val="24"/>
        </w:rPr>
        <w:t>with</w:t>
      </w:r>
      <w:r>
        <w:rPr>
          <w:rFonts w:ascii="Calibri"/>
          <w:spacing w:val="-1"/>
          <w:sz w:val="24"/>
        </w:rPr>
        <w:t xml:space="preserve"> </w:t>
      </w:r>
      <w:r>
        <w:rPr>
          <w:rFonts w:ascii="Calibri"/>
          <w:sz w:val="24"/>
        </w:rPr>
        <w:t>India and</w:t>
      </w:r>
      <w:r>
        <w:rPr>
          <w:rFonts w:ascii="Calibri"/>
          <w:spacing w:val="-1"/>
          <w:sz w:val="24"/>
        </w:rPr>
        <w:t xml:space="preserve"> </w:t>
      </w:r>
      <w:r>
        <w:rPr>
          <w:rFonts w:ascii="Calibri"/>
          <w:sz w:val="24"/>
        </w:rPr>
        <w:t>hereby</w:t>
      </w:r>
      <w:r>
        <w:rPr>
          <w:rFonts w:ascii="Calibri"/>
          <w:spacing w:val="-3"/>
          <w:sz w:val="24"/>
        </w:rPr>
        <w:t xml:space="preserve"> </w:t>
      </w:r>
      <w:r>
        <w:rPr>
          <w:rFonts w:ascii="Calibri"/>
          <w:sz w:val="24"/>
        </w:rPr>
        <w:t>certify that I am</w:t>
      </w:r>
      <w:r>
        <w:rPr>
          <w:rFonts w:ascii="Calibri"/>
          <w:spacing w:val="-2"/>
          <w:sz w:val="24"/>
        </w:rPr>
        <w:t xml:space="preserve"> </w:t>
      </w:r>
      <w:r>
        <w:rPr>
          <w:rFonts w:ascii="Calibri"/>
          <w:sz w:val="24"/>
        </w:rPr>
        <w:t>not</w:t>
      </w:r>
      <w:r>
        <w:rPr>
          <w:rFonts w:ascii="Calibri"/>
          <w:spacing w:val="1"/>
          <w:sz w:val="24"/>
        </w:rPr>
        <w:t xml:space="preserve"> </w:t>
      </w:r>
      <w:r>
        <w:rPr>
          <w:rFonts w:ascii="Calibri"/>
          <w:sz w:val="24"/>
        </w:rPr>
        <w:t>from such</w:t>
      </w:r>
      <w:r>
        <w:rPr>
          <w:rFonts w:ascii="Calibri"/>
          <w:spacing w:val="-2"/>
          <w:sz w:val="24"/>
        </w:rPr>
        <w:t xml:space="preserve"> </w:t>
      </w:r>
      <w:r>
        <w:rPr>
          <w:rFonts w:ascii="Calibri"/>
          <w:sz w:val="24"/>
        </w:rPr>
        <w:t>a</w:t>
      </w:r>
      <w:r>
        <w:rPr>
          <w:rFonts w:ascii="Calibri"/>
          <w:spacing w:val="-1"/>
          <w:sz w:val="24"/>
        </w:rPr>
        <w:t xml:space="preserve"> </w:t>
      </w:r>
      <w:r>
        <w:rPr>
          <w:rFonts w:ascii="Calibri"/>
          <w:sz w:val="24"/>
        </w:rPr>
        <w:t>country.</w:t>
      </w:r>
    </w:p>
    <w:p w:rsidR="009D2EB0" w:rsidRDefault="009D2EB0">
      <w:pPr>
        <w:pStyle w:val="BodyText"/>
        <w:spacing w:before="11"/>
        <w:rPr>
          <w:rFonts w:ascii="Calibri"/>
        </w:rPr>
      </w:pPr>
    </w:p>
    <w:p w:rsidR="009D2EB0" w:rsidRDefault="00633E10">
      <w:pPr>
        <w:ind w:left="2050" w:right="2049"/>
        <w:jc w:val="center"/>
        <w:rPr>
          <w:rFonts w:ascii="Calibri"/>
          <w:b/>
          <w:i/>
          <w:sz w:val="24"/>
        </w:rPr>
      </w:pPr>
      <w:r>
        <w:rPr>
          <w:rFonts w:ascii="Calibri"/>
          <w:b/>
          <w:sz w:val="24"/>
        </w:rPr>
        <w:t>OR</w:t>
      </w:r>
      <w:r>
        <w:rPr>
          <w:rFonts w:ascii="Calibri"/>
          <w:b/>
          <w:spacing w:val="-1"/>
          <w:sz w:val="24"/>
        </w:rPr>
        <w:t xml:space="preserve"> </w:t>
      </w:r>
      <w:r>
        <w:rPr>
          <w:rFonts w:ascii="Calibri"/>
          <w:b/>
          <w:i/>
          <w:sz w:val="24"/>
        </w:rPr>
        <w:t>(whichever</w:t>
      </w:r>
      <w:r>
        <w:rPr>
          <w:rFonts w:ascii="Calibri"/>
          <w:b/>
          <w:i/>
          <w:spacing w:val="-2"/>
          <w:sz w:val="24"/>
        </w:rPr>
        <w:t xml:space="preserve"> </w:t>
      </w:r>
      <w:r>
        <w:rPr>
          <w:rFonts w:ascii="Calibri"/>
          <w:b/>
          <w:i/>
          <w:sz w:val="24"/>
        </w:rPr>
        <w:t>is</w:t>
      </w:r>
      <w:r>
        <w:rPr>
          <w:rFonts w:ascii="Calibri"/>
          <w:b/>
          <w:i/>
          <w:spacing w:val="-1"/>
          <w:sz w:val="24"/>
        </w:rPr>
        <w:t xml:space="preserve"> </w:t>
      </w:r>
      <w:r>
        <w:rPr>
          <w:rFonts w:ascii="Calibri"/>
          <w:b/>
          <w:i/>
          <w:sz w:val="24"/>
        </w:rPr>
        <w:t>applicable)</w:t>
      </w:r>
    </w:p>
    <w:p w:rsidR="009D2EB0" w:rsidRDefault="009D2EB0">
      <w:pPr>
        <w:pStyle w:val="BodyText"/>
        <w:rPr>
          <w:rFonts w:ascii="Calibri"/>
          <w:b/>
          <w:i/>
          <w:sz w:val="23"/>
        </w:rPr>
      </w:pPr>
    </w:p>
    <w:p w:rsidR="009D2EB0" w:rsidRDefault="00633E10">
      <w:pPr>
        <w:ind w:left="2050" w:right="2049"/>
        <w:jc w:val="center"/>
        <w:rPr>
          <w:rFonts w:ascii="Calibri"/>
          <w:i/>
          <w:sz w:val="24"/>
        </w:rPr>
      </w:pPr>
      <w:r>
        <w:rPr>
          <w:rFonts w:ascii="Calibri"/>
          <w:i/>
          <w:sz w:val="24"/>
        </w:rPr>
        <w:t>(Bidders</w:t>
      </w:r>
      <w:r>
        <w:rPr>
          <w:rFonts w:ascii="Calibri"/>
          <w:i/>
          <w:spacing w:val="-3"/>
          <w:sz w:val="24"/>
        </w:rPr>
        <w:t xml:space="preserve"> </w:t>
      </w:r>
      <w:r>
        <w:rPr>
          <w:rFonts w:ascii="Calibri"/>
          <w:i/>
          <w:sz w:val="24"/>
        </w:rPr>
        <w:t>from</w:t>
      </w:r>
      <w:r>
        <w:rPr>
          <w:rFonts w:ascii="Calibri"/>
          <w:i/>
          <w:spacing w:val="-3"/>
          <w:sz w:val="24"/>
        </w:rPr>
        <w:t xml:space="preserve"> </w:t>
      </w:r>
      <w:r>
        <w:rPr>
          <w:rFonts w:ascii="Calibri"/>
          <w:i/>
          <w:sz w:val="24"/>
        </w:rPr>
        <w:t>Country</w:t>
      </w:r>
      <w:r>
        <w:rPr>
          <w:rFonts w:ascii="Calibri"/>
          <w:i/>
          <w:spacing w:val="-5"/>
          <w:sz w:val="24"/>
        </w:rPr>
        <w:t xml:space="preserve"> </w:t>
      </w:r>
      <w:r>
        <w:rPr>
          <w:rFonts w:ascii="Calibri"/>
          <w:i/>
          <w:sz w:val="24"/>
        </w:rPr>
        <w:t>which</w:t>
      </w:r>
      <w:r>
        <w:rPr>
          <w:rFonts w:ascii="Calibri"/>
          <w:i/>
          <w:spacing w:val="-1"/>
          <w:sz w:val="24"/>
        </w:rPr>
        <w:t xml:space="preserve"> </w:t>
      </w:r>
      <w:r>
        <w:rPr>
          <w:rFonts w:ascii="Calibri"/>
          <w:i/>
          <w:sz w:val="24"/>
        </w:rPr>
        <w:t>shares</w:t>
      </w:r>
      <w:r>
        <w:rPr>
          <w:rFonts w:ascii="Calibri"/>
          <w:i/>
          <w:spacing w:val="-3"/>
          <w:sz w:val="24"/>
        </w:rPr>
        <w:t xml:space="preserve"> </w:t>
      </w:r>
      <w:r>
        <w:rPr>
          <w:rFonts w:ascii="Calibri"/>
          <w:i/>
          <w:sz w:val="24"/>
        </w:rPr>
        <w:t>a</w:t>
      </w:r>
      <w:r>
        <w:rPr>
          <w:rFonts w:ascii="Calibri"/>
          <w:i/>
          <w:spacing w:val="-3"/>
          <w:sz w:val="24"/>
        </w:rPr>
        <w:t xml:space="preserve"> </w:t>
      </w:r>
      <w:r>
        <w:rPr>
          <w:rFonts w:ascii="Calibri"/>
          <w:i/>
          <w:sz w:val="24"/>
        </w:rPr>
        <w:t>land</w:t>
      </w:r>
      <w:r>
        <w:rPr>
          <w:rFonts w:ascii="Calibri"/>
          <w:i/>
          <w:spacing w:val="-1"/>
          <w:sz w:val="24"/>
        </w:rPr>
        <w:t xml:space="preserve"> </w:t>
      </w:r>
      <w:r>
        <w:rPr>
          <w:rFonts w:ascii="Calibri"/>
          <w:i/>
          <w:sz w:val="24"/>
        </w:rPr>
        <w:t>border</w:t>
      </w:r>
      <w:r>
        <w:rPr>
          <w:rFonts w:ascii="Calibri"/>
          <w:i/>
          <w:spacing w:val="-2"/>
          <w:sz w:val="24"/>
        </w:rPr>
        <w:t xml:space="preserve"> </w:t>
      </w:r>
      <w:r>
        <w:rPr>
          <w:rFonts w:ascii="Calibri"/>
          <w:i/>
          <w:sz w:val="24"/>
        </w:rPr>
        <w:t>with</w:t>
      </w:r>
      <w:r>
        <w:rPr>
          <w:rFonts w:ascii="Calibri"/>
          <w:i/>
          <w:spacing w:val="-2"/>
          <w:sz w:val="24"/>
        </w:rPr>
        <w:t xml:space="preserve"> </w:t>
      </w:r>
      <w:r>
        <w:rPr>
          <w:rFonts w:ascii="Calibri"/>
          <w:i/>
          <w:sz w:val="24"/>
        </w:rPr>
        <w:t>India)</w:t>
      </w:r>
    </w:p>
    <w:p w:rsidR="009D2EB0" w:rsidRDefault="009D2EB0">
      <w:pPr>
        <w:pStyle w:val="BodyText"/>
        <w:spacing w:before="11"/>
        <w:rPr>
          <w:rFonts w:ascii="Calibri"/>
          <w:i/>
        </w:rPr>
      </w:pPr>
    </w:p>
    <w:p w:rsidR="009D2EB0" w:rsidRDefault="00633E10">
      <w:pPr>
        <w:tabs>
          <w:tab w:val="left" w:pos="7823"/>
        </w:tabs>
        <w:ind w:left="114" w:right="109"/>
        <w:jc w:val="both"/>
        <w:rPr>
          <w:rFonts w:ascii="Calibri"/>
          <w:i/>
          <w:sz w:val="24"/>
        </w:rPr>
      </w:pPr>
      <w:r>
        <w:rPr>
          <w:rFonts w:ascii="Calibri"/>
          <w:sz w:val="24"/>
        </w:rPr>
        <w:t>I</w:t>
      </w:r>
      <w:r>
        <w:rPr>
          <w:rFonts w:ascii="Calibri"/>
          <w:spacing w:val="4"/>
          <w:sz w:val="24"/>
        </w:rPr>
        <w:t xml:space="preserve"> </w:t>
      </w:r>
      <w:r>
        <w:rPr>
          <w:rFonts w:ascii="Calibri"/>
          <w:sz w:val="24"/>
        </w:rPr>
        <w:t>have</w:t>
      </w:r>
      <w:r>
        <w:rPr>
          <w:rFonts w:ascii="Calibri"/>
          <w:spacing w:val="4"/>
          <w:sz w:val="24"/>
        </w:rPr>
        <w:t xml:space="preserve"> </w:t>
      </w:r>
      <w:r>
        <w:rPr>
          <w:rFonts w:ascii="Calibri"/>
          <w:sz w:val="24"/>
        </w:rPr>
        <w:t>read</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clause</w:t>
      </w:r>
      <w:r>
        <w:rPr>
          <w:rFonts w:ascii="Calibri"/>
          <w:spacing w:val="4"/>
          <w:sz w:val="24"/>
        </w:rPr>
        <w:t xml:space="preserve"> </w:t>
      </w:r>
      <w:r>
        <w:rPr>
          <w:rFonts w:ascii="Calibri"/>
          <w:sz w:val="24"/>
        </w:rPr>
        <w:t>regarding</w:t>
      </w:r>
      <w:r>
        <w:rPr>
          <w:rFonts w:ascii="Calibri"/>
          <w:spacing w:val="4"/>
          <w:sz w:val="24"/>
        </w:rPr>
        <w:t xml:space="preserve"> </w:t>
      </w:r>
      <w:r>
        <w:rPr>
          <w:rFonts w:ascii="Calibri"/>
          <w:sz w:val="24"/>
        </w:rPr>
        <w:t>restrictions</w:t>
      </w:r>
      <w:r>
        <w:rPr>
          <w:rFonts w:ascii="Calibri"/>
          <w:spacing w:val="4"/>
          <w:sz w:val="24"/>
        </w:rPr>
        <w:t xml:space="preserve"> </w:t>
      </w:r>
      <w:r>
        <w:rPr>
          <w:rFonts w:ascii="Calibri"/>
          <w:sz w:val="24"/>
        </w:rPr>
        <w:t>on</w:t>
      </w:r>
      <w:r>
        <w:rPr>
          <w:rFonts w:ascii="Calibri"/>
          <w:spacing w:val="5"/>
          <w:sz w:val="24"/>
        </w:rPr>
        <w:t xml:space="preserve"> </w:t>
      </w:r>
      <w:r>
        <w:rPr>
          <w:rFonts w:ascii="Calibri"/>
          <w:sz w:val="24"/>
        </w:rPr>
        <w:t>procurement</w:t>
      </w:r>
      <w:r>
        <w:rPr>
          <w:rFonts w:ascii="Calibri"/>
          <w:spacing w:val="4"/>
          <w:sz w:val="24"/>
        </w:rPr>
        <w:t xml:space="preserve"> </w:t>
      </w:r>
      <w:r>
        <w:rPr>
          <w:rFonts w:ascii="Calibri"/>
          <w:sz w:val="24"/>
        </w:rPr>
        <w:t>from</w:t>
      </w:r>
      <w:r>
        <w:rPr>
          <w:rFonts w:ascii="Calibri"/>
          <w:spacing w:val="4"/>
          <w:sz w:val="24"/>
        </w:rPr>
        <w:t xml:space="preserve"> </w:t>
      </w:r>
      <w:r>
        <w:rPr>
          <w:rFonts w:ascii="Calibri"/>
          <w:sz w:val="24"/>
        </w:rPr>
        <w:t>a</w:t>
      </w:r>
      <w:r>
        <w:rPr>
          <w:rFonts w:ascii="Calibri"/>
          <w:spacing w:val="4"/>
          <w:sz w:val="24"/>
        </w:rPr>
        <w:t xml:space="preserve"> </w:t>
      </w:r>
      <w:r>
        <w:rPr>
          <w:rFonts w:ascii="Calibri"/>
          <w:sz w:val="24"/>
        </w:rPr>
        <w:t>bidder</w:t>
      </w:r>
      <w:r>
        <w:rPr>
          <w:rFonts w:ascii="Calibri"/>
          <w:spacing w:val="5"/>
          <w:sz w:val="24"/>
        </w:rPr>
        <w:t xml:space="preserve"> </w:t>
      </w:r>
      <w:r>
        <w:rPr>
          <w:rFonts w:ascii="Calibri"/>
          <w:sz w:val="24"/>
        </w:rPr>
        <w:t>of</w:t>
      </w:r>
      <w:r>
        <w:rPr>
          <w:rFonts w:ascii="Calibri"/>
          <w:spacing w:val="4"/>
          <w:sz w:val="24"/>
        </w:rPr>
        <w:t xml:space="preserve"> </w:t>
      </w:r>
      <w:r>
        <w:rPr>
          <w:rFonts w:ascii="Calibri"/>
          <w:sz w:val="24"/>
        </w:rPr>
        <w:t>a</w:t>
      </w:r>
      <w:r>
        <w:rPr>
          <w:rFonts w:ascii="Calibri"/>
          <w:spacing w:val="4"/>
          <w:sz w:val="24"/>
        </w:rPr>
        <w:t xml:space="preserve"> </w:t>
      </w:r>
      <w:r>
        <w:rPr>
          <w:rFonts w:ascii="Calibri"/>
          <w:sz w:val="24"/>
        </w:rPr>
        <w:t>country</w:t>
      </w:r>
      <w:r>
        <w:rPr>
          <w:rFonts w:ascii="Calibri"/>
          <w:spacing w:val="5"/>
          <w:sz w:val="24"/>
        </w:rPr>
        <w:t xml:space="preserve"> </w:t>
      </w:r>
      <w:r>
        <w:rPr>
          <w:rFonts w:ascii="Calibri"/>
          <w:sz w:val="24"/>
        </w:rPr>
        <w:t>which</w:t>
      </w:r>
      <w:r>
        <w:rPr>
          <w:rFonts w:ascii="Calibri"/>
          <w:spacing w:val="5"/>
          <w:sz w:val="24"/>
        </w:rPr>
        <w:t xml:space="preserve"> </w:t>
      </w:r>
      <w:r>
        <w:rPr>
          <w:rFonts w:ascii="Calibri"/>
          <w:sz w:val="24"/>
        </w:rPr>
        <w:t>shares</w:t>
      </w:r>
      <w:r>
        <w:rPr>
          <w:rFonts w:ascii="Calibri"/>
          <w:spacing w:val="-52"/>
          <w:sz w:val="24"/>
        </w:rPr>
        <w:t xml:space="preserve"> </w:t>
      </w:r>
      <w:r>
        <w:rPr>
          <w:rFonts w:ascii="Calibri"/>
          <w:sz w:val="24"/>
        </w:rPr>
        <w:t>a</w:t>
      </w:r>
      <w:r>
        <w:rPr>
          <w:rFonts w:ascii="Calibri"/>
          <w:spacing w:val="4"/>
          <w:sz w:val="24"/>
        </w:rPr>
        <w:t xml:space="preserve"> </w:t>
      </w:r>
      <w:r>
        <w:rPr>
          <w:rFonts w:ascii="Calibri"/>
          <w:sz w:val="24"/>
        </w:rPr>
        <w:t>land</w:t>
      </w:r>
      <w:r>
        <w:rPr>
          <w:rFonts w:ascii="Calibri"/>
          <w:spacing w:val="4"/>
          <w:sz w:val="24"/>
        </w:rPr>
        <w:t xml:space="preserve"> </w:t>
      </w:r>
      <w:r>
        <w:rPr>
          <w:rFonts w:ascii="Calibri"/>
          <w:sz w:val="24"/>
        </w:rPr>
        <w:t>border</w:t>
      </w:r>
      <w:r>
        <w:rPr>
          <w:rFonts w:ascii="Calibri"/>
          <w:spacing w:val="4"/>
          <w:sz w:val="24"/>
        </w:rPr>
        <w:t xml:space="preserve"> </w:t>
      </w:r>
      <w:r>
        <w:rPr>
          <w:rFonts w:ascii="Calibri"/>
          <w:sz w:val="24"/>
        </w:rPr>
        <w:t>with</w:t>
      </w:r>
      <w:r>
        <w:rPr>
          <w:rFonts w:ascii="Calibri"/>
          <w:spacing w:val="4"/>
          <w:sz w:val="24"/>
        </w:rPr>
        <w:t xml:space="preserve"> </w:t>
      </w:r>
      <w:r>
        <w:rPr>
          <w:rFonts w:ascii="Calibri"/>
          <w:sz w:val="24"/>
        </w:rPr>
        <w:t>India</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hereby</w:t>
      </w:r>
      <w:r>
        <w:rPr>
          <w:rFonts w:ascii="Calibri"/>
          <w:spacing w:val="5"/>
          <w:sz w:val="24"/>
        </w:rPr>
        <w:t xml:space="preserve"> </w:t>
      </w:r>
      <w:r>
        <w:rPr>
          <w:rFonts w:ascii="Calibri"/>
          <w:sz w:val="24"/>
        </w:rPr>
        <w:t>certify</w:t>
      </w:r>
      <w:r>
        <w:rPr>
          <w:rFonts w:ascii="Calibri"/>
          <w:spacing w:val="7"/>
          <w:sz w:val="24"/>
        </w:rPr>
        <w:t xml:space="preserve"> </w:t>
      </w:r>
      <w:r>
        <w:rPr>
          <w:rFonts w:ascii="Calibri"/>
          <w:sz w:val="24"/>
        </w:rPr>
        <w:t>that</w:t>
      </w:r>
      <w:r>
        <w:rPr>
          <w:rFonts w:ascii="Calibri"/>
          <w:spacing w:val="4"/>
          <w:sz w:val="24"/>
        </w:rPr>
        <w:t xml:space="preserve"> </w:t>
      </w:r>
      <w:r>
        <w:rPr>
          <w:rFonts w:ascii="Calibri"/>
          <w:sz w:val="24"/>
        </w:rPr>
        <w:t>I</w:t>
      </w:r>
      <w:r>
        <w:rPr>
          <w:rFonts w:ascii="Calibri"/>
          <w:spacing w:val="4"/>
          <w:sz w:val="24"/>
        </w:rPr>
        <w:t xml:space="preserve"> </w:t>
      </w:r>
      <w:r>
        <w:rPr>
          <w:rFonts w:ascii="Calibri"/>
          <w:sz w:val="24"/>
        </w:rPr>
        <w:t>from</w:t>
      </w:r>
      <w:r>
        <w:rPr>
          <w:rFonts w:ascii="Calibri"/>
          <w:sz w:val="24"/>
          <w:u w:val="single"/>
        </w:rPr>
        <w:tab/>
      </w:r>
      <w:r>
        <w:rPr>
          <w:rFonts w:ascii="Calibri"/>
          <w:sz w:val="24"/>
        </w:rPr>
        <w:t>(Name</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Country)</w:t>
      </w:r>
      <w:r>
        <w:rPr>
          <w:rFonts w:ascii="Calibri"/>
          <w:spacing w:val="2"/>
          <w:sz w:val="24"/>
        </w:rPr>
        <w:t xml:space="preserve"> </w:t>
      </w:r>
      <w:r>
        <w:rPr>
          <w:rFonts w:ascii="Calibri"/>
          <w:sz w:val="24"/>
        </w:rPr>
        <w:t>and</w:t>
      </w:r>
      <w:r>
        <w:rPr>
          <w:rFonts w:ascii="Calibri"/>
          <w:spacing w:val="-52"/>
          <w:sz w:val="24"/>
        </w:rPr>
        <w:t xml:space="preserve"> </w:t>
      </w:r>
      <w:r>
        <w:rPr>
          <w:rFonts w:ascii="Calibri"/>
          <w:sz w:val="24"/>
        </w:rPr>
        <w:t>has been registered with the Competent Authority. I also certify that I fulfil all the requirements in this</w:t>
      </w:r>
      <w:r>
        <w:rPr>
          <w:rFonts w:ascii="Calibri"/>
          <w:spacing w:val="-52"/>
          <w:sz w:val="24"/>
        </w:rPr>
        <w:t xml:space="preserve"> </w:t>
      </w:r>
      <w:r>
        <w:rPr>
          <w:rFonts w:ascii="Calibri"/>
          <w:sz w:val="24"/>
        </w:rPr>
        <w:t>regard</w:t>
      </w:r>
      <w:r>
        <w:rPr>
          <w:rFonts w:ascii="Calibri"/>
          <w:spacing w:val="1"/>
          <w:sz w:val="24"/>
        </w:rPr>
        <w:t xml:space="preserve"> </w:t>
      </w:r>
      <w:r>
        <w:rPr>
          <w:rFonts w:ascii="Calibri"/>
          <w:sz w:val="24"/>
        </w:rPr>
        <w:t>and</w:t>
      </w:r>
      <w:r>
        <w:rPr>
          <w:rFonts w:ascii="Calibri"/>
          <w:spacing w:val="1"/>
          <w:sz w:val="24"/>
        </w:rPr>
        <w:t xml:space="preserve"> </w:t>
      </w:r>
      <w:r>
        <w:rPr>
          <w:rFonts w:ascii="Calibri"/>
          <w:sz w:val="24"/>
        </w:rPr>
        <w:t>is</w:t>
      </w:r>
      <w:r>
        <w:rPr>
          <w:rFonts w:ascii="Calibri"/>
          <w:spacing w:val="1"/>
          <w:sz w:val="24"/>
        </w:rPr>
        <w:t xml:space="preserve"> </w:t>
      </w:r>
      <w:r>
        <w:rPr>
          <w:rFonts w:ascii="Calibri"/>
          <w:sz w:val="24"/>
        </w:rPr>
        <w:t>eligible</w:t>
      </w:r>
      <w:r>
        <w:rPr>
          <w:rFonts w:ascii="Calibri"/>
          <w:spacing w:val="1"/>
          <w:sz w:val="24"/>
        </w:rPr>
        <w:t xml:space="preserve"> </w:t>
      </w:r>
      <w:r>
        <w:rPr>
          <w:rFonts w:ascii="Calibri"/>
          <w:sz w:val="24"/>
        </w:rPr>
        <w:t>to</w:t>
      </w:r>
      <w:r>
        <w:rPr>
          <w:rFonts w:ascii="Calibri"/>
          <w:spacing w:val="1"/>
          <w:sz w:val="24"/>
        </w:rPr>
        <w:t xml:space="preserve"> </w:t>
      </w:r>
      <w:r>
        <w:rPr>
          <w:rFonts w:ascii="Calibri"/>
          <w:sz w:val="24"/>
        </w:rPr>
        <w:t>be</w:t>
      </w:r>
      <w:r>
        <w:rPr>
          <w:rFonts w:ascii="Calibri"/>
          <w:spacing w:val="1"/>
          <w:sz w:val="24"/>
        </w:rPr>
        <w:t xml:space="preserve"> </w:t>
      </w:r>
      <w:r>
        <w:rPr>
          <w:rFonts w:ascii="Calibri"/>
          <w:sz w:val="24"/>
        </w:rPr>
        <w:t xml:space="preserve">considered. </w:t>
      </w:r>
      <w:r>
        <w:rPr>
          <w:rFonts w:ascii="Calibri"/>
          <w:i/>
          <w:sz w:val="24"/>
        </w:rPr>
        <w:t>(Copy/</w:t>
      </w:r>
      <w:r>
        <w:rPr>
          <w:rFonts w:ascii="Calibri"/>
          <w:i/>
          <w:spacing w:val="1"/>
          <w:sz w:val="24"/>
        </w:rPr>
        <w:t xml:space="preserve"> </w:t>
      </w:r>
      <w:r>
        <w:rPr>
          <w:rFonts w:ascii="Calibri"/>
          <w:i/>
          <w:sz w:val="24"/>
        </w:rPr>
        <w:t>evidence</w:t>
      </w:r>
      <w:r>
        <w:rPr>
          <w:rFonts w:ascii="Calibri"/>
          <w:i/>
          <w:spacing w:val="1"/>
          <w:sz w:val="24"/>
        </w:rPr>
        <w:t xml:space="preserve"> </w:t>
      </w:r>
      <w:r>
        <w:rPr>
          <w:rFonts w:ascii="Calibri"/>
          <w:i/>
          <w:sz w:val="24"/>
        </w:rPr>
        <w:t>of</w:t>
      </w:r>
      <w:r>
        <w:rPr>
          <w:rFonts w:ascii="Calibri"/>
          <w:i/>
          <w:spacing w:val="1"/>
          <w:sz w:val="24"/>
        </w:rPr>
        <w:t xml:space="preserve"> </w:t>
      </w:r>
      <w:r>
        <w:rPr>
          <w:rFonts w:ascii="Calibri"/>
          <w:i/>
          <w:sz w:val="24"/>
        </w:rPr>
        <w:t>valid</w:t>
      </w:r>
      <w:r>
        <w:rPr>
          <w:rFonts w:ascii="Calibri"/>
          <w:i/>
          <w:spacing w:val="1"/>
          <w:sz w:val="24"/>
        </w:rPr>
        <w:t xml:space="preserve"> </w:t>
      </w:r>
      <w:r>
        <w:rPr>
          <w:rFonts w:ascii="Calibri"/>
          <w:i/>
          <w:sz w:val="24"/>
        </w:rPr>
        <w:t>registration</w:t>
      </w:r>
      <w:r>
        <w:rPr>
          <w:rFonts w:ascii="Calibri"/>
          <w:i/>
          <w:spacing w:val="1"/>
          <w:sz w:val="24"/>
        </w:rPr>
        <w:t xml:space="preserve"> </w:t>
      </w:r>
      <w:r>
        <w:rPr>
          <w:rFonts w:ascii="Calibri"/>
          <w:i/>
          <w:sz w:val="24"/>
        </w:rPr>
        <w:t>by</w:t>
      </w:r>
      <w:r>
        <w:rPr>
          <w:rFonts w:ascii="Calibri"/>
          <w:i/>
          <w:spacing w:val="1"/>
          <w:sz w:val="24"/>
        </w:rPr>
        <w:t xml:space="preserve"> </w:t>
      </w:r>
      <w:r>
        <w:rPr>
          <w:rFonts w:ascii="Calibri"/>
          <w:i/>
          <w:sz w:val="24"/>
        </w:rPr>
        <w:t>the</w:t>
      </w:r>
      <w:r>
        <w:rPr>
          <w:rFonts w:ascii="Calibri"/>
          <w:i/>
          <w:spacing w:val="1"/>
          <w:sz w:val="24"/>
        </w:rPr>
        <w:t xml:space="preserve"> </w:t>
      </w:r>
      <w:r>
        <w:rPr>
          <w:rFonts w:ascii="Calibri"/>
          <w:i/>
          <w:sz w:val="24"/>
        </w:rPr>
        <w:t>Competent</w:t>
      </w:r>
      <w:r>
        <w:rPr>
          <w:rFonts w:ascii="Calibri"/>
          <w:i/>
          <w:spacing w:val="1"/>
          <w:sz w:val="24"/>
        </w:rPr>
        <w:t xml:space="preserve"> </w:t>
      </w:r>
      <w:r>
        <w:rPr>
          <w:rFonts w:ascii="Calibri"/>
          <w:i/>
          <w:sz w:val="24"/>
        </w:rPr>
        <w:t>Authority</w:t>
      </w:r>
      <w:r>
        <w:rPr>
          <w:rFonts w:ascii="Calibri"/>
          <w:i/>
          <w:spacing w:val="-2"/>
          <w:sz w:val="24"/>
        </w:rPr>
        <w:t xml:space="preserve"> </w:t>
      </w:r>
      <w:r>
        <w:rPr>
          <w:rFonts w:ascii="Calibri"/>
          <w:i/>
          <w:sz w:val="24"/>
        </w:rPr>
        <w:t>is to be attached)</w:t>
      </w:r>
    </w:p>
    <w:p w:rsidR="009D2EB0" w:rsidRDefault="009D2EB0">
      <w:pPr>
        <w:pStyle w:val="BodyText"/>
        <w:rPr>
          <w:rFonts w:ascii="Calibri"/>
          <w:i/>
          <w:sz w:val="24"/>
        </w:rPr>
      </w:pPr>
    </w:p>
    <w:p w:rsidR="009D2EB0" w:rsidRDefault="009D2EB0">
      <w:pPr>
        <w:pStyle w:val="BodyText"/>
        <w:rPr>
          <w:rFonts w:ascii="Calibri"/>
          <w:i/>
          <w:sz w:val="24"/>
        </w:rPr>
      </w:pPr>
    </w:p>
    <w:p w:rsidR="009D2EB0" w:rsidRDefault="009D2EB0">
      <w:pPr>
        <w:pStyle w:val="BodyText"/>
        <w:rPr>
          <w:rFonts w:ascii="Calibri"/>
          <w:i/>
          <w:sz w:val="24"/>
        </w:rPr>
      </w:pPr>
    </w:p>
    <w:p w:rsidR="009D2EB0" w:rsidRDefault="009D2EB0">
      <w:pPr>
        <w:pStyle w:val="BodyText"/>
        <w:rPr>
          <w:rFonts w:ascii="Calibri"/>
          <w:i/>
          <w:sz w:val="24"/>
        </w:rPr>
      </w:pPr>
    </w:p>
    <w:p w:rsidR="009D2EB0" w:rsidRDefault="009D2EB0">
      <w:pPr>
        <w:pStyle w:val="BodyText"/>
        <w:rPr>
          <w:rFonts w:ascii="Calibri"/>
          <w:i/>
          <w:sz w:val="24"/>
        </w:rPr>
      </w:pPr>
    </w:p>
    <w:p w:rsidR="009D2EB0" w:rsidRDefault="009D2EB0">
      <w:pPr>
        <w:pStyle w:val="BodyText"/>
        <w:rPr>
          <w:rFonts w:ascii="Calibri"/>
          <w:i/>
          <w:sz w:val="24"/>
        </w:rPr>
      </w:pPr>
    </w:p>
    <w:p w:rsidR="009D2EB0" w:rsidRDefault="009D2EB0">
      <w:pPr>
        <w:pStyle w:val="BodyText"/>
        <w:spacing w:before="10"/>
        <w:rPr>
          <w:rFonts w:ascii="Calibri"/>
          <w:i/>
          <w:sz w:val="19"/>
        </w:rPr>
      </w:pPr>
    </w:p>
    <w:p w:rsidR="009D2EB0" w:rsidRDefault="00633E10">
      <w:pPr>
        <w:tabs>
          <w:tab w:val="left" w:pos="6928"/>
        </w:tabs>
        <w:ind w:right="111"/>
        <w:jc w:val="right"/>
        <w:rPr>
          <w:rFonts w:ascii="Calibri"/>
          <w:sz w:val="24"/>
        </w:rPr>
      </w:pPr>
      <w:r>
        <w:rPr>
          <w:rFonts w:ascii="Calibri"/>
          <w:sz w:val="24"/>
        </w:rPr>
        <w:t>Place:</w:t>
      </w:r>
      <w:r>
        <w:rPr>
          <w:rFonts w:ascii="Calibri"/>
          <w:sz w:val="24"/>
        </w:rPr>
        <w:tab/>
        <w:t>Signature</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Tenderer</w:t>
      </w:r>
    </w:p>
    <w:p w:rsidR="009D2EB0" w:rsidRDefault="00633E10">
      <w:pPr>
        <w:tabs>
          <w:tab w:val="left" w:pos="7147"/>
        </w:tabs>
        <w:ind w:right="111"/>
        <w:jc w:val="right"/>
        <w:rPr>
          <w:rFonts w:ascii="Calibri"/>
          <w:sz w:val="24"/>
        </w:rPr>
      </w:pPr>
      <w:r>
        <w:rPr>
          <w:rFonts w:ascii="Calibri"/>
          <w:sz w:val="24"/>
        </w:rPr>
        <w:t>Date:</w:t>
      </w:r>
      <w:r>
        <w:rPr>
          <w:rFonts w:ascii="Calibri"/>
          <w:sz w:val="24"/>
        </w:rPr>
        <w:tab/>
        <w:t>Name</w:t>
      </w:r>
      <w:r>
        <w:rPr>
          <w:rFonts w:ascii="Calibri"/>
          <w:spacing w:val="-1"/>
          <w:sz w:val="24"/>
        </w:rPr>
        <w:t xml:space="preserve"> </w:t>
      </w:r>
      <w:r>
        <w:rPr>
          <w:rFonts w:ascii="Calibri"/>
          <w:sz w:val="24"/>
        </w:rPr>
        <w:t>&amp;</w:t>
      </w:r>
      <w:r>
        <w:rPr>
          <w:rFonts w:ascii="Calibri"/>
          <w:spacing w:val="-2"/>
          <w:sz w:val="24"/>
        </w:rPr>
        <w:t xml:space="preserve"> </w:t>
      </w:r>
      <w:r>
        <w:rPr>
          <w:rFonts w:ascii="Calibri"/>
          <w:sz w:val="24"/>
        </w:rPr>
        <w:t>Address</w:t>
      </w:r>
      <w:r>
        <w:rPr>
          <w:rFonts w:ascii="Calibri"/>
          <w:spacing w:val="-2"/>
          <w:sz w:val="24"/>
        </w:rPr>
        <w:t xml:space="preserve"> </w:t>
      </w:r>
      <w:r>
        <w:rPr>
          <w:rFonts w:ascii="Calibri"/>
          <w:sz w:val="24"/>
        </w:rPr>
        <w:t>of</w:t>
      </w:r>
      <w:r>
        <w:rPr>
          <w:rFonts w:ascii="Calibri"/>
          <w:spacing w:val="-1"/>
          <w:sz w:val="24"/>
        </w:rPr>
        <w:t xml:space="preserve"> </w:t>
      </w:r>
      <w:r>
        <w:rPr>
          <w:rFonts w:ascii="Calibri"/>
          <w:sz w:val="24"/>
        </w:rPr>
        <w:t>the</w:t>
      </w:r>
    </w:p>
    <w:p w:rsidR="001054FF" w:rsidRDefault="00633E10">
      <w:pPr>
        <w:ind w:right="113"/>
        <w:jc w:val="right"/>
        <w:rPr>
          <w:rFonts w:ascii="Calibri"/>
          <w:sz w:val="24"/>
        </w:rPr>
      </w:pPr>
      <w:r>
        <w:rPr>
          <w:rFonts w:ascii="Calibri"/>
          <w:sz w:val="24"/>
        </w:rPr>
        <w:t>Tenderer</w:t>
      </w:r>
      <w:r>
        <w:rPr>
          <w:rFonts w:ascii="Calibri"/>
          <w:spacing w:val="-6"/>
          <w:sz w:val="24"/>
        </w:rPr>
        <w:t xml:space="preserve"> </w:t>
      </w:r>
      <w:r>
        <w:rPr>
          <w:rFonts w:ascii="Calibri"/>
          <w:sz w:val="24"/>
        </w:rPr>
        <w:t>with</w:t>
      </w:r>
      <w:r>
        <w:rPr>
          <w:rFonts w:ascii="Calibri"/>
          <w:spacing w:val="-5"/>
          <w:sz w:val="24"/>
        </w:rPr>
        <w:t xml:space="preserve"> </w:t>
      </w:r>
      <w:r>
        <w:rPr>
          <w:rFonts w:ascii="Calibri"/>
          <w:sz w:val="24"/>
        </w:rPr>
        <w:t>Office</w:t>
      </w:r>
      <w:r>
        <w:rPr>
          <w:rFonts w:ascii="Calibri"/>
          <w:spacing w:val="-5"/>
          <w:sz w:val="24"/>
        </w:rPr>
        <w:t xml:space="preserve"> </w:t>
      </w:r>
      <w:r>
        <w:rPr>
          <w:rFonts w:ascii="Calibri"/>
          <w:sz w:val="24"/>
        </w:rPr>
        <w:t>Stamp</w:t>
      </w:r>
    </w:p>
    <w:p w:rsidR="001054FF" w:rsidRDefault="001054FF">
      <w:pPr>
        <w:rPr>
          <w:rFonts w:ascii="Calibri"/>
          <w:sz w:val="24"/>
        </w:rPr>
      </w:pPr>
      <w:r>
        <w:rPr>
          <w:rFonts w:ascii="Calibri"/>
          <w:sz w:val="24"/>
        </w:rPr>
        <w:br w:type="page"/>
      </w:r>
    </w:p>
    <w:p w:rsidR="001054FF" w:rsidRDefault="001054FF" w:rsidP="001054FF">
      <w:pPr>
        <w:pStyle w:val="Heading1"/>
        <w:spacing w:before="87"/>
        <w:ind w:right="165"/>
        <w:rPr>
          <w:u w:val="thick"/>
        </w:rPr>
      </w:pPr>
      <w:r>
        <w:rPr>
          <w:u w:val="thick"/>
        </w:rPr>
        <w:lastRenderedPageBreak/>
        <w:t>Annexure</w:t>
      </w:r>
      <w:r>
        <w:rPr>
          <w:spacing w:val="-1"/>
          <w:u w:val="thick"/>
        </w:rPr>
        <w:t xml:space="preserve"> </w:t>
      </w:r>
      <w:r>
        <w:rPr>
          <w:u w:val="thick"/>
        </w:rPr>
        <w:t>–</w:t>
      </w:r>
      <w:r>
        <w:rPr>
          <w:spacing w:val="-1"/>
          <w:u w:val="thick"/>
        </w:rPr>
        <w:t xml:space="preserve"> </w:t>
      </w:r>
      <w:r>
        <w:rPr>
          <w:u w:val="thick"/>
        </w:rPr>
        <w:t>IV</w:t>
      </w:r>
    </w:p>
    <w:p w:rsidR="00BC6230" w:rsidRDefault="00BC6230" w:rsidP="00BC6230">
      <w:pPr>
        <w:pStyle w:val="Heading1"/>
        <w:spacing w:before="87"/>
        <w:ind w:right="165"/>
        <w:jc w:val="center"/>
        <w:rPr>
          <w:u w:val="thick"/>
        </w:rPr>
      </w:pPr>
      <w:r>
        <w:rPr>
          <w:u w:val="thick"/>
        </w:rPr>
        <w:t>TECHNICAL SPECIFICATION</w:t>
      </w:r>
    </w:p>
    <w:p w:rsidR="001054FF" w:rsidRDefault="001054FF" w:rsidP="001054FF">
      <w:pPr>
        <w:jc w:val="center"/>
        <w:rPr>
          <w:rFonts w:ascii="Bookman Old Style" w:hAnsi="Bookman Old Style"/>
          <w:b/>
          <w:bCs/>
          <w:u w:val="single"/>
        </w:rPr>
      </w:pPr>
    </w:p>
    <w:p w:rsidR="001054FF" w:rsidRDefault="001054FF" w:rsidP="001054FF">
      <w:pPr>
        <w:jc w:val="center"/>
        <w:rPr>
          <w:rFonts w:ascii="Bookman Old Style" w:hAnsi="Bookman Old Style"/>
          <w:b/>
          <w:bCs/>
          <w:u w:val="single"/>
        </w:rPr>
      </w:pPr>
      <w:r>
        <w:rPr>
          <w:rFonts w:ascii="Bookman Old Style" w:hAnsi="Bookman Old Style"/>
          <w:b/>
          <w:bCs/>
          <w:u w:val="single"/>
        </w:rPr>
        <w:t xml:space="preserve">Audio </w:t>
      </w:r>
      <w:r w:rsidRPr="00C64ECB">
        <w:rPr>
          <w:rFonts w:ascii="Bookman Old Style" w:hAnsi="Bookman Old Style"/>
          <w:b/>
          <w:bCs/>
          <w:u w:val="single"/>
        </w:rPr>
        <w:t>System</w:t>
      </w:r>
    </w:p>
    <w:p w:rsidR="001054FF" w:rsidRPr="00C64ECB" w:rsidRDefault="001054FF" w:rsidP="001054FF">
      <w:pPr>
        <w:jc w:val="center"/>
        <w:rPr>
          <w:rFonts w:ascii="Bookman Old Style" w:hAnsi="Bookman Old Style"/>
          <w:b/>
          <w:bCs/>
          <w:u w:val="single"/>
        </w:rPr>
      </w:pPr>
    </w:p>
    <w:p w:rsidR="001054FF" w:rsidRDefault="001054FF" w:rsidP="001054FF">
      <w:pPr>
        <w:tabs>
          <w:tab w:val="left" w:pos="5370"/>
        </w:tabs>
        <w:rPr>
          <w:rFonts w:ascii="Bookman Old Style" w:hAnsi="Bookman Old Style"/>
          <w:b/>
          <w:bCs/>
        </w:rPr>
      </w:pPr>
      <w:r w:rsidRPr="00503AE9">
        <w:rPr>
          <w:rFonts w:ascii="Bookman Old Style" w:hAnsi="Bookman Old Style"/>
          <w:b/>
          <w:bCs/>
        </w:rPr>
        <w:t>Wall Spea</w:t>
      </w:r>
      <w:r>
        <w:rPr>
          <w:rFonts w:ascii="Bookman Old Style" w:hAnsi="Bookman Old Style"/>
          <w:b/>
          <w:bCs/>
        </w:rPr>
        <w:t>kerphone</w:t>
      </w:r>
      <w:r w:rsidRPr="00503AE9">
        <w:rPr>
          <w:rFonts w:ascii="Bookman Old Style" w:hAnsi="Bookman Old Style"/>
          <w:b/>
          <w:bCs/>
        </w:rPr>
        <w:tab/>
      </w:r>
    </w:p>
    <w:p w:rsidR="001054FF" w:rsidRPr="00503AE9" w:rsidRDefault="001054FF" w:rsidP="001054FF">
      <w:pPr>
        <w:tabs>
          <w:tab w:val="left" w:pos="5370"/>
        </w:tabs>
        <w:rPr>
          <w:rFonts w:ascii="Bookman Old Style" w:hAnsi="Bookman Old Style"/>
        </w:rPr>
      </w:pPr>
    </w:p>
    <w:p w:rsidR="001054FF" w:rsidRDefault="001054FF" w:rsidP="001054FF">
      <w:pPr>
        <w:rPr>
          <w:rFonts w:ascii="Bookman Old Style" w:hAnsi="Bookman Old Style"/>
        </w:rPr>
      </w:pPr>
      <w:r w:rsidRPr="00503AE9">
        <w:rPr>
          <w:rFonts w:ascii="Bookman Old Style" w:hAnsi="Bookman Old Style"/>
        </w:rPr>
        <w:t>Connector</w:t>
      </w:r>
      <w:r>
        <w:rPr>
          <w:rFonts w:ascii="Bookman Old Style" w:hAnsi="Bookman Old Style"/>
        </w:rPr>
        <w:t xml:space="preserve"> Type</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RJ45 and USB Type B</w:t>
      </w:r>
    </w:p>
    <w:p w:rsidR="001054FF" w:rsidRDefault="001054FF" w:rsidP="001054FF">
      <w:pPr>
        <w:rPr>
          <w:rFonts w:ascii="Bookman Old Style" w:hAnsi="Bookman Old Style"/>
        </w:rPr>
      </w:pPr>
      <w:r>
        <w:rPr>
          <w:rFonts w:ascii="Bookman Old Style" w:hAnsi="Bookman Old Style"/>
        </w:rPr>
        <w:t>Power requirements</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w:t>
      </w:r>
      <w:proofErr w:type="spellStart"/>
      <w:r>
        <w:rPr>
          <w:rFonts w:ascii="Bookman Old Style" w:hAnsi="Bookman Old Style"/>
        </w:rPr>
        <w:t>PoE</w:t>
      </w:r>
      <w:proofErr w:type="spellEnd"/>
      <w:r>
        <w:rPr>
          <w:rFonts w:ascii="Bookman Old Style" w:hAnsi="Bookman Old Style"/>
        </w:rPr>
        <w:t>+) 802.3 at Type 2</w:t>
      </w:r>
    </w:p>
    <w:p w:rsidR="001054FF" w:rsidRDefault="001054FF" w:rsidP="001054FF">
      <w:pPr>
        <w:rPr>
          <w:rFonts w:ascii="Bookman Old Style" w:hAnsi="Bookman Old Style"/>
        </w:rPr>
      </w:pPr>
      <w:r>
        <w:rPr>
          <w:rFonts w:ascii="Bookman Old Style" w:hAnsi="Bookman Old Style"/>
        </w:rPr>
        <w:t>Control Application</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Stem Ecosystem Platform</w:t>
      </w:r>
    </w:p>
    <w:p w:rsidR="001054FF" w:rsidRDefault="001054FF" w:rsidP="001054FF">
      <w:pPr>
        <w:rPr>
          <w:rFonts w:ascii="Bookman Old Style" w:hAnsi="Bookman Old Style"/>
        </w:rPr>
      </w:pPr>
      <w:r>
        <w:rPr>
          <w:rFonts w:ascii="Bookman Old Style" w:hAnsi="Bookman Old Style"/>
        </w:rPr>
        <w:t>Coverage Angle</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180 degrees</w:t>
      </w:r>
    </w:p>
    <w:p w:rsidR="001054FF" w:rsidRDefault="001054FF" w:rsidP="001054FF">
      <w:pPr>
        <w:rPr>
          <w:rFonts w:ascii="Bookman Old Style" w:hAnsi="Bookman Old Style"/>
        </w:rPr>
      </w:pPr>
      <w:r>
        <w:rPr>
          <w:rFonts w:ascii="Bookman Old Style" w:hAnsi="Bookman Old Style"/>
        </w:rPr>
        <w:t>Frequency Response</w:t>
      </w:r>
      <w:r>
        <w:rPr>
          <w:rFonts w:ascii="Bookman Old Style" w:hAnsi="Bookman Old Style"/>
        </w:rPr>
        <w:tab/>
      </w:r>
      <w:r>
        <w:rPr>
          <w:rFonts w:ascii="Bookman Old Style" w:hAnsi="Bookman Old Style"/>
        </w:rPr>
        <w:tab/>
        <w:t>-</w:t>
      </w:r>
      <w:r>
        <w:rPr>
          <w:rFonts w:ascii="Bookman Old Style" w:hAnsi="Bookman Old Style"/>
        </w:rPr>
        <w:tab/>
        <w:t xml:space="preserve">50Hz to </w:t>
      </w:r>
      <w:proofErr w:type="gramStart"/>
      <w:r>
        <w:rPr>
          <w:rFonts w:ascii="Bookman Old Style" w:hAnsi="Bookman Old Style"/>
        </w:rPr>
        <w:t>16Khz</w:t>
      </w:r>
      <w:proofErr w:type="gramEnd"/>
    </w:p>
    <w:p w:rsidR="001054FF" w:rsidRDefault="001054FF" w:rsidP="001054FF">
      <w:pPr>
        <w:rPr>
          <w:rFonts w:ascii="Bookman Old Style" w:hAnsi="Bookman Old Style"/>
        </w:rPr>
      </w:pPr>
      <w:r>
        <w:rPr>
          <w:rFonts w:ascii="Bookman Old Style" w:hAnsi="Bookman Old Style"/>
        </w:rPr>
        <w:t>Built in DSP</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Automatic Voice level adjustment</w:t>
      </w:r>
    </w:p>
    <w:p w:rsidR="001054FF" w:rsidRDefault="001054FF" w:rsidP="001054FF">
      <w:pPr>
        <w:ind w:left="4320"/>
        <w:rPr>
          <w:rFonts w:ascii="Bookman Old Style" w:hAnsi="Bookman Old Style"/>
        </w:rPr>
      </w:pPr>
      <w:r>
        <w:rPr>
          <w:rFonts w:ascii="Bookman Old Style" w:hAnsi="Bookman Old Style"/>
        </w:rPr>
        <w:t>100% full duplex, no attenuation in either direction.</w:t>
      </w:r>
    </w:p>
    <w:p w:rsidR="001054FF" w:rsidRDefault="001054FF" w:rsidP="001054FF">
      <w:pPr>
        <w:rPr>
          <w:rFonts w:ascii="Bookman Old Style" w:hAnsi="Bookman Old Style"/>
        </w:rPr>
      </w:pPr>
      <w:r>
        <w:rPr>
          <w:rFonts w:ascii="Bookman Old Style" w:hAnsi="Bookman Old Style"/>
        </w:rPr>
        <w:t>Noise Cancellation</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&gt;15dB (without pumping noise).</w:t>
      </w:r>
    </w:p>
    <w:p w:rsidR="001054FF" w:rsidRDefault="001054FF" w:rsidP="001054FF">
      <w:pPr>
        <w:ind w:left="3600" w:hanging="3600"/>
        <w:rPr>
          <w:rFonts w:ascii="Bookman Old Style" w:hAnsi="Bookman Old Style"/>
        </w:rPr>
      </w:pPr>
      <w:r>
        <w:rPr>
          <w:rFonts w:ascii="Bookman Old Style" w:hAnsi="Bookman Old Style"/>
        </w:rPr>
        <w:t>Automatic Noise Cancellation</w:t>
      </w:r>
      <w:r>
        <w:rPr>
          <w:rFonts w:ascii="Bookman Old Style" w:hAnsi="Bookman Old Style"/>
        </w:rPr>
        <w:tab/>
        <w:t>-</w:t>
      </w:r>
      <w:r>
        <w:rPr>
          <w:rFonts w:ascii="Bookman Old Style" w:hAnsi="Bookman Old Style"/>
        </w:rPr>
        <w:tab/>
        <w:t xml:space="preserve">&gt;40dB with conversion speed of 40dB/sec:  </w:t>
      </w:r>
    </w:p>
    <w:p w:rsidR="001054FF" w:rsidRDefault="001054FF" w:rsidP="001054FF">
      <w:pPr>
        <w:ind w:left="4320"/>
        <w:rPr>
          <w:rFonts w:ascii="Bookman Old Style" w:hAnsi="Bookman Old Style"/>
        </w:rPr>
      </w:pPr>
      <w:proofErr w:type="gramStart"/>
      <w:r>
        <w:rPr>
          <w:rFonts w:ascii="Bookman Old Style" w:hAnsi="Bookman Old Style"/>
        </w:rPr>
        <w:t>residual</w:t>
      </w:r>
      <w:proofErr w:type="gramEnd"/>
      <w:r>
        <w:rPr>
          <w:rFonts w:ascii="Bookman Old Style" w:hAnsi="Bookman Old Style"/>
        </w:rPr>
        <w:t xml:space="preserve"> echo is suppressed to the environment noise level, preventing artificial ducking of signal, </w:t>
      </w:r>
      <w:proofErr w:type="spellStart"/>
      <w:r>
        <w:rPr>
          <w:rFonts w:ascii="Bookman Old Style" w:hAnsi="Bookman Old Style"/>
        </w:rPr>
        <w:t>Highend</w:t>
      </w:r>
      <w:proofErr w:type="spellEnd"/>
      <w:r>
        <w:rPr>
          <w:rFonts w:ascii="Bookman Old Style" w:hAnsi="Bookman Old Style"/>
        </w:rPr>
        <w:t xml:space="preserve"> performance conforms to ITU-T G.168.</w:t>
      </w:r>
    </w:p>
    <w:p w:rsidR="001054FF" w:rsidRDefault="001054FF" w:rsidP="001054FF">
      <w:pPr>
        <w:ind w:left="4320" w:hanging="4320"/>
        <w:rPr>
          <w:rFonts w:ascii="Bookman Old Style" w:hAnsi="Bookman Old Style"/>
        </w:rPr>
      </w:pPr>
    </w:p>
    <w:p w:rsidR="001054FF" w:rsidRDefault="001054FF" w:rsidP="001054FF">
      <w:pPr>
        <w:ind w:left="4320" w:hanging="4320"/>
        <w:rPr>
          <w:rFonts w:ascii="Bookman Old Style" w:hAnsi="Bookman Old Style"/>
        </w:rPr>
      </w:pPr>
    </w:p>
    <w:p w:rsidR="001054FF" w:rsidRDefault="001054FF" w:rsidP="001054FF">
      <w:pPr>
        <w:tabs>
          <w:tab w:val="left" w:pos="5370"/>
        </w:tabs>
        <w:rPr>
          <w:rFonts w:ascii="Bookman Old Style" w:hAnsi="Bookman Old Style"/>
          <w:b/>
          <w:bCs/>
        </w:rPr>
      </w:pPr>
      <w:r>
        <w:rPr>
          <w:rFonts w:ascii="Bookman Old Style" w:hAnsi="Bookman Old Style"/>
          <w:b/>
          <w:bCs/>
        </w:rPr>
        <w:t>Ceiling</w:t>
      </w:r>
      <w:r w:rsidRPr="00503AE9">
        <w:rPr>
          <w:rFonts w:ascii="Bookman Old Style" w:hAnsi="Bookman Old Style"/>
          <w:b/>
          <w:bCs/>
        </w:rPr>
        <w:t xml:space="preserve"> </w:t>
      </w:r>
      <w:r>
        <w:rPr>
          <w:rFonts w:ascii="Bookman Old Style" w:hAnsi="Bookman Old Style"/>
          <w:b/>
          <w:bCs/>
        </w:rPr>
        <w:t>microphone</w:t>
      </w:r>
      <w:r w:rsidRPr="00503AE9">
        <w:rPr>
          <w:rFonts w:ascii="Bookman Old Style" w:hAnsi="Bookman Old Style"/>
          <w:b/>
          <w:bCs/>
        </w:rPr>
        <w:tab/>
      </w:r>
    </w:p>
    <w:p w:rsidR="001054FF" w:rsidRPr="00503AE9" w:rsidRDefault="001054FF" w:rsidP="001054FF">
      <w:pPr>
        <w:tabs>
          <w:tab w:val="left" w:pos="5370"/>
        </w:tabs>
        <w:rPr>
          <w:rFonts w:ascii="Bookman Old Style" w:hAnsi="Bookman Old Style"/>
        </w:rPr>
      </w:pPr>
    </w:p>
    <w:p w:rsidR="001054FF" w:rsidRDefault="001054FF" w:rsidP="001054FF">
      <w:pPr>
        <w:rPr>
          <w:rFonts w:ascii="Bookman Old Style" w:hAnsi="Bookman Old Style"/>
        </w:rPr>
      </w:pPr>
      <w:r w:rsidRPr="00503AE9">
        <w:rPr>
          <w:rFonts w:ascii="Bookman Old Style" w:hAnsi="Bookman Old Style"/>
        </w:rPr>
        <w:t>Connector</w:t>
      </w:r>
      <w:r>
        <w:rPr>
          <w:rFonts w:ascii="Bookman Old Style" w:hAnsi="Bookman Old Style"/>
        </w:rPr>
        <w:t xml:space="preserve"> Type</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RJ45 and USB Type B</w:t>
      </w:r>
    </w:p>
    <w:p w:rsidR="001054FF" w:rsidRDefault="001054FF" w:rsidP="001054FF">
      <w:pPr>
        <w:rPr>
          <w:rFonts w:ascii="Bookman Old Style" w:hAnsi="Bookman Old Style"/>
        </w:rPr>
      </w:pPr>
      <w:r>
        <w:rPr>
          <w:rFonts w:ascii="Bookman Old Style" w:hAnsi="Bookman Old Style"/>
        </w:rPr>
        <w:t>Power requirements</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w:t>
      </w:r>
      <w:proofErr w:type="spellStart"/>
      <w:r>
        <w:rPr>
          <w:rFonts w:ascii="Bookman Old Style" w:hAnsi="Bookman Old Style"/>
        </w:rPr>
        <w:t>PoE</w:t>
      </w:r>
      <w:proofErr w:type="spellEnd"/>
      <w:r>
        <w:rPr>
          <w:rFonts w:ascii="Bookman Old Style" w:hAnsi="Bookman Old Style"/>
        </w:rPr>
        <w:t>+) 802.3 at Type 2</w:t>
      </w:r>
    </w:p>
    <w:p w:rsidR="001054FF" w:rsidRDefault="001054FF" w:rsidP="001054FF">
      <w:pPr>
        <w:rPr>
          <w:rFonts w:ascii="Bookman Old Style" w:hAnsi="Bookman Old Style"/>
        </w:rPr>
      </w:pPr>
      <w:r>
        <w:rPr>
          <w:rFonts w:ascii="Bookman Old Style" w:hAnsi="Bookman Old Style"/>
        </w:rPr>
        <w:t>Control Application</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Stem Ecosystem Platform</w:t>
      </w:r>
    </w:p>
    <w:p w:rsidR="001054FF" w:rsidRDefault="001054FF" w:rsidP="001054FF">
      <w:pPr>
        <w:rPr>
          <w:rFonts w:ascii="Bookman Old Style" w:hAnsi="Bookman Old Style"/>
        </w:rPr>
      </w:pPr>
      <w:r>
        <w:rPr>
          <w:rFonts w:ascii="Bookman Old Style" w:hAnsi="Bookman Old Style"/>
        </w:rPr>
        <w:t>Beam Width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 xml:space="preserve">Narrow (20degrees), Medium (45 degrees), </w:t>
      </w:r>
    </w:p>
    <w:p w:rsidR="001054FF" w:rsidRDefault="001054FF" w:rsidP="001054FF">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Wide (60 degrees).</w:t>
      </w:r>
    </w:p>
    <w:p w:rsidR="001054FF" w:rsidRDefault="001054FF" w:rsidP="001054FF">
      <w:pPr>
        <w:rPr>
          <w:rFonts w:ascii="Bookman Old Style" w:hAnsi="Bookman Old Style"/>
        </w:rPr>
      </w:pPr>
      <w:r>
        <w:rPr>
          <w:rFonts w:ascii="Bookman Old Style" w:hAnsi="Bookman Old Style"/>
        </w:rPr>
        <w:t>Frequency Response</w:t>
      </w:r>
      <w:r>
        <w:rPr>
          <w:rFonts w:ascii="Bookman Old Style" w:hAnsi="Bookman Old Style"/>
        </w:rPr>
        <w:tab/>
      </w:r>
      <w:r>
        <w:rPr>
          <w:rFonts w:ascii="Bookman Old Style" w:hAnsi="Bookman Old Style"/>
        </w:rPr>
        <w:tab/>
        <w:t>-</w:t>
      </w:r>
      <w:r>
        <w:rPr>
          <w:rFonts w:ascii="Bookman Old Style" w:hAnsi="Bookman Old Style"/>
        </w:rPr>
        <w:tab/>
        <w:t xml:space="preserve">50Hz to </w:t>
      </w:r>
      <w:proofErr w:type="gramStart"/>
      <w:r>
        <w:rPr>
          <w:rFonts w:ascii="Bookman Old Style" w:hAnsi="Bookman Old Style"/>
        </w:rPr>
        <w:t>16Khz</w:t>
      </w:r>
      <w:proofErr w:type="gramEnd"/>
    </w:p>
    <w:p w:rsidR="001054FF" w:rsidRDefault="001054FF" w:rsidP="001054FF">
      <w:pPr>
        <w:rPr>
          <w:rFonts w:ascii="Bookman Old Style" w:hAnsi="Bookman Old Style"/>
        </w:rPr>
      </w:pPr>
      <w:r>
        <w:rPr>
          <w:rFonts w:ascii="Bookman Old Style" w:hAnsi="Bookman Old Style"/>
        </w:rPr>
        <w:t>Built in DSP</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Automatic Voice level adjustment</w:t>
      </w:r>
    </w:p>
    <w:p w:rsidR="001054FF" w:rsidRDefault="001054FF" w:rsidP="001054FF">
      <w:pPr>
        <w:ind w:left="4320"/>
        <w:rPr>
          <w:rFonts w:ascii="Bookman Old Style" w:hAnsi="Bookman Old Style"/>
        </w:rPr>
      </w:pPr>
      <w:r>
        <w:rPr>
          <w:rFonts w:ascii="Bookman Old Style" w:hAnsi="Bookman Old Style"/>
        </w:rPr>
        <w:t>100% full duplex, no attenuation in either direction.</w:t>
      </w:r>
    </w:p>
    <w:p w:rsidR="001054FF" w:rsidRDefault="001054FF" w:rsidP="001054FF">
      <w:pPr>
        <w:rPr>
          <w:rFonts w:ascii="Bookman Old Style" w:hAnsi="Bookman Old Style"/>
        </w:rPr>
      </w:pPr>
      <w:r>
        <w:rPr>
          <w:rFonts w:ascii="Bookman Old Style" w:hAnsi="Bookman Old Style"/>
        </w:rPr>
        <w:t>Noise Cancellation</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&gt;15dB (without pumping noise).</w:t>
      </w:r>
    </w:p>
    <w:p w:rsidR="001054FF" w:rsidRDefault="001054FF" w:rsidP="001054FF">
      <w:pPr>
        <w:ind w:left="3600" w:hanging="3600"/>
        <w:rPr>
          <w:rFonts w:ascii="Bookman Old Style" w:hAnsi="Bookman Old Style"/>
        </w:rPr>
      </w:pPr>
      <w:r>
        <w:rPr>
          <w:rFonts w:ascii="Bookman Old Style" w:hAnsi="Bookman Old Style"/>
        </w:rPr>
        <w:t>Automatic Noise Cancellation</w:t>
      </w:r>
      <w:r>
        <w:rPr>
          <w:rFonts w:ascii="Bookman Old Style" w:hAnsi="Bookman Old Style"/>
        </w:rPr>
        <w:tab/>
        <w:t>-</w:t>
      </w:r>
      <w:r>
        <w:rPr>
          <w:rFonts w:ascii="Bookman Old Style" w:hAnsi="Bookman Old Style"/>
        </w:rPr>
        <w:tab/>
        <w:t xml:space="preserve">&gt;40dB with conversion speed of 40dB/sec:  </w:t>
      </w:r>
    </w:p>
    <w:p w:rsidR="001054FF" w:rsidRDefault="001054FF" w:rsidP="001054FF">
      <w:pPr>
        <w:ind w:left="4320"/>
        <w:rPr>
          <w:rFonts w:ascii="Bookman Old Style" w:hAnsi="Bookman Old Style"/>
        </w:rPr>
      </w:pPr>
      <w:proofErr w:type="gramStart"/>
      <w:r>
        <w:rPr>
          <w:rFonts w:ascii="Bookman Old Style" w:hAnsi="Bookman Old Style"/>
        </w:rPr>
        <w:t>residual</w:t>
      </w:r>
      <w:proofErr w:type="gramEnd"/>
      <w:r>
        <w:rPr>
          <w:rFonts w:ascii="Bookman Old Style" w:hAnsi="Bookman Old Style"/>
        </w:rPr>
        <w:t xml:space="preserve"> echo is suppressed to the environment noise level, preventing artificial ducking of signal, </w:t>
      </w:r>
      <w:proofErr w:type="spellStart"/>
      <w:r>
        <w:rPr>
          <w:rFonts w:ascii="Bookman Old Style" w:hAnsi="Bookman Old Style"/>
        </w:rPr>
        <w:t>Highend</w:t>
      </w:r>
      <w:proofErr w:type="spellEnd"/>
      <w:r>
        <w:rPr>
          <w:rFonts w:ascii="Bookman Old Style" w:hAnsi="Bookman Old Style"/>
        </w:rPr>
        <w:t xml:space="preserve"> performance conforms to ITU-T G.168.</w:t>
      </w:r>
    </w:p>
    <w:p w:rsidR="001054FF" w:rsidRDefault="001054FF" w:rsidP="001054FF">
      <w:pPr>
        <w:ind w:left="4320"/>
        <w:rPr>
          <w:rFonts w:ascii="Bookman Old Style" w:hAnsi="Bookman Old Style"/>
        </w:rPr>
      </w:pPr>
    </w:p>
    <w:p w:rsidR="001054FF" w:rsidRDefault="001054FF" w:rsidP="001054FF">
      <w:pPr>
        <w:ind w:left="4320" w:hanging="4320"/>
        <w:rPr>
          <w:rFonts w:ascii="Bookman Old Style" w:hAnsi="Bookman Old Style"/>
          <w:b/>
          <w:bCs/>
        </w:rPr>
      </w:pPr>
      <w:proofErr w:type="spellStart"/>
      <w:r w:rsidRPr="006F0D08">
        <w:rPr>
          <w:rFonts w:ascii="Bookman Old Style" w:hAnsi="Bookman Old Style"/>
          <w:b/>
          <w:bCs/>
        </w:rPr>
        <w:t>Multidevice</w:t>
      </w:r>
      <w:proofErr w:type="spellEnd"/>
      <w:r w:rsidRPr="006F0D08">
        <w:rPr>
          <w:rFonts w:ascii="Bookman Old Style" w:hAnsi="Bookman Old Style"/>
          <w:b/>
          <w:bCs/>
        </w:rPr>
        <w:t xml:space="preserve"> audio HUB </w:t>
      </w:r>
    </w:p>
    <w:p w:rsidR="001054FF" w:rsidRDefault="001054FF" w:rsidP="001054FF">
      <w:pPr>
        <w:ind w:left="4320" w:hanging="4320"/>
        <w:rPr>
          <w:rFonts w:ascii="Bookman Old Style" w:hAnsi="Bookman Old Style"/>
          <w:b/>
          <w:bCs/>
        </w:rPr>
      </w:pPr>
    </w:p>
    <w:p w:rsidR="001054FF" w:rsidRDefault="001054FF" w:rsidP="001054FF">
      <w:pPr>
        <w:ind w:left="3544" w:hanging="3544"/>
        <w:rPr>
          <w:rFonts w:ascii="Bookman Old Style" w:hAnsi="Bookman Old Style"/>
        </w:rPr>
      </w:pPr>
      <w:r>
        <w:rPr>
          <w:rFonts w:ascii="Bookman Old Style" w:hAnsi="Bookman Old Style"/>
        </w:rPr>
        <w:t>Networking &amp; Ports</w:t>
      </w:r>
      <w:r>
        <w:rPr>
          <w:rFonts w:ascii="Bookman Old Style" w:hAnsi="Bookman Old Style"/>
        </w:rPr>
        <w:tab/>
        <w:t>-</w:t>
      </w:r>
      <w:r>
        <w:rPr>
          <w:rFonts w:ascii="Bookman Old Style" w:hAnsi="Bookman Old Style"/>
        </w:rPr>
        <w:tab/>
        <w:t>Ethernet (Supports POE+)</w:t>
      </w:r>
    </w:p>
    <w:p w:rsidR="001054FF" w:rsidRDefault="001054FF" w:rsidP="001054FF">
      <w:pPr>
        <w:ind w:left="3544" w:hanging="3544"/>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Terminal Block</w:t>
      </w:r>
    </w:p>
    <w:p w:rsidR="001054FF" w:rsidRDefault="001054FF" w:rsidP="001054FF">
      <w:pPr>
        <w:ind w:left="3544" w:hanging="3544"/>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USB Type B</w:t>
      </w:r>
    </w:p>
    <w:p w:rsidR="001054FF" w:rsidRDefault="001054FF" w:rsidP="001054FF">
      <w:pPr>
        <w:ind w:left="3544" w:hanging="3544"/>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Dante </w:t>
      </w:r>
    </w:p>
    <w:p w:rsidR="001054FF" w:rsidRDefault="001054FF" w:rsidP="001054FF">
      <w:pPr>
        <w:ind w:left="3544" w:hanging="3544"/>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VoIP</w:t>
      </w:r>
    </w:p>
    <w:p w:rsidR="001054FF" w:rsidRDefault="001054FF" w:rsidP="001054FF">
      <w:pPr>
        <w:ind w:left="3544" w:hanging="3544"/>
        <w:rPr>
          <w:rFonts w:ascii="Bookman Old Style" w:hAnsi="Bookman Old Style"/>
        </w:rPr>
      </w:pPr>
    </w:p>
    <w:p w:rsidR="001054FF" w:rsidRDefault="001054FF" w:rsidP="001054FF">
      <w:pPr>
        <w:ind w:left="3544" w:hanging="3544"/>
        <w:rPr>
          <w:rFonts w:ascii="Bookman Old Style" w:hAnsi="Bookman Old Style"/>
          <w:b/>
          <w:bCs/>
        </w:rPr>
      </w:pPr>
      <w:r w:rsidRPr="001E4093">
        <w:rPr>
          <w:rFonts w:ascii="Bookman Old Style" w:hAnsi="Bookman Old Style"/>
          <w:b/>
          <w:bCs/>
        </w:rPr>
        <w:t xml:space="preserve">Dual Wireless </w:t>
      </w:r>
      <w:r>
        <w:rPr>
          <w:rFonts w:ascii="Bookman Old Style" w:hAnsi="Bookman Old Style"/>
          <w:b/>
          <w:bCs/>
        </w:rPr>
        <w:t xml:space="preserve">Handheld &amp; </w:t>
      </w:r>
      <w:proofErr w:type="spellStart"/>
      <w:r>
        <w:rPr>
          <w:rFonts w:ascii="Bookman Old Style" w:hAnsi="Bookman Old Style"/>
          <w:b/>
          <w:bCs/>
        </w:rPr>
        <w:t>Laple</w:t>
      </w:r>
      <w:proofErr w:type="spellEnd"/>
      <w:r>
        <w:rPr>
          <w:rFonts w:ascii="Bookman Old Style" w:hAnsi="Bookman Old Style"/>
          <w:b/>
          <w:bCs/>
        </w:rPr>
        <w:t xml:space="preserve"> </w:t>
      </w:r>
      <w:r w:rsidRPr="001E4093">
        <w:rPr>
          <w:rFonts w:ascii="Bookman Old Style" w:hAnsi="Bookman Old Style"/>
          <w:b/>
          <w:bCs/>
        </w:rPr>
        <w:t xml:space="preserve">Microphone </w:t>
      </w:r>
    </w:p>
    <w:p w:rsidR="001054FF" w:rsidRDefault="001054FF" w:rsidP="001054FF">
      <w:pPr>
        <w:ind w:left="3544" w:hanging="3544"/>
        <w:rPr>
          <w:rFonts w:ascii="Bookman Old Style" w:hAnsi="Bookman Old Style"/>
        </w:rPr>
      </w:pPr>
    </w:p>
    <w:p w:rsidR="001054FF" w:rsidRDefault="001054FF" w:rsidP="001054FF">
      <w:pPr>
        <w:ind w:left="3544" w:hanging="3544"/>
        <w:rPr>
          <w:rFonts w:ascii="Bookman Old Style" w:hAnsi="Bookman Old Style"/>
        </w:rPr>
      </w:pPr>
      <w:r w:rsidRPr="00961C8A">
        <w:rPr>
          <w:rFonts w:ascii="Bookman Old Style" w:hAnsi="Bookman Old Style"/>
        </w:rPr>
        <w:t>Operating Range</w:t>
      </w:r>
      <w:r>
        <w:rPr>
          <w:rFonts w:ascii="Bookman Old Style" w:hAnsi="Bookman Old Style"/>
        </w:rPr>
        <w:tab/>
        <w:t>-</w:t>
      </w:r>
      <w:r>
        <w:rPr>
          <w:rFonts w:ascii="Bookman Old Style" w:hAnsi="Bookman Old Style"/>
        </w:rPr>
        <w:tab/>
        <w:t>91m line of sight</w:t>
      </w:r>
    </w:p>
    <w:p w:rsidR="001054FF" w:rsidRDefault="001054FF" w:rsidP="001054FF">
      <w:pPr>
        <w:ind w:left="3544" w:hanging="3544"/>
        <w:rPr>
          <w:rFonts w:ascii="Bookman Old Style" w:hAnsi="Bookman Old Style"/>
        </w:rPr>
      </w:pPr>
      <w:r>
        <w:rPr>
          <w:rFonts w:ascii="Bookman Old Style" w:hAnsi="Bookman Old Style"/>
        </w:rPr>
        <w:t>Available frequencies</w:t>
      </w:r>
      <w:r>
        <w:rPr>
          <w:rFonts w:ascii="Bookman Old Style" w:hAnsi="Bookman Old Style"/>
        </w:rPr>
        <w:tab/>
        <w:t>-</w:t>
      </w:r>
      <w:r>
        <w:rPr>
          <w:rFonts w:ascii="Bookman Old Style" w:hAnsi="Bookman Old Style"/>
        </w:rPr>
        <w:tab/>
        <w:t>524 – 865 MHz</w:t>
      </w:r>
    </w:p>
    <w:p w:rsidR="001054FF" w:rsidRDefault="001054FF" w:rsidP="001054FF">
      <w:pPr>
        <w:ind w:left="3544" w:hanging="3544"/>
        <w:rPr>
          <w:rFonts w:ascii="Bookman Old Style" w:hAnsi="Bookman Old Style"/>
        </w:rPr>
      </w:pPr>
      <w:r>
        <w:rPr>
          <w:rFonts w:ascii="Bookman Old Style" w:hAnsi="Bookman Old Style"/>
        </w:rPr>
        <w:t>Audio Range</w:t>
      </w:r>
      <w:r>
        <w:rPr>
          <w:rFonts w:ascii="Bookman Old Style" w:hAnsi="Bookman Old Style"/>
        </w:rPr>
        <w:tab/>
        <w:t>-</w:t>
      </w:r>
      <w:r>
        <w:rPr>
          <w:rFonts w:ascii="Bookman Old Style" w:hAnsi="Bookman Old Style"/>
        </w:rPr>
        <w:tab/>
        <w:t xml:space="preserve">50 – </w:t>
      </w:r>
      <w:proofErr w:type="gramStart"/>
      <w:r>
        <w:rPr>
          <w:rFonts w:ascii="Bookman Old Style" w:hAnsi="Bookman Old Style"/>
        </w:rPr>
        <w:t>15KHz</w:t>
      </w:r>
      <w:proofErr w:type="gramEnd"/>
    </w:p>
    <w:p w:rsidR="001054FF" w:rsidRDefault="001054FF" w:rsidP="001054FF">
      <w:pPr>
        <w:ind w:left="3544" w:hanging="3544"/>
        <w:rPr>
          <w:rFonts w:ascii="Bookman Old Style" w:hAnsi="Bookman Old Style"/>
        </w:rPr>
      </w:pPr>
      <w:r>
        <w:rPr>
          <w:rFonts w:ascii="Bookman Old Style" w:hAnsi="Bookman Old Style"/>
        </w:rPr>
        <w:t>Audio O/p connector</w:t>
      </w:r>
      <w:r>
        <w:rPr>
          <w:rFonts w:ascii="Bookman Old Style" w:hAnsi="Bookman Old Style"/>
        </w:rPr>
        <w:tab/>
        <w:t>-</w:t>
      </w:r>
      <w:r>
        <w:rPr>
          <w:rFonts w:ascii="Bookman Old Style" w:hAnsi="Bookman Old Style"/>
        </w:rPr>
        <w:tab/>
        <w:t>XLR &amp; ¼” unbalanced</w:t>
      </w:r>
    </w:p>
    <w:p w:rsidR="001054FF" w:rsidRDefault="001054FF" w:rsidP="001054FF">
      <w:pPr>
        <w:ind w:left="3544" w:hanging="3544"/>
        <w:rPr>
          <w:rFonts w:ascii="Bookman Old Style" w:hAnsi="Bookman Old Style"/>
        </w:rPr>
      </w:pPr>
      <w:r>
        <w:rPr>
          <w:rFonts w:ascii="Bookman Old Style" w:hAnsi="Bookman Old Style"/>
        </w:rPr>
        <w:t>Maximum O/p level</w:t>
      </w:r>
      <w:r>
        <w:rPr>
          <w:rFonts w:ascii="Bookman Old Style" w:hAnsi="Bookman Old Style"/>
        </w:rPr>
        <w:tab/>
        <w:t>-</w:t>
      </w:r>
      <w:r>
        <w:rPr>
          <w:rFonts w:ascii="Bookman Old Style" w:hAnsi="Bookman Old Style"/>
        </w:rPr>
        <w:tab/>
        <w:t>-27dBv (</w:t>
      </w:r>
      <w:proofErr w:type="spellStart"/>
      <w:r>
        <w:rPr>
          <w:rFonts w:ascii="Bookman Old Style" w:hAnsi="Bookman Old Style"/>
        </w:rPr>
        <w:t>XLR</w:t>
      </w:r>
      <w:proofErr w:type="gramStart"/>
      <w:r>
        <w:rPr>
          <w:rFonts w:ascii="Bookman Old Style" w:hAnsi="Bookman Old Style"/>
        </w:rPr>
        <w:t>,Mic</w:t>
      </w:r>
      <w:proofErr w:type="spellEnd"/>
      <w:proofErr w:type="gramEnd"/>
      <w:r>
        <w:rPr>
          <w:rFonts w:ascii="Bookman Old Style" w:hAnsi="Bookman Old Style"/>
        </w:rPr>
        <w:t xml:space="preserve"> level)</w:t>
      </w:r>
    </w:p>
    <w:p w:rsidR="001054FF" w:rsidRDefault="001054FF" w:rsidP="001054FF">
      <w:pPr>
        <w:ind w:left="3544" w:hanging="3544"/>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-13dBV (1/4”)</w:t>
      </w:r>
    </w:p>
    <w:p w:rsidR="001054FF" w:rsidRDefault="001054FF" w:rsidP="001054FF">
      <w:pPr>
        <w:ind w:left="3544" w:hanging="3544"/>
        <w:rPr>
          <w:rFonts w:ascii="Bookman Old Style" w:hAnsi="Bookman Old Style"/>
        </w:rPr>
      </w:pPr>
      <w:r>
        <w:rPr>
          <w:rFonts w:ascii="Bookman Old Style" w:hAnsi="Bookman Old Style"/>
        </w:rPr>
        <w:lastRenderedPageBreak/>
        <w:t>Battery Life</w:t>
      </w:r>
      <w:r>
        <w:rPr>
          <w:rFonts w:ascii="Bookman Old Style" w:hAnsi="Bookman Old Style"/>
        </w:rPr>
        <w:tab/>
        <w:t>-</w:t>
      </w:r>
      <w:r>
        <w:rPr>
          <w:rFonts w:ascii="Bookman Old Style" w:hAnsi="Bookman Old Style"/>
        </w:rPr>
        <w:tab/>
      </w:r>
      <w:proofErr w:type="spellStart"/>
      <w:r>
        <w:rPr>
          <w:rFonts w:ascii="Bookman Old Style" w:hAnsi="Bookman Old Style"/>
        </w:rPr>
        <w:t>upto</w:t>
      </w:r>
      <w:proofErr w:type="spellEnd"/>
      <w:r>
        <w:rPr>
          <w:rFonts w:ascii="Bookman Old Style" w:hAnsi="Bookman Old Style"/>
        </w:rPr>
        <w:t xml:space="preserve"> 13hours</w:t>
      </w:r>
    </w:p>
    <w:p w:rsidR="001054FF" w:rsidRDefault="001054FF" w:rsidP="001054FF">
      <w:pPr>
        <w:ind w:left="3544" w:hanging="3544"/>
        <w:rPr>
          <w:rFonts w:ascii="Bookman Old Style" w:hAnsi="Bookman Old Style"/>
        </w:rPr>
      </w:pPr>
      <w:r>
        <w:rPr>
          <w:rFonts w:ascii="Bookman Old Style" w:hAnsi="Bookman Old Style"/>
        </w:rPr>
        <w:t>Dynamic Range</w:t>
      </w:r>
      <w:r>
        <w:rPr>
          <w:rFonts w:ascii="Bookman Old Style" w:hAnsi="Bookman Old Style"/>
        </w:rPr>
        <w:tab/>
        <w:t>-</w:t>
      </w:r>
      <w:r>
        <w:rPr>
          <w:rFonts w:ascii="Bookman Old Style" w:hAnsi="Bookman Old Style"/>
        </w:rPr>
        <w:tab/>
        <w:t>100dB-A weighted</w:t>
      </w:r>
    </w:p>
    <w:p w:rsidR="001054FF" w:rsidRDefault="001054FF" w:rsidP="001054FF">
      <w:pPr>
        <w:ind w:left="3544" w:hanging="3544"/>
        <w:rPr>
          <w:rFonts w:ascii="Bookman Old Style" w:hAnsi="Bookman Old Style"/>
        </w:rPr>
      </w:pPr>
      <w:r>
        <w:rPr>
          <w:rFonts w:ascii="Bookman Old Style" w:hAnsi="Bookman Old Style"/>
        </w:rPr>
        <w:t>System distortion</w:t>
      </w:r>
      <w:r>
        <w:rPr>
          <w:rFonts w:ascii="Bookman Old Style" w:hAnsi="Bookman Old Style"/>
        </w:rPr>
        <w:tab/>
        <w:t>-</w:t>
      </w:r>
      <w:r>
        <w:rPr>
          <w:rFonts w:ascii="Bookman Old Style" w:hAnsi="Bookman Old Style"/>
        </w:rPr>
        <w:tab/>
        <w:t xml:space="preserve">0.5% THD typical </w:t>
      </w:r>
    </w:p>
    <w:p w:rsidR="001054FF" w:rsidRDefault="001054FF" w:rsidP="001054FF">
      <w:pPr>
        <w:ind w:left="3544" w:hanging="3544"/>
        <w:rPr>
          <w:rFonts w:ascii="Bookman Old Style" w:hAnsi="Bookman Old Style"/>
        </w:rPr>
      </w:pPr>
      <w:r>
        <w:rPr>
          <w:rFonts w:ascii="Bookman Old Style" w:hAnsi="Bookman Old Style"/>
        </w:rPr>
        <w:t>Transmitter RF O/p Power</w:t>
      </w:r>
      <w:r>
        <w:rPr>
          <w:rFonts w:ascii="Bookman Old Style" w:hAnsi="Bookman Old Style"/>
        </w:rPr>
        <w:tab/>
        <w:t>-</w:t>
      </w:r>
      <w:r>
        <w:rPr>
          <w:rFonts w:ascii="Bookman Old Style" w:hAnsi="Bookman Old Style"/>
        </w:rPr>
        <w:tab/>
        <w:t>10mW typical</w:t>
      </w:r>
    </w:p>
    <w:p w:rsidR="001054FF" w:rsidRDefault="001054FF" w:rsidP="001054FF">
      <w:pPr>
        <w:ind w:left="3544" w:hanging="3544"/>
        <w:rPr>
          <w:rFonts w:ascii="Bookman Old Style" w:hAnsi="Bookman Old Style"/>
        </w:rPr>
      </w:pPr>
    </w:p>
    <w:p w:rsidR="001054FF" w:rsidRDefault="001054FF" w:rsidP="001054FF">
      <w:pPr>
        <w:ind w:left="3544" w:hanging="3544"/>
        <w:rPr>
          <w:rFonts w:ascii="Bookman Old Style" w:hAnsi="Bookman Old Style"/>
          <w:b/>
          <w:bCs/>
        </w:rPr>
      </w:pPr>
      <w:r w:rsidRPr="00C35207">
        <w:rPr>
          <w:rFonts w:ascii="Bookman Old Style" w:hAnsi="Bookman Old Style"/>
          <w:b/>
          <w:bCs/>
        </w:rPr>
        <w:t xml:space="preserve">Amplifier </w:t>
      </w:r>
    </w:p>
    <w:p w:rsidR="001054FF" w:rsidRDefault="001054FF" w:rsidP="001054FF">
      <w:pPr>
        <w:ind w:left="3544" w:hanging="3544"/>
        <w:rPr>
          <w:rFonts w:ascii="Bookman Old Style" w:hAnsi="Bookman Old Style"/>
          <w:b/>
          <w:bCs/>
        </w:rPr>
      </w:pPr>
    </w:p>
    <w:p w:rsidR="001054FF" w:rsidRDefault="001054FF" w:rsidP="001054FF">
      <w:pPr>
        <w:ind w:left="3544" w:hanging="3544"/>
        <w:rPr>
          <w:rFonts w:ascii="Bookman Old Style" w:hAnsi="Bookman Old Style"/>
        </w:rPr>
      </w:pPr>
      <w:r w:rsidRPr="00C35207">
        <w:rPr>
          <w:rFonts w:ascii="Bookman Old Style" w:hAnsi="Bookman Old Style"/>
        </w:rPr>
        <w:t>Output</w:t>
      </w:r>
      <w:r>
        <w:rPr>
          <w:rFonts w:ascii="Bookman Old Style" w:hAnsi="Bookman Old Style"/>
        </w:rPr>
        <w:tab/>
        <w:t>-</w:t>
      </w:r>
      <w:r>
        <w:rPr>
          <w:rFonts w:ascii="Bookman Old Style" w:hAnsi="Bookman Old Style"/>
        </w:rPr>
        <w:tab/>
        <w:t>120W@4/8 Ohms</w:t>
      </w:r>
    </w:p>
    <w:p w:rsidR="001054FF" w:rsidRDefault="001054FF" w:rsidP="001054FF">
      <w:pPr>
        <w:ind w:left="3544" w:hanging="3544"/>
        <w:rPr>
          <w:rFonts w:ascii="Bookman Old Style" w:hAnsi="Bookman Old Style"/>
        </w:rPr>
      </w:pPr>
      <w:r>
        <w:rPr>
          <w:rFonts w:ascii="Bookman Old Style" w:hAnsi="Bookman Old Style"/>
        </w:rPr>
        <w:t>Frequency response</w:t>
      </w:r>
      <w:r>
        <w:rPr>
          <w:rFonts w:ascii="Bookman Old Style" w:hAnsi="Bookman Old Style"/>
        </w:rPr>
        <w:tab/>
        <w:t>-</w:t>
      </w:r>
      <w:r>
        <w:rPr>
          <w:rFonts w:ascii="Bookman Old Style" w:hAnsi="Bookman Old Style"/>
        </w:rPr>
        <w:tab/>
        <w:t>+/-1dB (@1W into 4 or 8 Ohms)</w:t>
      </w:r>
    </w:p>
    <w:p w:rsidR="001054FF" w:rsidRDefault="001054FF" w:rsidP="001054FF">
      <w:pPr>
        <w:ind w:left="3544" w:hanging="3544"/>
        <w:rPr>
          <w:rFonts w:ascii="Bookman Old Style" w:hAnsi="Bookman Old Style"/>
        </w:rPr>
      </w:pPr>
      <w:r>
        <w:rPr>
          <w:rFonts w:ascii="Bookman Old Style" w:hAnsi="Bookman Old Style"/>
        </w:rPr>
        <w:t>Load Impedance</w:t>
      </w:r>
      <w:r>
        <w:rPr>
          <w:rFonts w:ascii="Bookman Old Style" w:hAnsi="Bookman Old Style"/>
        </w:rPr>
        <w:tab/>
        <w:t>-</w:t>
      </w:r>
      <w:r>
        <w:rPr>
          <w:rFonts w:ascii="Bookman Old Style" w:hAnsi="Bookman Old Style"/>
        </w:rPr>
        <w:tab/>
        <w:t>2 – 16 Ohms</w:t>
      </w:r>
    </w:p>
    <w:p w:rsidR="001054FF" w:rsidRDefault="001054FF" w:rsidP="001054FF">
      <w:pPr>
        <w:ind w:left="3544" w:hanging="3544"/>
        <w:rPr>
          <w:rFonts w:ascii="Bookman Old Style" w:hAnsi="Bookman Old Style"/>
        </w:rPr>
      </w:pPr>
      <w:r>
        <w:rPr>
          <w:rFonts w:ascii="Bookman Old Style" w:hAnsi="Bookman Old Style"/>
        </w:rPr>
        <w:t>Sensitivity</w:t>
      </w:r>
      <w:r>
        <w:rPr>
          <w:rFonts w:ascii="Bookman Old Style" w:hAnsi="Bookman Old Style"/>
        </w:rPr>
        <w:tab/>
        <w:t>-</w:t>
      </w:r>
      <w:r>
        <w:rPr>
          <w:rFonts w:ascii="Bookman Old Style" w:hAnsi="Bookman Old Style"/>
        </w:rPr>
        <w:tab/>
        <w:t>1.4Vrms</w:t>
      </w:r>
    </w:p>
    <w:p w:rsidR="001054FF" w:rsidRDefault="001054FF" w:rsidP="001054FF">
      <w:pPr>
        <w:ind w:left="3544" w:hanging="3544"/>
        <w:rPr>
          <w:rFonts w:ascii="Bookman Old Style" w:hAnsi="Bookman Old Style"/>
        </w:rPr>
      </w:pPr>
      <w:r>
        <w:rPr>
          <w:rFonts w:ascii="Bookman Old Style" w:hAnsi="Bookman Old Style"/>
        </w:rPr>
        <w:t>SNR</w:t>
      </w:r>
      <w:r>
        <w:rPr>
          <w:rFonts w:ascii="Bookman Old Style" w:hAnsi="Bookman Old Style"/>
        </w:rPr>
        <w:tab/>
        <w:t>-</w:t>
      </w:r>
      <w:r>
        <w:rPr>
          <w:rFonts w:ascii="Bookman Old Style" w:hAnsi="Bookman Old Style"/>
        </w:rPr>
        <w:tab/>
        <w:t xml:space="preserve">Greater than 100dB -1kHz, </w:t>
      </w:r>
      <w:proofErr w:type="gramStart"/>
      <w:r>
        <w:rPr>
          <w:rFonts w:ascii="Bookman Old Style" w:hAnsi="Bookman Old Style"/>
        </w:rPr>
        <w:t>A</w:t>
      </w:r>
      <w:proofErr w:type="gramEnd"/>
      <w:r>
        <w:rPr>
          <w:rFonts w:ascii="Bookman Old Style" w:hAnsi="Bookman Old Style"/>
        </w:rPr>
        <w:t xml:space="preserve"> weighted</w:t>
      </w:r>
    </w:p>
    <w:p w:rsidR="001054FF" w:rsidRDefault="001054FF" w:rsidP="001054FF">
      <w:pPr>
        <w:ind w:left="3544" w:hanging="3544"/>
        <w:rPr>
          <w:rFonts w:ascii="Bookman Old Style" w:hAnsi="Bookman Old Style"/>
        </w:rPr>
      </w:pPr>
      <w:r>
        <w:rPr>
          <w:rFonts w:ascii="Bookman Old Style" w:hAnsi="Bookman Old Style"/>
        </w:rPr>
        <w:t>Input Impedance</w:t>
      </w:r>
      <w:r>
        <w:rPr>
          <w:rFonts w:ascii="Bookman Old Style" w:hAnsi="Bookman Old Style"/>
        </w:rPr>
        <w:tab/>
        <w:t>-</w:t>
      </w:r>
      <w:r>
        <w:rPr>
          <w:rFonts w:ascii="Bookman Old Style" w:hAnsi="Bookman Old Style"/>
        </w:rPr>
        <w:tab/>
        <w:t>Balanced 20K ohms/ unbalanced 10K Ohms</w:t>
      </w:r>
    </w:p>
    <w:p w:rsidR="001054FF" w:rsidRDefault="001054FF" w:rsidP="001054FF">
      <w:pPr>
        <w:ind w:left="3544" w:hanging="3544"/>
        <w:rPr>
          <w:rFonts w:ascii="Bookman Old Style" w:hAnsi="Bookman Old Style"/>
        </w:rPr>
      </w:pPr>
    </w:p>
    <w:p w:rsidR="001054FF" w:rsidRDefault="001054FF" w:rsidP="001054FF">
      <w:pPr>
        <w:ind w:left="3544" w:hanging="3544"/>
        <w:rPr>
          <w:rFonts w:ascii="Bookman Old Style" w:hAnsi="Bookman Old Style"/>
          <w:b/>
          <w:bCs/>
        </w:rPr>
      </w:pPr>
      <w:r w:rsidRPr="00293572">
        <w:rPr>
          <w:rFonts w:ascii="Bookman Old Style" w:hAnsi="Bookman Old Style"/>
          <w:b/>
          <w:bCs/>
        </w:rPr>
        <w:t xml:space="preserve">Wall Mount Speaker </w:t>
      </w:r>
    </w:p>
    <w:p w:rsidR="001054FF" w:rsidRDefault="001054FF" w:rsidP="001054FF">
      <w:pPr>
        <w:ind w:left="3544" w:hanging="3544"/>
        <w:rPr>
          <w:rFonts w:ascii="Bookman Old Style" w:hAnsi="Bookman Old Style"/>
        </w:rPr>
      </w:pPr>
      <w:r>
        <w:rPr>
          <w:rFonts w:ascii="Bookman Old Style" w:hAnsi="Bookman Old Style"/>
        </w:rPr>
        <w:t>Frequency Range</w:t>
      </w:r>
      <w:r>
        <w:rPr>
          <w:rFonts w:ascii="Bookman Old Style" w:hAnsi="Bookman Old Style"/>
        </w:rPr>
        <w:tab/>
        <w:t>-</w:t>
      </w:r>
      <w:r>
        <w:rPr>
          <w:rFonts w:ascii="Bookman Old Style" w:hAnsi="Bookman Old Style"/>
        </w:rPr>
        <w:tab/>
        <w:t xml:space="preserve">70Hz – </w:t>
      </w:r>
      <w:proofErr w:type="gramStart"/>
      <w:r>
        <w:rPr>
          <w:rFonts w:ascii="Bookman Old Style" w:hAnsi="Bookman Old Style"/>
        </w:rPr>
        <w:t>23kHz</w:t>
      </w:r>
      <w:proofErr w:type="gramEnd"/>
    </w:p>
    <w:p w:rsidR="001054FF" w:rsidRDefault="001054FF" w:rsidP="001054FF">
      <w:pPr>
        <w:ind w:left="3544" w:hanging="3544"/>
        <w:rPr>
          <w:rFonts w:ascii="Bookman Old Style" w:hAnsi="Bookman Old Style"/>
        </w:rPr>
      </w:pPr>
      <w:r>
        <w:rPr>
          <w:rFonts w:ascii="Bookman Old Style" w:hAnsi="Bookman Old Style"/>
        </w:rPr>
        <w:t>Power capacity</w:t>
      </w:r>
      <w:r>
        <w:rPr>
          <w:rFonts w:ascii="Bookman Old Style" w:hAnsi="Bookman Old Style"/>
        </w:rPr>
        <w:tab/>
        <w:t>-</w:t>
      </w:r>
      <w:r>
        <w:rPr>
          <w:rFonts w:ascii="Bookman Old Style" w:hAnsi="Bookman Old Style"/>
        </w:rPr>
        <w:tab/>
        <w:t>200W Continuous program</w:t>
      </w:r>
      <w:proofErr w:type="gramStart"/>
      <w:r>
        <w:rPr>
          <w:rFonts w:ascii="Bookman Old Style" w:hAnsi="Bookman Old Style"/>
        </w:rPr>
        <w:t>,100W</w:t>
      </w:r>
      <w:proofErr w:type="gramEnd"/>
      <w:r>
        <w:rPr>
          <w:rFonts w:ascii="Bookman Old Style" w:hAnsi="Bookman Old Style"/>
        </w:rPr>
        <w:t xml:space="preserve"> Continuous Pink</w:t>
      </w:r>
    </w:p>
    <w:p w:rsidR="001054FF" w:rsidRDefault="001054FF" w:rsidP="001054FF">
      <w:pPr>
        <w:ind w:left="3544" w:hanging="3544"/>
        <w:rPr>
          <w:rFonts w:ascii="Bookman Old Style" w:hAnsi="Bookman Old Style"/>
        </w:rPr>
      </w:pPr>
      <w:r>
        <w:rPr>
          <w:rFonts w:ascii="Bookman Old Style" w:hAnsi="Bookman Old Style"/>
        </w:rPr>
        <w:t>Transformer Taps</w:t>
      </w:r>
      <w:r>
        <w:rPr>
          <w:rFonts w:ascii="Bookman Old Style" w:hAnsi="Bookman Old Style"/>
        </w:rPr>
        <w:tab/>
        <w:t>-</w:t>
      </w:r>
      <w:r>
        <w:rPr>
          <w:rFonts w:ascii="Bookman Old Style" w:hAnsi="Bookman Old Style"/>
        </w:rPr>
        <w:tab/>
        <w:t>70V: 60W</w:t>
      </w:r>
      <w:proofErr w:type="gramStart"/>
      <w:r>
        <w:rPr>
          <w:rFonts w:ascii="Bookman Old Style" w:hAnsi="Bookman Old Style"/>
        </w:rPr>
        <w:t>,30W,15W,7.5W</w:t>
      </w:r>
      <w:proofErr w:type="gramEnd"/>
    </w:p>
    <w:p w:rsidR="001054FF" w:rsidRDefault="001054FF" w:rsidP="001054FF">
      <w:pPr>
        <w:ind w:left="3544" w:hanging="3544"/>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100V: 60W</w:t>
      </w:r>
      <w:proofErr w:type="gramStart"/>
      <w:r>
        <w:rPr>
          <w:rFonts w:ascii="Bookman Old Style" w:hAnsi="Bookman Old Style"/>
        </w:rPr>
        <w:t>,30W,15W</w:t>
      </w:r>
      <w:proofErr w:type="gramEnd"/>
    </w:p>
    <w:p w:rsidR="001054FF" w:rsidRDefault="001054FF" w:rsidP="001054FF">
      <w:pPr>
        <w:ind w:left="3544" w:hanging="3544"/>
        <w:rPr>
          <w:rFonts w:ascii="Bookman Old Style" w:hAnsi="Bookman Old Style"/>
        </w:rPr>
      </w:pPr>
      <w:r>
        <w:rPr>
          <w:rFonts w:ascii="Bookman Old Style" w:hAnsi="Bookman Old Style"/>
        </w:rPr>
        <w:t>Sensitivity</w:t>
      </w:r>
      <w:r>
        <w:rPr>
          <w:rFonts w:ascii="Bookman Old Style" w:hAnsi="Bookman Old Style"/>
        </w:rPr>
        <w:tab/>
        <w:t>-</w:t>
      </w:r>
      <w:r>
        <w:rPr>
          <w:rFonts w:ascii="Bookman Old Style" w:hAnsi="Bookman Old Style"/>
        </w:rPr>
        <w:tab/>
        <w:t>87dB SPL</w:t>
      </w:r>
      <w:proofErr w:type="gramStart"/>
      <w:r>
        <w:rPr>
          <w:rFonts w:ascii="Bookman Old Style" w:hAnsi="Bookman Old Style"/>
        </w:rPr>
        <w:t>,1W@1m</w:t>
      </w:r>
      <w:proofErr w:type="gramEnd"/>
      <w:r>
        <w:rPr>
          <w:rFonts w:ascii="Bookman Old Style" w:hAnsi="Bookman Old Style"/>
        </w:rPr>
        <w:t>(3.3ft)</w:t>
      </w:r>
    </w:p>
    <w:p w:rsidR="001054FF" w:rsidRDefault="001054FF" w:rsidP="001054FF">
      <w:pPr>
        <w:ind w:left="3544" w:hanging="3544"/>
        <w:rPr>
          <w:rFonts w:ascii="Bookman Old Style" w:hAnsi="Bookman Old Style"/>
        </w:rPr>
      </w:pPr>
      <w:r>
        <w:rPr>
          <w:rFonts w:ascii="Bookman Old Style" w:hAnsi="Bookman Old Style"/>
        </w:rPr>
        <w:t>Midrange</w:t>
      </w:r>
      <w:r>
        <w:rPr>
          <w:rFonts w:ascii="Bookman Old Style" w:hAnsi="Bookman Old Style"/>
        </w:rPr>
        <w:tab/>
        <w:t>-</w:t>
      </w:r>
      <w:r>
        <w:rPr>
          <w:rFonts w:ascii="Bookman Old Style" w:hAnsi="Bookman Old Style"/>
        </w:rPr>
        <w:tab/>
        <w:t>130Hz-14Khz</w:t>
      </w:r>
    </w:p>
    <w:p w:rsidR="001054FF" w:rsidRDefault="001054FF" w:rsidP="001054FF">
      <w:pPr>
        <w:ind w:left="3544" w:hanging="3544"/>
        <w:rPr>
          <w:rFonts w:ascii="Bookman Old Style" w:hAnsi="Bookman Old Style"/>
        </w:rPr>
      </w:pPr>
      <w:r>
        <w:rPr>
          <w:rFonts w:ascii="Bookman Old Style" w:hAnsi="Bookman Old Style"/>
        </w:rPr>
        <w:t>Coverage Angle</w:t>
      </w:r>
      <w:r>
        <w:rPr>
          <w:rFonts w:ascii="Bookman Old Style" w:hAnsi="Bookman Old Style"/>
        </w:rPr>
        <w:tab/>
        <w:t>-</w:t>
      </w:r>
      <w:r>
        <w:rPr>
          <w:rFonts w:ascii="Bookman Old Style" w:hAnsi="Bookman Old Style"/>
        </w:rPr>
        <w:tab/>
        <w:t>100x100 degree</w:t>
      </w:r>
    </w:p>
    <w:p w:rsidR="001054FF" w:rsidRDefault="001054FF" w:rsidP="001054FF">
      <w:pPr>
        <w:ind w:left="3544" w:hanging="3544"/>
        <w:rPr>
          <w:rFonts w:ascii="Bookman Old Style" w:hAnsi="Bookman Old Style"/>
        </w:rPr>
      </w:pPr>
      <w:r>
        <w:rPr>
          <w:rFonts w:ascii="Bookman Old Style" w:hAnsi="Bookman Old Style"/>
        </w:rPr>
        <w:t xml:space="preserve">Maximum </w:t>
      </w:r>
      <w:proofErr w:type="gramStart"/>
      <w:r>
        <w:rPr>
          <w:rFonts w:ascii="Bookman Old Style" w:hAnsi="Bookman Old Style"/>
        </w:rPr>
        <w:t>SPL(</w:t>
      </w:r>
      <w:proofErr w:type="gramEnd"/>
      <w:r>
        <w:rPr>
          <w:rFonts w:ascii="Bookman Old Style" w:hAnsi="Bookman Old Style"/>
        </w:rPr>
        <w:t>@1m)</w:t>
      </w:r>
      <w:r>
        <w:rPr>
          <w:rFonts w:ascii="Bookman Old Style" w:hAnsi="Bookman Old Style"/>
        </w:rPr>
        <w:tab/>
        <w:t>-</w:t>
      </w:r>
      <w:r>
        <w:rPr>
          <w:rFonts w:ascii="Bookman Old Style" w:hAnsi="Bookman Old Style"/>
        </w:rPr>
        <w:tab/>
        <w:t>113dB continuous peak pink noise</w:t>
      </w:r>
    </w:p>
    <w:p w:rsidR="001054FF" w:rsidRDefault="001054FF" w:rsidP="001054FF">
      <w:pPr>
        <w:ind w:left="3544" w:hanging="3544"/>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107dB continuous average pink noise</w:t>
      </w:r>
    </w:p>
    <w:p w:rsidR="001054FF" w:rsidRDefault="001054FF" w:rsidP="001054FF">
      <w:pPr>
        <w:ind w:left="3544" w:hanging="3544"/>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103dB continuous average music or speech</w:t>
      </w:r>
    </w:p>
    <w:p w:rsidR="001054FF" w:rsidRDefault="001054FF" w:rsidP="001054FF">
      <w:pPr>
        <w:ind w:left="3544" w:hanging="3544"/>
        <w:rPr>
          <w:rFonts w:ascii="Bookman Old Style" w:hAnsi="Bookman Old Style"/>
        </w:rPr>
      </w:pPr>
      <w:r>
        <w:rPr>
          <w:rFonts w:ascii="Bookman Old Style" w:hAnsi="Bookman Old Style"/>
        </w:rPr>
        <w:t>Impedance</w:t>
      </w:r>
      <w:r>
        <w:rPr>
          <w:rFonts w:ascii="Bookman Old Style" w:hAnsi="Bookman Old Style"/>
        </w:rPr>
        <w:tab/>
        <w:t>-</w:t>
      </w:r>
      <w:r>
        <w:rPr>
          <w:rFonts w:ascii="Bookman Old Style" w:hAnsi="Bookman Old Style"/>
        </w:rPr>
        <w:tab/>
        <w:t>8 Ohms</w:t>
      </w:r>
    </w:p>
    <w:p w:rsidR="001054FF" w:rsidRDefault="001054FF" w:rsidP="001054FF">
      <w:pPr>
        <w:ind w:left="3544" w:hanging="3544"/>
        <w:rPr>
          <w:rFonts w:ascii="Bookman Old Style" w:hAnsi="Bookman Old Style"/>
        </w:rPr>
      </w:pPr>
      <w:r>
        <w:rPr>
          <w:rFonts w:ascii="Bookman Old Style" w:hAnsi="Bookman Old Style"/>
        </w:rPr>
        <w:t>Drivers</w:t>
      </w:r>
      <w:r>
        <w:rPr>
          <w:rFonts w:ascii="Bookman Old Style" w:hAnsi="Bookman Old Style"/>
        </w:rPr>
        <w:tab/>
        <w:t>-</w:t>
      </w:r>
      <w:r>
        <w:rPr>
          <w:rFonts w:ascii="Bookman Old Style" w:hAnsi="Bookman Old Style"/>
        </w:rPr>
        <w:tab/>
      </w:r>
      <w:proofErr w:type="gramStart"/>
      <w:r>
        <w:rPr>
          <w:rFonts w:ascii="Bookman Old Style" w:hAnsi="Bookman Old Style"/>
        </w:rPr>
        <w:t>LF :</w:t>
      </w:r>
      <w:proofErr w:type="gramEnd"/>
      <w:r>
        <w:rPr>
          <w:rFonts w:ascii="Bookman Old Style" w:hAnsi="Bookman Old Style"/>
        </w:rPr>
        <w:t xml:space="preserve"> 5.25” polypropylene coated paper with weather </w:t>
      </w:r>
      <w:r w:rsidR="00F30448">
        <w:rPr>
          <w:rFonts w:ascii="Bookman Old Style" w:hAnsi="Bookman Old Style"/>
        </w:rPr>
        <w:t xml:space="preserve">         </w:t>
      </w:r>
      <w:r>
        <w:rPr>
          <w:rFonts w:ascii="Bookman Old Style" w:hAnsi="Bookman Old Style"/>
        </w:rPr>
        <w:t>edge surround, 1” voice coil.</w:t>
      </w:r>
    </w:p>
    <w:p w:rsidR="001054FF" w:rsidRDefault="001054FF" w:rsidP="001054FF">
      <w:pPr>
        <w:ind w:left="3544" w:hanging="3544"/>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HF: 0.75” titanium coated PEI</w:t>
      </w:r>
    </w:p>
    <w:p w:rsidR="001054FF" w:rsidRDefault="001054FF" w:rsidP="001054FF">
      <w:pPr>
        <w:ind w:left="3544" w:hanging="3544"/>
        <w:rPr>
          <w:rFonts w:ascii="Bookman Old Style" w:hAnsi="Bookman Old Style"/>
        </w:rPr>
      </w:pPr>
      <w:r>
        <w:rPr>
          <w:rFonts w:ascii="Bookman Old Style" w:hAnsi="Bookman Old Style"/>
        </w:rPr>
        <w:t>Safety agency</w:t>
      </w:r>
      <w:r>
        <w:rPr>
          <w:rFonts w:ascii="Bookman Old Style" w:hAnsi="Bookman Old Style"/>
        </w:rPr>
        <w:tab/>
        <w:t>-</w:t>
      </w:r>
      <w:r>
        <w:rPr>
          <w:rFonts w:ascii="Bookman Old Style" w:hAnsi="Bookman Old Style"/>
        </w:rPr>
        <w:tab/>
        <w:t>UL1876</w:t>
      </w:r>
    </w:p>
    <w:p w:rsidR="001054FF" w:rsidRPr="00BE3FD1" w:rsidRDefault="001054FF" w:rsidP="001054FF">
      <w:pPr>
        <w:ind w:left="3544" w:hanging="3544"/>
        <w:rPr>
          <w:rFonts w:ascii="Bookman Old Style" w:hAnsi="Bookman Old Style"/>
          <w:b/>
          <w:bCs/>
        </w:rPr>
      </w:pPr>
    </w:p>
    <w:p w:rsidR="001054FF" w:rsidRDefault="001054FF" w:rsidP="001054FF">
      <w:pPr>
        <w:ind w:left="3544" w:hanging="3544"/>
        <w:rPr>
          <w:rFonts w:ascii="Bookman Old Style" w:hAnsi="Bookman Old Style"/>
          <w:b/>
          <w:bCs/>
        </w:rPr>
      </w:pPr>
      <w:r w:rsidRPr="00BE3FD1">
        <w:rPr>
          <w:rFonts w:ascii="Bookman Old Style" w:hAnsi="Bookman Old Style"/>
          <w:b/>
          <w:bCs/>
        </w:rPr>
        <w:t>Speaker Cable</w:t>
      </w:r>
      <w:r>
        <w:rPr>
          <w:rFonts w:ascii="Bookman Old Style" w:hAnsi="Bookman Old Style"/>
          <w:b/>
          <w:bCs/>
        </w:rPr>
        <w:t>:</w:t>
      </w:r>
    </w:p>
    <w:p w:rsidR="001054FF" w:rsidRDefault="001054FF" w:rsidP="001054FF">
      <w:pPr>
        <w:ind w:left="3544" w:hanging="3544"/>
        <w:rPr>
          <w:rFonts w:ascii="Bookman Old Style" w:hAnsi="Bookman Old Style"/>
        </w:rPr>
      </w:pPr>
      <w:r>
        <w:rPr>
          <w:rFonts w:ascii="Bookman Old Style" w:hAnsi="Bookman Old Style"/>
        </w:rPr>
        <w:t xml:space="preserve">No. of Element </w:t>
      </w:r>
      <w:r>
        <w:rPr>
          <w:rFonts w:ascii="Bookman Old Style" w:hAnsi="Bookman Old Style"/>
        </w:rPr>
        <w:tab/>
        <w:t>-</w:t>
      </w:r>
      <w:r>
        <w:rPr>
          <w:rFonts w:ascii="Bookman Old Style" w:hAnsi="Bookman Old Style"/>
        </w:rPr>
        <w:tab/>
        <w:t>2</w:t>
      </w:r>
    </w:p>
    <w:p w:rsidR="001054FF" w:rsidRDefault="001054FF" w:rsidP="001054FF">
      <w:pPr>
        <w:ind w:left="3544" w:hanging="3544"/>
        <w:rPr>
          <w:rFonts w:ascii="Bookman Old Style" w:hAnsi="Bookman Old Style"/>
        </w:rPr>
      </w:pPr>
      <w:r>
        <w:rPr>
          <w:rFonts w:ascii="Bookman Old Style" w:hAnsi="Bookman Old Style"/>
        </w:rPr>
        <w:t>Conducting Material</w:t>
      </w:r>
      <w:r>
        <w:rPr>
          <w:rFonts w:ascii="Bookman Old Style" w:hAnsi="Bookman Old Style"/>
        </w:rPr>
        <w:tab/>
        <w:t>-</w:t>
      </w:r>
      <w:r>
        <w:rPr>
          <w:rFonts w:ascii="Bookman Old Style" w:hAnsi="Bookman Old Style"/>
        </w:rPr>
        <w:tab/>
        <w:t>Copper</w:t>
      </w:r>
    </w:p>
    <w:p w:rsidR="001054FF" w:rsidRDefault="001054FF" w:rsidP="001054FF">
      <w:pPr>
        <w:ind w:left="3544" w:hanging="3544"/>
        <w:rPr>
          <w:rFonts w:ascii="Bookman Old Style" w:hAnsi="Bookman Old Style"/>
        </w:rPr>
      </w:pPr>
      <w:r>
        <w:rPr>
          <w:rFonts w:ascii="Bookman Old Style" w:hAnsi="Bookman Old Style"/>
        </w:rPr>
        <w:t>Size</w:t>
      </w:r>
      <w:r>
        <w:rPr>
          <w:rFonts w:ascii="Bookman Old Style" w:hAnsi="Bookman Old Style"/>
        </w:rPr>
        <w:tab/>
        <w:t>-</w:t>
      </w:r>
      <w:r>
        <w:rPr>
          <w:rFonts w:ascii="Bookman Old Style" w:hAnsi="Bookman Old Style"/>
        </w:rPr>
        <w:tab/>
        <w:t>1.5SQ.mm</w:t>
      </w:r>
    </w:p>
    <w:p w:rsidR="001054FF" w:rsidRDefault="001054FF" w:rsidP="001054FF">
      <w:pPr>
        <w:ind w:left="3544" w:hanging="3544"/>
        <w:rPr>
          <w:rFonts w:ascii="Bookman Old Style" w:hAnsi="Bookman Old Style"/>
        </w:rPr>
      </w:pPr>
      <w:r>
        <w:rPr>
          <w:rFonts w:ascii="Bookman Old Style" w:hAnsi="Bookman Old Style"/>
        </w:rPr>
        <w:t>Insulation material</w:t>
      </w:r>
      <w:r>
        <w:rPr>
          <w:rFonts w:ascii="Bookman Old Style" w:hAnsi="Bookman Old Style"/>
        </w:rPr>
        <w:tab/>
        <w:t>-</w:t>
      </w:r>
      <w:r>
        <w:rPr>
          <w:rFonts w:ascii="Bookman Old Style" w:hAnsi="Bookman Old Style"/>
        </w:rPr>
        <w:tab/>
        <w:t>PVC</w:t>
      </w:r>
    </w:p>
    <w:p w:rsidR="001054FF" w:rsidRDefault="001054FF" w:rsidP="001054FF">
      <w:pPr>
        <w:ind w:left="3544" w:hanging="3544"/>
        <w:rPr>
          <w:rFonts w:ascii="Bookman Old Style" w:hAnsi="Bookman Old Style"/>
        </w:rPr>
      </w:pPr>
    </w:p>
    <w:p w:rsidR="001054FF" w:rsidRDefault="001054FF" w:rsidP="001054FF">
      <w:pPr>
        <w:ind w:left="3544" w:hanging="3544"/>
        <w:rPr>
          <w:rFonts w:ascii="Bookman Old Style" w:hAnsi="Bookman Old Style"/>
          <w:b/>
          <w:bCs/>
        </w:rPr>
      </w:pPr>
      <w:r w:rsidRPr="00BE3FD1">
        <w:rPr>
          <w:rFonts w:ascii="Bookman Old Style" w:hAnsi="Bookman Old Style"/>
          <w:b/>
          <w:bCs/>
        </w:rPr>
        <w:t>Microphone Cable:</w:t>
      </w:r>
    </w:p>
    <w:p w:rsidR="001054FF" w:rsidRDefault="001054FF" w:rsidP="001054FF">
      <w:pPr>
        <w:ind w:left="3544" w:hanging="3544"/>
        <w:rPr>
          <w:rFonts w:ascii="Bookman Old Style" w:hAnsi="Bookman Old Style"/>
          <w:b/>
          <w:bCs/>
        </w:rPr>
      </w:pPr>
    </w:p>
    <w:p w:rsidR="001054FF" w:rsidRDefault="001054FF" w:rsidP="001054FF">
      <w:pPr>
        <w:ind w:left="3544" w:hanging="3544"/>
        <w:rPr>
          <w:rFonts w:ascii="Bookman Old Style" w:hAnsi="Bookman Old Style"/>
        </w:rPr>
      </w:pPr>
      <w:r>
        <w:rPr>
          <w:rFonts w:ascii="Bookman Old Style" w:hAnsi="Bookman Old Style"/>
        </w:rPr>
        <w:t xml:space="preserve">No. of Element </w:t>
      </w:r>
      <w:r>
        <w:rPr>
          <w:rFonts w:ascii="Bookman Old Style" w:hAnsi="Bookman Old Style"/>
        </w:rPr>
        <w:tab/>
        <w:t>-</w:t>
      </w:r>
      <w:r>
        <w:rPr>
          <w:rFonts w:ascii="Bookman Old Style" w:hAnsi="Bookman Old Style"/>
        </w:rPr>
        <w:tab/>
        <w:t>2</w:t>
      </w:r>
    </w:p>
    <w:p w:rsidR="001054FF" w:rsidRDefault="001054FF" w:rsidP="001054FF">
      <w:pPr>
        <w:ind w:left="3544" w:hanging="3544"/>
        <w:rPr>
          <w:rFonts w:ascii="Bookman Old Style" w:hAnsi="Bookman Old Style"/>
        </w:rPr>
      </w:pPr>
      <w:r>
        <w:rPr>
          <w:rFonts w:ascii="Bookman Old Style" w:hAnsi="Bookman Old Style"/>
        </w:rPr>
        <w:t>Conducting Material</w:t>
      </w:r>
      <w:r>
        <w:rPr>
          <w:rFonts w:ascii="Bookman Old Style" w:hAnsi="Bookman Old Style"/>
        </w:rPr>
        <w:tab/>
        <w:t>-</w:t>
      </w:r>
      <w:r>
        <w:rPr>
          <w:rFonts w:ascii="Bookman Old Style" w:hAnsi="Bookman Old Style"/>
        </w:rPr>
        <w:tab/>
        <w:t>Bare Copper</w:t>
      </w:r>
    </w:p>
    <w:p w:rsidR="001054FF" w:rsidRDefault="001054FF" w:rsidP="001054FF">
      <w:pPr>
        <w:ind w:left="3544" w:hanging="3544"/>
        <w:rPr>
          <w:rFonts w:ascii="Bookman Old Style" w:hAnsi="Bookman Old Style"/>
        </w:rPr>
      </w:pPr>
      <w:r>
        <w:rPr>
          <w:rFonts w:ascii="Bookman Old Style" w:hAnsi="Bookman Old Style"/>
        </w:rPr>
        <w:t>Size</w:t>
      </w:r>
      <w:r>
        <w:rPr>
          <w:rFonts w:ascii="Bookman Old Style" w:hAnsi="Bookman Old Style"/>
        </w:rPr>
        <w:tab/>
        <w:t>-</w:t>
      </w:r>
      <w:r>
        <w:rPr>
          <w:rFonts w:ascii="Bookman Old Style" w:hAnsi="Bookman Old Style"/>
        </w:rPr>
        <w:tab/>
        <w:t>24AWG</w:t>
      </w:r>
    </w:p>
    <w:p w:rsidR="001054FF" w:rsidRDefault="001054FF" w:rsidP="001054FF">
      <w:pPr>
        <w:ind w:left="3544" w:hanging="3544"/>
        <w:rPr>
          <w:rFonts w:ascii="Bookman Old Style" w:hAnsi="Bookman Old Style"/>
        </w:rPr>
      </w:pPr>
      <w:r>
        <w:rPr>
          <w:rFonts w:ascii="Bookman Old Style" w:hAnsi="Bookman Old Style"/>
        </w:rPr>
        <w:t>Insulation material</w:t>
      </w:r>
      <w:r>
        <w:rPr>
          <w:rFonts w:ascii="Bookman Old Style" w:hAnsi="Bookman Old Style"/>
        </w:rPr>
        <w:tab/>
        <w:t>-</w:t>
      </w:r>
      <w:r>
        <w:rPr>
          <w:rFonts w:ascii="Bookman Old Style" w:hAnsi="Bookman Old Style"/>
        </w:rPr>
        <w:tab/>
        <w:t>PVC</w:t>
      </w:r>
    </w:p>
    <w:p w:rsidR="001054FF" w:rsidRDefault="001054FF" w:rsidP="001054FF">
      <w:pPr>
        <w:ind w:left="3544" w:hanging="3544"/>
        <w:rPr>
          <w:rFonts w:ascii="Bookman Old Style" w:hAnsi="Bookman Old Style"/>
        </w:rPr>
      </w:pPr>
      <w:r>
        <w:rPr>
          <w:rFonts w:ascii="Bookman Old Style" w:hAnsi="Bookman Old Style"/>
        </w:rPr>
        <w:t>Outer Jacket</w:t>
      </w:r>
      <w:r>
        <w:rPr>
          <w:rFonts w:ascii="Bookman Old Style" w:hAnsi="Bookman Old Style"/>
        </w:rPr>
        <w:tab/>
        <w:t>-</w:t>
      </w:r>
      <w:r>
        <w:rPr>
          <w:rFonts w:ascii="Bookman Old Style" w:hAnsi="Bookman Old Style"/>
        </w:rPr>
        <w:tab/>
        <w:t>PVC</w:t>
      </w:r>
    </w:p>
    <w:p w:rsidR="001054FF" w:rsidRDefault="001054FF" w:rsidP="001054FF">
      <w:pPr>
        <w:ind w:left="3544" w:hanging="3544"/>
        <w:rPr>
          <w:rFonts w:ascii="Bookman Old Style" w:hAnsi="Bookman Old Style"/>
        </w:rPr>
      </w:pPr>
      <w:r>
        <w:rPr>
          <w:rFonts w:ascii="Bookman Old Style" w:hAnsi="Bookman Old Style"/>
        </w:rPr>
        <w:t>Outer Shield Material</w:t>
      </w:r>
      <w:r>
        <w:rPr>
          <w:rFonts w:ascii="Bookman Old Style" w:hAnsi="Bookman Old Style"/>
        </w:rPr>
        <w:tab/>
        <w:t>-</w:t>
      </w:r>
      <w:r>
        <w:rPr>
          <w:rFonts w:ascii="Bookman Old Style" w:hAnsi="Bookman Old Style"/>
        </w:rPr>
        <w:tab/>
        <w:t>Bare copper</w:t>
      </w:r>
    </w:p>
    <w:p w:rsidR="001054FF" w:rsidRDefault="001054FF" w:rsidP="001054FF">
      <w:pPr>
        <w:ind w:left="3544" w:hanging="3544"/>
        <w:rPr>
          <w:rFonts w:ascii="Bookman Old Style" w:hAnsi="Bookman Old Style"/>
        </w:rPr>
      </w:pPr>
      <w:r>
        <w:rPr>
          <w:rFonts w:ascii="Bookman Old Style" w:hAnsi="Bookman Old Style"/>
        </w:rPr>
        <w:t>Non Conducting DCR</w:t>
      </w:r>
      <w:r>
        <w:rPr>
          <w:rFonts w:ascii="Bookman Old Style" w:hAnsi="Bookman Old Style"/>
        </w:rPr>
        <w:tab/>
        <w:t>-</w:t>
      </w:r>
      <w:r>
        <w:rPr>
          <w:rFonts w:ascii="Bookman Old Style" w:hAnsi="Bookman Old Style"/>
        </w:rPr>
        <w:tab/>
        <w:t>22.8ohm/1000ft</w:t>
      </w:r>
    </w:p>
    <w:p w:rsidR="001054FF" w:rsidRDefault="001054FF" w:rsidP="001054FF">
      <w:pPr>
        <w:ind w:left="3544" w:hanging="3544"/>
        <w:rPr>
          <w:rFonts w:ascii="Bookman Old Style" w:hAnsi="Bookman Old Style"/>
        </w:rPr>
      </w:pPr>
    </w:p>
    <w:p w:rsidR="001054FF" w:rsidRDefault="001054FF" w:rsidP="001054FF">
      <w:pPr>
        <w:ind w:left="3544" w:hanging="3544"/>
        <w:rPr>
          <w:rFonts w:ascii="Bookman Old Style" w:hAnsi="Bookman Old Style"/>
          <w:b/>
          <w:bCs/>
        </w:rPr>
      </w:pPr>
    </w:p>
    <w:p w:rsidR="001054FF" w:rsidRPr="00BE3FD1" w:rsidRDefault="001054FF" w:rsidP="001054FF">
      <w:pPr>
        <w:ind w:left="3544" w:hanging="3544"/>
        <w:rPr>
          <w:rFonts w:ascii="Bookman Old Style" w:hAnsi="Bookman Old Style"/>
        </w:rPr>
      </w:pPr>
    </w:p>
    <w:p w:rsidR="003F4F8A" w:rsidRDefault="003F4F8A" w:rsidP="001054FF">
      <w:pPr>
        <w:ind w:left="3544" w:hanging="3544"/>
        <w:rPr>
          <w:rFonts w:ascii="Bookman Old Style" w:hAnsi="Bookman Old Style"/>
          <w:b/>
          <w:u w:val="single"/>
        </w:rPr>
      </w:pPr>
    </w:p>
    <w:p w:rsidR="003F4F8A" w:rsidRDefault="003F4F8A" w:rsidP="001054FF">
      <w:pPr>
        <w:ind w:left="3544" w:hanging="3544"/>
        <w:rPr>
          <w:rFonts w:ascii="Bookman Old Style" w:hAnsi="Bookman Old Style"/>
          <w:b/>
          <w:u w:val="single"/>
        </w:rPr>
      </w:pPr>
    </w:p>
    <w:p w:rsidR="003F4F8A" w:rsidRDefault="003F4F8A" w:rsidP="001054FF">
      <w:pPr>
        <w:ind w:left="3544" w:hanging="3544"/>
        <w:rPr>
          <w:rFonts w:ascii="Bookman Old Style" w:hAnsi="Bookman Old Style"/>
          <w:b/>
          <w:u w:val="single"/>
        </w:rPr>
      </w:pPr>
    </w:p>
    <w:p w:rsidR="003F4F8A" w:rsidRDefault="003F4F8A" w:rsidP="001054FF">
      <w:pPr>
        <w:ind w:left="3544" w:hanging="3544"/>
        <w:rPr>
          <w:rFonts w:ascii="Bookman Old Style" w:hAnsi="Bookman Old Style"/>
          <w:b/>
          <w:u w:val="single"/>
        </w:rPr>
      </w:pPr>
    </w:p>
    <w:p w:rsidR="003F4F8A" w:rsidRDefault="003F4F8A" w:rsidP="001054FF">
      <w:pPr>
        <w:ind w:left="3544" w:hanging="3544"/>
        <w:rPr>
          <w:rFonts w:ascii="Bookman Old Style" w:hAnsi="Bookman Old Style"/>
          <w:b/>
          <w:u w:val="single"/>
        </w:rPr>
      </w:pPr>
    </w:p>
    <w:p w:rsidR="001054FF" w:rsidRPr="00634886" w:rsidRDefault="00634886" w:rsidP="001054FF">
      <w:pPr>
        <w:ind w:left="3544" w:hanging="3544"/>
        <w:rPr>
          <w:rFonts w:ascii="Bookman Old Style" w:hAnsi="Bookman Old Style"/>
          <w:b/>
          <w:u w:val="single"/>
        </w:rPr>
      </w:pPr>
      <w:r w:rsidRPr="00634886">
        <w:rPr>
          <w:rFonts w:ascii="Bookman Old Style" w:hAnsi="Bookman Old Style"/>
          <w:b/>
          <w:u w:val="single"/>
        </w:rPr>
        <w:lastRenderedPageBreak/>
        <w:t xml:space="preserve">OTHER </w:t>
      </w:r>
      <w:r w:rsidR="00621E84">
        <w:rPr>
          <w:rFonts w:ascii="Bookman Old Style" w:hAnsi="Bookman Old Style"/>
          <w:b/>
          <w:u w:val="single"/>
        </w:rPr>
        <w:t xml:space="preserve">IMPORTANT </w:t>
      </w:r>
      <w:r w:rsidRPr="00634886">
        <w:rPr>
          <w:rFonts w:ascii="Bookman Old Style" w:hAnsi="Bookman Old Style"/>
          <w:b/>
          <w:u w:val="single"/>
        </w:rPr>
        <w:t>TERMS AND CONDITIONS</w:t>
      </w:r>
    </w:p>
    <w:p w:rsidR="001054FF" w:rsidRDefault="001054FF" w:rsidP="001054FF">
      <w:pPr>
        <w:ind w:left="3544" w:hanging="3544"/>
        <w:rPr>
          <w:rFonts w:ascii="Bookman Old Style" w:hAnsi="Bookman Old Style"/>
        </w:rPr>
      </w:pPr>
    </w:p>
    <w:p w:rsidR="001054FF" w:rsidRDefault="001054FF" w:rsidP="001054FF">
      <w:pPr>
        <w:ind w:left="3544" w:hanging="3544"/>
        <w:rPr>
          <w:rFonts w:ascii="Bookman Old Style" w:hAnsi="Bookman Old Style"/>
        </w:rPr>
      </w:pPr>
    </w:p>
    <w:p w:rsidR="001054FF" w:rsidRPr="00B22A82" w:rsidRDefault="0068705F" w:rsidP="008E38C3">
      <w:pPr>
        <w:pStyle w:val="ListParagraph"/>
        <w:widowControl/>
        <w:numPr>
          <w:ilvl w:val="0"/>
          <w:numId w:val="6"/>
        </w:numPr>
        <w:autoSpaceDE/>
        <w:autoSpaceDN/>
        <w:spacing w:after="160" w:line="259" w:lineRule="auto"/>
        <w:contextualSpacing/>
        <w:rPr>
          <w:rFonts w:ascii="Bookman Old Style" w:hAnsi="Bookman Old Style"/>
        </w:rPr>
      </w:pPr>
      <w:r w:rsidRPr="00DA5540">
        <w:rPr>
          <w:sz w:val="28"/>
        </w:rPr>
        <w:t>Authorized agent certificate from OEM is mandatory if Indian agent/Indian office</w:t>
      </w:r>
      <w:r w:rsidRPr="00DA5540">
        <w:rPr>
          <w:spacing w:val="-67"/>
          <w:sz w:val="28"/>
        </w:rPr>
        <w:t xml:space="preserve"> </w:t>
      </w:r>
      <w:r w:rsidRPr="00DA5540">
        <w:rPr>
          <w:sz w:val="28"/>
        </w:rPr>
        <w:t>of OEM is participating in this tender on behalf of OEM</w:t>
      </w:r>
      <w:r w:rsidR="00B22A82">
        <w:rPr>
          <w:sz w:val="28"/>
        </w:rPr>
        <w:t>.</w:t>
      </w:r>
    </w:p>
    <w:p w:rsidR="00B22A82" w:rsidRPr="00036CEE" w:rsidRDefault="008E38C3" w:rsidP="008E38C3">
      <w:pPr>
        <w:pStyle w:val="ListParagraph"/>
        <w:widowControl/>
        <w:numPr>
          <w:ilvl w:val="0"/>
          <w:numId w:val="6"/>
        </w:numPr>
        <w:autoSpaceDE/>
        <w:autoSpaceDN/>
        <w:spacing w:after="160" w:line="259" w:lineRule="auto"/>
        <w:contextualSpacing/>
        <w:rPr>
          <w:rFonts w:ascii="Bookman Old Style" w:hAnsi="Bookman Old Style"/>
        </w:rPr>
      </w:pPr>
      <w:r>
        <w:rPr>
          <w:sz w:val="28"/>
        </w:rPr>
        <w:t xml:space="preserve">The bidder or OEM should have supplied at least 5 similar supply to IIT’s/NIT’s/IISCR’s/CSIR Labs or other </w:t>
      </w:r>
      <w:proofErr w:type="spellStart"/>
      <w:r>
        <w:rPr>
          <w:sz w:val="28"/>
        </w:rPr>
        <w:t>Govt</w:t>
      </w:r>
      <w:proofErr w:type="spellEnd"/>
      <w:r>
        <w:rPr>
          <w:sz w:val="28"/>
        </w:rPr>
        <w:t xml:space="preserve"> R&amp; D organizations. </w:t>
      </w:r>
    </w:p>
    <w:p w:rsidR="000B7A86" w:rsidRPr="000B7A86" w:rsidRDefault="00036CEE" w:rsidP="008E38C3">
      <w:pPr>
        <w:pStyle w:val="ListParagraph"/>
        <w:widowControl/>
        <w:numPr>
          <w:ilvl w:val="0"/>
          <w:numId w:val="6"/>
        </w:numPr>
        <w:autoSpaceDE/>
        <w:autoSpaceDN/>
        <w:spacing w:after="160" w:line="259" w:lineRule="auto"/>
        <w:contextualSpacing/>
        <w:rPr>
          <w:rFonts w:ascii="Bookman Old Style" w:hAnsi="Bookman Old Style"/>
        </w:rPr>
      </w:pPr>
      <w:r>
        <w:rPr>
          <w:sz w:val="28"/>
        </w:rPr>
        <w:t xml:space="preserve">Purchase Orders </w:t>
      </w:r>
      <w:r w:rsidR="008E38C3">
        <w:rPr>
          <w:sz w:val="28"/>
        </w:rPr>
        <w:t>or Installation certification along with contact details of end-user need to be submitted as proof of supply. IITM reserves the right to verify the claims within</w:t>
      </w:r>
      <w:r>
        <w:rPr>
          <w:sz w:val="28"/>
        </w:rPr>
        <w:t xml:space="preserve"> 3 years in similar supply</w:t>
      </w:r>
      <w:r w:rsidR="000B7A86">
        <w:rPr>
          <w:sz w:val="28"/>
        </w:rPr>
        <w:t>.</w:t>
      </w:r>
    </w:p>
    <w:p w:rsidR="00036CEE" w:rsidRPr="00B22A82" w:rsidRDefault="009332DE" w:rsidP="008E38C3">
      <w:pPr>
        <w:pStyle w:val="ListParagraph"/>
        <w:widowControl/>
        <w:numPr>
          <w:ilvl w:val="0"/>
          <w:numId w:val="6"/>
        </w:numPr>
        <w:autoSpaceDE/>
        <w:autoSpaceDN/>
        <w:spacing w:after="160" w:line="259" w:lineRule="auto"/>
        <w:contextualSpacing/>
        <w:rPr>
          <w:rFonts w:ascii="Bookman Old Style" w:hAnsi="Bookman Old Style"/>
        </w:rPr>
      </w:pPr>
      <w:r>
        <w:rPr>
          <w:sz w:val="28"/>
        </w:rPr>
        <w:t xml:space="preserve">Brand/ Make </w:t>
      </w:r>
      <w:r w:rsidR="000B7A86">
        <w:rPr>
          <w:sz w:val="28"/>
        </w:rPr>
        <w:t xml:space="preserve">JBL, SHURE, </w:t>
      </w:r>
      <w:r w:rsidR="008E38C3">
        <w:rPr>
          <w:sz w:val="28"/>
        </w:rPr>
        <w:t>CLEAR</w:t>
      </w:r>
      <w:r w:rsidR="000B7A86">
        <w:rPr>
          <w:sz w:val="28"/>
        </w:rPr>
        <w:t xml:space="preserve"> ONE.</w:t>
      </w:r>
      <w:r w:rsidR="00036CEE">
        <w:rPr>
          <w:sz w:val="28"/>
        </w:rPr>
        <w:t xml:space="preserve"> </w:t>
      </w:r>
    </w:p>
    <w:p w:rsidR="00036CEE" w:rsidRDefault="00036CEE">
      <w:pPr>
        <w:rPr>
          <w:rFonts w:ascii="Bookman Old Style" w:hAnsi="Bookman Old Style"/>
        </w:rPr>
      </w:pPr>
      <w:r>
        <w:rPr>
          <w:rFonts w:ascii="Bookman Old Style" w:hAnsi="Bookman Old Style"/>
        </w:rPr>
        <w:br w:type="page"/>
      </w:r>
    </w:p>
    <w:p w:rsidR="00036CEE" w:rsidRPr="003A22F9" w:rsidRDefault="00036CEE" w:rsidP="00036CEE">
      <w:pPr>
        <w:pStyle w:val="ListParagraph"/>
        <w:ind w:left="0" w:right="539"/>
        <w:rPr>
          <w:b/>
          <w:sz w:val="20"/>
          <w:szCs w:val="20"/>
        </w:rPr>
      </w:pPr>
    </w:p>
    <w:p w:rsidR="00036CEE" w:rsidRPr="003A22F9" w:rsidRDefault="00036CEE" w:rsidP="00036CEE">
      <w:pPr>
        <w:pStyle w:val="Footer"/>
        <w:spacing w:line="276" w:lineRule="auto"/>
        <w:ind w:left="720"/>
        <w:jc w:val="right"/>
        <w:rPr>
          <w:b/>
          <w:bCs/>
          <w:i/>
        </w:rPr>
      </w:pPr>
      <w:proofErr w:type="gramStart"/>
      <w:r w:rsidRPr="003A22F9">
        <w:rPr>
          <w:b/>
          <w:bCs/>
          <w:i/>
        </w:rPr>
        <w:t>ANNEXURE  V</w:t>
      </w:r>
      <w:proofErr w:type="gramEnd"/>
    </w:p>
    <w:p w:rsidR="00036CEE" w:rsidRPr="003A22F9" w:rsidRDefault="00036CEE" w:rsidP="00036CEE">
      <w:pPr>
        <w:ind w:left="2790" w:right="1312" w:hanging="270"/>
        <w:jc w:val="right"/>
        <w:rPr>
          <w:rFonts w:ascii="Calibri"/>
          <w:b/>
          <w:spacing w:val="-1"/>
          <w:sz w:val="20"/>
          <w:u w:val="single" w:color="000009"/>
        </w:rPr>
      </w:pPr>
    </w:p>
    <w:p w:rsidR="00036CEE" w:rsidRPr="003A22F9" w:rsidRDefault="00036CEE" w:rsidP="00036CEE">
      <w:pPr>
        <w:ind w:left="2790" w:right="2880" w:hanging="270"/>
        <w:jc w:val="center"/>
        <w:rPr>
          <w:rFonts w:ascii="Calibri" w:eastAsia="Calibri" w:hAnsi="Calibri" w:cs="Calibri"/>
          <w:sz w:val="20"/>
          <w:szCs w:val="20"/>
        </w:rPr>
      </w:pPr>
      <w:r w:rsidRPr="003A22F9">
        <w:rPr>
          <w:rFonts w:ascii="Calibri"/>
          <w:b/>
          <w:spacing w:val="-1"/>
          <w:sz w:val="20"/>
          <w:u w:val="single" w:color="000009"/>
        </w:rPr>
        <w:t>OEM</w:t>
      </w:r>
      <w:r w:rsidRPr="003A22F9">
        <w:rPr>
          <w:rFonts w:ascii="Calibri"/>
          <w:b/>
          <w:spacing w:val="-12"/>
          <w:sz w:val="20"/>
          <w:u w:val="single" w:color="000009"/>
        </w:rPr>
        <w:t xml:space="preserve"> </w:t>
      </w:r>
      <w:r w:rsidRPr="003A22F9">
        <w:rPr>
          <w:rFonts w:ascii="Calibri"/>
          <w:b/>
          <w:spacing w:val="-1"/>
          <w:sz w:val="20"/>
          <w:u w:val="single" w:color="000009"/>
        </w:rPr>
        <w:t>CERTIFICATION</w:t>
      </w:r>
      <w:r w:rsidRPr="003A22F9">
        <w:rPr>
          <w:rFonts w:ascii="Calibri"/>
          <w:b/>
          <w:spacing w:val="-10"/>
          <w:sz w:val="20"/>
          <w:u w:val="single" w:color="000009"/>
        </w:rPr>
        <w:t xml:space="preserve"> </w:t>
      </w:r>
      <w:r w:rsidRPr="003A22F9">
        <w:rPr>
          <w:rFonts w:ascii="Calibri"/>
          <w:b/>
          <w:sz w:val="20"/>
          <w:u w:val="single" w:color="000009"/>
        </w:rPr>
        <w:t>FORM</w:t>
      </w:r>
    </w:p>
    <w:p w:rsidR="00036CEE" w:rsidRPr="003A22F9" w:rsidRDefault="00036CEE" w:rsidP="00036CEE">
      <w:pPr>
        <w:ind w:left="2610" w:right="2970"/>
        <w:jc w:val="center"/>
        <w:rPr>
          <w:rFonts w:ascii="Calibri"/>
          <w:b/>
          <w:sz w:val="20"/>
        </w:rPr>
      </w:pPr>
      <w:r w:rsidRPr="003A22F9">
        <w:rPr>
          <w:rFonts w:ascii="Calibri"/>
          <w:b/>
          <w:spacing w:val="-1"/>
          <w:sz w:val="20"/>
        </w:rPr>
        <w:t>(In</w:t>
      </w:r>
      <w:r w:rsidRPr="003A22F9">
        <w:rPr>
          <w:rFonts w:ascii="Calibri"/>
          <w:b/>
          <w:spacing w:val="-5"/>
          <w:sz w:val="20"/>
        </w:rPr>
        <w:t xml:space="preserve"> </w:t>
      </w:r>
      <w:r w:rsidRPr="003A22F9">
        <w:rPr>
          <w:rFonts w:ascii="Calibri"/>
          <w:b/>
          <w:spacing w:val="-1"/>
          <w:sz w:val="20"/>
        </w:rPr>
        <w:t>Original</w:t>
      </w:r>
      <w:r w:rsidRPr="003A22F9">
        <w:rPr>
          <w:rFonts w:ascii="Calibri"/>
          <w:b/>
          <w:spacing w:val="-7"/>
          <w:sz w:val="20"/>
        </w:rPr>
        <w:t xml:space="preserve"> </w:t>
      </w:r>
      <w:r w:rsidRPr="003A22F9">
        <w:rPr>
          <w:rFonts w:ascii="Calibri"/>
          <w:b/>
          <w:sz w:val="20"/>
        </w:rPr>
        <w:t>Letter</w:t>
      </w:r>
      <w:r w:rsidRPr="003A22F9">
        <w:rPr>
          <w:rFonts w:ascii="Calibri"/>
          <w:b/>
          <w:spacing w:val="-5"/>
          <w:sz w:val="20"/>
        </w:rPr>
        <w:t xml:space="preserve"> </w:t>
      </w:r>
      <w:r w:rsidRPr="003A22F9">
        <w:rPr>
          <w:rFonts w:ascii="Calibri"/>
          <w:b/>
          <w:sz w:val="20"/>
        </w:rPr>
        <w:t>Head</w:t>
      </w:r>
      <w:r w:rsidRPr="003A22F9">
        <w:rPr>
          <w:rFonts w:ascii="Calibri"/>
          <w:b/>
          <w:spacing w:val="-4"/>
          <w:sz w:val="20"/>
        </w:rPr>
        <w:t xml:space="preserve"> </w:t>
      </w:r>
      <w:r w:rsidRPr="003A22F9">
        <w:rPr>
          <w:rFonts w:ascii="Calibri"/>
          <w:b/>
          <w:sz w:val="20"/>
        </w:rPr>
        <w:t>of</w:t>
      </w:r>
      <w:r w:rsidRPr="003A22F9">
        <w:rPr>
          <w:rFonts w:ascii="Calibri"/>
          <w:b/>
          <w:spacing w:val="-6"/>
          <w:sz w:val="20"/>
        </w:rPr>
        <w:t xml:space="preserve"> </w:t>
      </w:r>
      <w:r w:rsidRPr="003A22F9">
        <w:rPr>
          <w:rFonts w:ascii="Calibri"/>
          <w:b/>
          <w:sz w:val="20"/>
        </w:rPr>
        <w:t>OEM)</w:t>
      </w:r>
    </w:p>
    <w:p w:rsidR="00036CEE" w:rsidRPr="003A22F9" w:rsidRDefault="00036CEE" w:rsidP="00036CEE">
      <w:pPr>
        <w:ind w:left="2610" w:right="2970"/>
        <w:jc w:val="center"/>
        <w:rPr>
          <w:rFonts w:ascii="Calibri"/>
          <w:b/>
          <w:sz w:val="20"/>
        </w:rPr>
      </w:pPr>
    </w:p>
    <w:p w:rsidR="00036CEE" w:rsidRPr="003A22F9" w:rsidRDefault="00036CEE" w:rsidP="00036CEE">
      <w:pPr>
        <w:ind w:left="3736" w:right="4159"/>
        <w:jc w:val="center"/>
        <w:rPr>
          <w:rFonts w:ascii="Calibri"/>
          <w:b/>
          <w:sz w:val="20"/>
        </w:rPr>
      </w:pPr>
    </w:p>
    <w:p w:rsidR="00036CEE" w:rsidRPr="003A22F9" w:rsidRDefault="00036CEE" w:rsidP="00036CEE">
      <w:pPr>
        <w:ind w:left="3736" w:right="4159"/>
        <w:jc w:val="center"/>
        <w:rPr>
          <w:rFonts w:ascii="Calibri" w:eastAsia="Calibri" w:hAnsi="Calibri" w:cs="Calibri"/>
          <w:sz w:val="20"/>
          <w:szCs w:val="20"/>
        </w:rPr>
      </w:pPr>
    </w:p>
    <w:p w:rsidR="00036CEE" w:rsidRPr="003A22F9" w:rsidRDefault="00036CEE" w:rsidP="00036CEE">
      <w:pPr>
        <w:pStyle w:val="BodyText"/>
        <w:tabs>
          <w:tab w:val="left" w:pos="5951"/>
        </w:tabs>
        <w:ind w:left="111" w:right="-218"/>
      </w:pPr>
      <w:r w:rsidRPr="003A22F9">
        <w:rPr>
          <w:spacing w:val="-1"/>
        </w:rPr>
        <w:t>Tender</w:t>
      </w:r>
      <w:r w:rsidRPr="003A22F9">
        <w:rPr>
          <w:spacing w:val="-27"/>
        </w:rPr>
        <w:t xml:space="preserve"> </w:t>
      </w:r>
      <w:r w:rsidRPr="003A22F9">
        <w:t>No:</w:t>
      </w:r>
      <w:r w:rsidRPr="003A22F9">
        <w:rPr>
          <w:spacing w:val="-27"/>
        </w:rPr>
        <w:t xml:space="preserve"> </w:t>
      </w:r>
      <w:r w:rsidRPr="003A22F9">
        <w:rPr>
          <w:spacing w:val="-1"/>
        </w:rPr>
        <w:t>.......................................................................................</w:t>
      </w:r>
      <w:r w:rsidRPr="003A22F9">
        <w:rPr>
          <w:spacing w:val="-1"/>
        </w:rPr>
        <w:tab/>
        <w:t>Dated:</w:t>
      </w:r>
      <w:r w:rsidRPr="003A22F9">
        <w:rPr>
          <w:spacing w:val="-22"/>
        </w:rPr>
        <w:t xml:space="preserve"> </w:t>
      </w:r>
      <w:r w:rsidRPr="003A22F9">
        <w:t>...............................</w:t>
      </w:r>
    </w:p>
    <w:p w:rsidR="00036CEE" w:rsidRPr="003A22F9" w:rsidRDefault="00036CEE" w:rsidP="00036CEE">
      <w:pPr>
        <w:spacing w:before="4"/>
        <w:ind w:right="-218"/>
        <w:rPr>
          <w:rFonts w:ascii="Calibri" w:eastAsia="Calibri" w:hAnsi="Calibri" w:cs="Calibri"/>
          <w:sz w:val="20"/>
          <w:szCs w:val="20"/>
        </w:rPr>
      </w:pPr>
    </w:p>
    <w:p w:rsidR="00036CEE" w:rsidRPr="003A22F9" w:rsidRDefault="00036CEE" w:rsidP="00036CEE">
      <w:pPr>
        <w:pStyle w:val="BodyText"/>
        <w:spacing w:line="470" w:lineRule="atLeast"/>
        <w:ind w:left="111" w:right="-218"/>
      </w:pPr>
      <w:r w:rsidRPr="003A22F9">
        <w:t>We</w:t>
      </w:r>
      <w:r w:rsidRPr="003A22F9">
        <w:rPr>
          <w:spacing w:val="-9"/>
        </w:rPr>
        <w:t xml:space="preserve"> </w:t>
      </w:r>
      <w:r w:rsidRPr="003A22F9">
        <w:t>are</w:t>
      </w:r>
      <w:r w:rsidRPr="003A22F9">
        <w:rPr>
          <w:spacing w:val="-9"/>
        </w:rPr>
        <w:t xml:space="preserve"> </w:t>
      </w:r>
      <w:r w:rsidRPr="003A22F9">
        <w:t>Original</w:t>
      </w:r>
      <w:r w:rsidRPr="003A22F9">
        <w:rPr>
          <w:spacing w:val="-9"/>
        </w:rPr>
        <w:t xml:space="preserve"> </w:t>
      </w:r>
      <w:r w:rsidRPr="003A22F9">
        <w:rPr>
          <w:spacing w:val="-1"/>
        </w:rPr>
        <w:t>Equipment</w:t>
      </w:r>
      <w:r w:rsidRPr="003A22F9">
        <w:rPr>
          <w:spacing w:val="-8"/>
        </w:rPr>
        <w:t xml:space="preserve"> </w:t>
      </w:r>
      <w:r w:rsidRPr="003A22F9">
        <w:t>Manufacturers</w:t>
      </w:r>
      <w:r w:rsidRPr="003A22F9">
        <w:rPr>
          <w:spacing w:val="-10"/>
        </w:rPr>
        <w:t xml:space="preserve"> </w:t>
      </w:r>
      <w:r w:rsidRPr="003A22F9">
        <w:rPr>
          <w:spacing w:val="-1"/>
        </w:rPr>
        <w:t>(OEM)</w:t>
      </w:r>
      <w:r w:rsidRPr="003A22F9">
        <w:rPr>
          <w:spacing w:val="-9"/>
        </w:rPr>
        <w:t xml:space="preserve"> </w:t>
      </w:r>
      <w:r w:rsidRPr="003A22F9">
        <w:rPr>
          <w:spacing w:val="-1"/>
        </w:rPr>
        <w:t>of..........................................</w:t>
      </w:r>
      <w:r w:rsidRPr="003A22F9">
        <w:rPr>
          <w:spacing w:val="-8"/>
        </w:rPr>
        <w:t xml:space="preserve"> </w:t>
      </w:r>
      <w:r w:rsidRPr="003A22F9">
        <w:t>(Name</w:t>
      </w:r>
      <w:r w:rsidRPr="003A22F9">
        <w:rPr>
          <w:spacing w:val="-8"/>
        </w:rPr>
        <w:t xml:space="preserve"> </w:t>
      </w:r>
      <w:r w:rsidRPr="003A22F9">
        <w:t>of</w:t>
      </w:r>
      <w:r w:rsidRPr="003A22F9">
        <w:rPr>
          <w:spacing w:val="-9"/>
        </w:rPr>
        <w:t xml:space="preserve"> </w:t>
      </w:r>
      <w:r w:rsidRPr="003A22F9">
        <w:rPr>
          <w:spacing w:val="1"/>
        </w:rPr>
        <w:t>the</w:t>
      </w:r>
      <w:r w:rsidRPr="003A22F9">
        <w:rPr>
          <w:spacing w:val="-9"/>
        </w:rPr>
        <w:t xml:space="preserve"> </w:t>
      </w:r>
      <w:r w:rsidRPr="003A22F9">
        <w:t>company)</w:t>
      </w:r>
      <w:r w:rsidRPr="003A22F9">
        <w:rPr>
          <w:spacing w:val="69"/>
          <w:w w:val="99"/>
        </w:rPr>
        <w:t xml:space="preserve"> </w:t>
      </w:r>
      <w:r w:rsidRPr="003A22F9">
        <w:rPr>
          <w:spacing w:val="-1"/>
        </w:rPr>
        <w:t>Ms...................................................................</w:t>
      </w:r>
      <w:r w:rsidRPr="003A22F9">
        <w:rPr>
          <w:spacing w:val="8"/>
        </w:rPr>
        <w:t xml:space="preserve"> </w:t>
      </w:r>
      <w:r w:rsidRPr="003A22F9">
        <w:t>(Name</w:t>
      </w:r>
      <w:r w:rsidRPr="003A22F9">
        <w:rPr>
          <w:spacing w:val="8"/>
        </w:rPr>
        <w:t xml:space="preserve"> </w:t>
      </w:r>
      <w:r w:rsidRPr="003A22F9">
        <w:t>of</w:t>
      </w:r>
      <w:r w:rsidRPr="003A22F9">
        <w:rPr>
          <w:spacing w:val="8"/>
        </w:rPr>
        <w:t xml:space="preserve"> </w:t>
      </w:r>
      <w:r w:rsidRPr="003A22F9">
        <w:t>the</w:t>
      </w:r>
      <w:r w:rsidRPr="003A22F9">
        <w:rPr>
          <w:spacing w:val="8"/>
        </w:rPr>
        <w:t xml:space="preserve"> </w:t>
      </w:r>
      <w:r w:rsidRPr="003A22F9">
        <w:rPr>
          <w:spacing w:val="-1"/>
        </w:rPr>
        <w:t>vendor)</w:t>
      </w:r>
      <w:r w:rsidRPr="003A22F9">
        <w:rPr>
          <w:spacing w:val="8"/>
        </w:rPr>
        <w:t xml:space="preserve"> </w:t>
      </w:r>
      <w:r w:rsidRPr="003A22F9">
        <w:t>is</w:t>
      </w:r>
      <w:r w:rsidRPr="003A22F9">
        <w:rPr>
          <w:spacing w:val="7"/>
        </w:rPr>
        <w:t xml:space="preserve"> </w:t>
      </w:r>
      <w:r w:rsidRPr="003A22F9">
        <w:t>one</w:t>
      </w:r>
      <w:r w:rsidRPr="003A22F9">
        <w:rPr>
          <w:spacing w:val="8"/>
        </w:rPr>
        <w:t xml:space="preserve"> </w:t>
      </w:r>
      <w:r w:rsidRPr="003A22F9">
        <w:t>of</w:t>
      </w:r>
      <w:r w:rsidRPr="003A22F9">
        <w:rPr>
          <w:spacing w:val="8"/>
        </w:rPr>
        <w:t xml:space="preserve"> </w:t>
      </w:r>
      <w:r w:rsidRPr="003A22F9">
        <w:t>our</w:t>
      </w:r>
      <w:r w:rsidRPr="003A22F9">
        <w:rPr>
          <w:spacing w:val="18"/>
        </w:rPr>
        <w:t xml:space="preserve"> </w:t>
      </w:r>
      <w:r w:rsidRPr="003A22F9">
        <w:rPr>
          <w:spacing w:val="-1"/>
        </w:rPr>
        <w:t>Distributors/Dealers/Resellers/Partners</w:t>
      </w:r>
      <w:r w:rsidRPr="003A22F9">
        <w:t xml:space="preserve"> </w:t>
      </w:r>
      <w:r w:rsidRPr="003A22F9">
        <w:rPr>
          <w:rFonts w:cs="Calibri"/>
        </w:rPr>
        <w:t>(tick</w:t>
      </w:r>
      <w:r w:rsidRPr="003A22F9">
        <w:rPr>
          <w:rFonts w:cs="Calibri"/>
          <w:spacing w:val="38"/>
        </w:rPr>
        <w:t xml:space="preserve"> </w:t>
      </w:r>
      <w:r w:rsidRPr="003A22F9">
        <w:rPr>
          <w:rFonts w:cs="Calibri"/>
          <w:spacing w:val="-1"/>
        </w:rPr>
        <w:t>one)</w:t>
      </w:r>
      <w:r w:rsidRPr="003A22F9">
        <w:rPr>
          <w:rFonts w:cs="Calibri"/>
          <w:spacing w:val="39"/>
        </w:rPr>
        <w:t xml:space="preserve"> </w:t>
      </w:r>
      <w:r w:rsidRPr="003A22F9">
        <w:rPr>
          <w:rFonts w:cs="Calibri"/>
          <w:spacing w:val="-1"/>
        </w:rPr>
        <w:t>for</w:t>
      </w:r>
      <w:r w:rsidRPr="003A22F9">
        <w:rPr>
          <w:rFonts w:cs="Calibri"/>
          <w:spacing w:val="38"/>
        </w:rPr>
        <w:t xml:space="preserve"> </w:t>
      </w:r>
      <w:r w:rsidRPr="003A22F9">
        <w:rPr>
          <w:rFonts w:cs="Calibri"/>
        </w:rPr>
        <w:t>the</w:t>
      </w:r>
      <w:r w:rsidRPr="003A22F9">
        <w:rPr>
          <w:rFonts w:cs="Calibri"/>
          <w:spacing w:val="40"/>
        </w:rPr>
        <w:t xml:space="preserve"> </w:t>
      </w:r>
      <w:r w:rsidRPr="003A22F9">
        <w:rPr>
          <w:rFonts w:cs="Calibri"/>
        </w:rPr>
        <w:t>………………………………………………………………….</w:t>
      </w:r>
      <w:r w:rsidRPr="003A22F9">
        <w:rPr>
          <w:rFonts w:cs="Calibri"/>
          <w:spacing w:val="39"/>
        </w:rPr>
        <w:t xml:space="preserve"> </w:t>
      </w:r>
      <w:r w:rsidRPr="003A22F9">
        <w:rPr>
          <w:rFonts w:cs="Calibri"/>
        </w:rPr>
        <w:t>and</w:t>
      </w:r>
      <w:r w:rsidRPr="003A22F9">
        <w:rPr>
          <w:rFonts w:cs="Calibri"/>
          <w:spacing w:val="39"/>
        </w:rPr>
        <w:t xml:space="preserve"> </w:t>
      </w:r>
      <w:r w:rsidRPr="003A22F9">
        <w:rPr>
          <w:rFonts w:cs="Calibri"/>
        </w:rPr>
        <w:t>is</w:t>
      </w:r>
      <w:r w:rsidRPr="003A22F9">
        <w:rPr>
          <w:rFonts w:cs="Calibri"/>
          <w:spacing w:val="38"/>
        </w:rPr>
        <w:t xml:space="preserve"> </w:t>
      </w:r>
      <w:r w:rsidRPr="003A22F9">
        <w:rPr>
          <w:rFonts w:cs="Calibri"/>
        </w:rPr>
        <w:t>participating</w:t>
      </w:r>
      <w:r w:rsidRPr="003A22F9">
        <w:rPr>
          <w:rFonts w:cs="Calibri"/>
          <w:spacing w:val="38"/>
        </w:rPr>
        <w:t xml:space="preserve"> </w:t>
      </w:r>
      <w:r w:rsidRPr="003A22F9">
        <w:rPr>
          <w:rFonts w:cs="Calibri"/>
        </w:rPr>
        <w:t>in</w:t>
      </w:r>
      <w:r w:rsidRPr="003A22F9">
        <w:rPr>
          <w:rFonts w:cs="Calibri"/>
          <w:spacing w:val="42"/>
        </w:rPr>
        <w:t xml:space="preserve"> </w:t>
      </w:r>
      <w:r w:rsidRPr="003A22F9">
        <w:rPr>
          <w:rFonts w:cs="Calibri"/>
        </w:rPr>
        <w:t>the</w:t>
      </w:r>
      <w:r w:rsidRPr="003A22F9">
        <w:rPr>
          <w:rFonts w:cs="Calibri"/>
          <w:spacing w:val="37"/>
        </w:rPr>
        <w:t xml:space="preserve"> </w:t>
      </w:r>
      <w:r w:rsidRPr="003A22F9">
        <w:rPr>
          <w:rFonts w:cs="Calibri"/>
          <w:spacing w:val="-1"/>
        </w:rPr>
        <w:t>above</w:t>
      </w:r>
      <w:r w:rsidRPr="003A22F9">
        <w:rPr>
          <w:rFonts w:cs="Calibri"/>
          <w:spacing w:val="38"/>
        </w:rPr>
        <w:t>-mentioned</w:t>
      </w:r>
      <w:r w:rsidRPr="003A22F9">
        <w:rPr>
          <w:rFonts w:cs="Calibri"/>
          <w:spacing w:val="39"/>
        </w:rPr>
        <w:t xml:space="preserve"> </w:t>
      </w:r>
      <w:r w:rsidRPr="003A22F9">
        <w:rPr>
          <w:rFonts w:cs="Calibri"/>
        </w:rPr>
        <w:t>tender</w:t>
      </w:r>
      <w:r w:rsidRPr="003A22F9">
        <w:rPr>
          <w:rFonts w:cs="Calibri"/>
          <w:spacing w:val="39"/>
        </w:rPr>
        <w:t xml:space="preserve"> </w:t>
      </w:r>
      <w:r w:rsidRPr="003A22F9">
        <w:rPr>
          <w:rFonts w:cs="Calibri"/>
        </w:rPr>
        <w:t>by</w:t>
      </w:r>
      <w:r w:rsidRPr="003A22F9">
        <w:t xml:space="preserve"> </w:t>
      </w:r>
      <w:r w:rsidRPr="003A22F9">
        <w:rPr>
          <w:spacing w:val="-1"/>
        </w:rPr>
        <w:t>offering</w:t>
      </w:r>
      <w:r w:rsidRPr="003A22F9">
        <w:rPr>
          <w:spacing w:val="-10"/>
        </w:rPr>
        <w:t xml:space="preserve"> </w:t>
      </w:r>
      <w:r w:rsidRPr="003A22F9">
        <w:t>our</w:t>
      </w:r>
      <w:r w:rsidRPr="003A22F9">
        <w:rPr>
          <w:spacing w:val="-9"/>
        </w:rPr>
        <w:t xml:space="preserve"> </w:t>
      </w:r>
      <w:r w:rsidRPr="003A22F9">
        <w:t>product</w:t>
      </w:r>
      <w:r w:rsidRPr="003A22F9">
        <w:rPr>
          <w:spacing w:val="-8"/>
        </w:rPr>
        <w:t xml:space="preserve"> </w:t>
      </w:r>
      <w:r w:rsidRPr="003A22F9">
        <w:rPr>
          <w:spacing w:val="-1"/>
        </w:rPr>
        <w:t>model</w:t>
      </w:r>
      <w:proofErr w:type="gramStart"/>
      <w:r w:rsidRPr="003A22F9">
        <w:rPr>
          <w:spacing w:val="-1"/>
        </w:rPr>
        <w:t>...............................................(</w:t>
      </w:r>
      <w:proofErr w:type="gramEnd"/>
      <w:r w:rsidRPr="003A22F9">
        <w:rPr>
          <w:spacing w:val="-1"/>
        </w:rPr>
        <w:t>Name</w:t>
      </w:r>
      <w:r w:rsidRPr="003A22F9">
        <w:rPr>
          <w:spacing w:val="-11"/>
        </w:rPr>
        <w:t xml:space="preserve"> </w:t>
      </w:r>
      <w:r w:rsidRPr="003A22F9">
        <w:t>of</w:t>
      </w:r>
      <w:r w:rsidRPr="003A22F9">
        <w:rPr>
          <w:spacing w:val="-9"/>
        </w:rPr>
        <w:t xml:space="preserve"> </w:t>
      </w:r>
      <w:r w:rsidRPr="003A22F9">
        <w:t>the</w:t>
      </w:r>
      <w:r w:rsidRPr="003A22F9">
        <w:rPr>
          <w:spacing w:val="-10"/>
        </w:rPr>
        <w:t xml:space="preserve"> </w:t>
      </w:r>
      <w:r w:rsidRPr="003A22F9">
        <w:t>product</w:t>
      </w:r>
      <w:r w:rsidRPr="003A22F9">
        <w:rPr>
          <w:spacing w:val="-8"/>
        </w:rPr>
        <w:t xml:space="preserve"> </w:t>
      </w:r>
      <w:r w:rsidRPr="003A22F9">
        <w:rPr>
          <w:spacing w:val="-1"/>
        </w:rPr>
        <w:t>with</w:t>
      </w:r>
      <w:r w:rsidRPr="003A22F9">
        <w:rPr>
          <w:spacing w:val="-9"/>
        </w:rPr>
        <w:t xml:space="preserve"> </w:t>
      </w:r>
      <w:r w:rsidRPr="003A22F9">
        <w:t>model</w:t>
      </w:r>
      <w:r w:rsidRPr="003A22F9">
        <w:rPr>
          <w:spacing w:val="-10"/>
        </w:rPr>
        <w:t xml:space="preserve"> </w:t>
      </w:r>
      <w:r w:rsidRPr="003A22F9">
        <w:rPr>
          <w:spacing w:val="-1"/>
        </w:rPr>
        <w:t>number).</w:t>
      </w:r>
    </w:p>
    <w:p w:rsidR="00036CEE" w:rsidRPr="003A22F9" w:rsidRDefault="00036CEE" w:rsidP="00036CEE">
      <w:pPr>
        <w:jc w:val="both"/>
        <w:rPr>
          <w:rFonts w:ascii="Calibri" w:eastAsia="Calibri" w:hAnsi="Calibri" w:cs="Calibri"/>
          <w:sz w:val="20"/>
          <w:szCs w:val="20"/>
        </w:rPr>
      </w:pPr>
    </w:p>
    <w:p w:rsidR="00036CEE" w:rsidRPr="003A22F9" w:rsidRDefault="00036CEE" w:rsidP="00036CEE">
      <w:pPr>
        <w:rPr>
          <w:rFonts w:ascii="Calibri" w:eastAsia="Calibri" w:hAnsi="Calibri" w:cs="Calibri"/>
          <w:sz w:val="20"/>
          <w:szCs w:val="20"/>
        </w:rPr>
      </w:pPr>
    </w:p>
    <w:p w:rsidR="00036CEE" w:rsidRPr="003A22F9" w:rsidRDefault="00036CEE" w:rsidP="00036CEE">
      <w:pPr>
        <w:spacing w:before="9"/>
        <w:rPr>
          <w:rFonts w:ascii="Calibri" w:eastAsia="Calibri" w:hAnsi="Calibri" w:cs="Calibri"/>
          <w:sz w:val="25"/>
          <w:szCs w:val="25"/>
        </w:rPr>
      </w:pPr>
    </w:p>
    <w:p w:rsidR="00036CEE" w:rsidRPr="003A22F9" w:rsidRDefault="00036CEE" w:rsidP="00036CEE">
      <w:pPr>
        <w:pStyle w:val="BodyText"/>
        <w:ind w:left="111"/>
        <w:rPr>
          <w:rFonts w:cs="Calibri"/>
        </w:rPr>
      </w:pPr>
      <w:r w:rsidRPr="003A22F9">
        <w:rPr>
          <w:rFonts w:cs="Calibri"/>
        </w:rPr>
        <w:t>………………………………………………………………..</w:t>
      </w:r>
      <w:r w:rsidRPr="003A22F9">
        <w:rPr>
          <w:rFonts w:cs="Calibri"/>
          <w:spacing w:val="4"/>
        </w:rPr>
        <w:t xml:space="preserve"> </w:t>
      </w:r>
      <w:proofErr w:type="gramStart"/>
      <w:r w:rsidRPr="003A22F9">
        <w:rPr>
          <w:rFonts w:cs="Calibri"/>
        </w:rPr>
        <w:t>is</w:t>
      </w:r>
      <w:proofErr w:type="gramEnd"/>
      <w:r w:rsidRPr="003A22F9">
        <w:rPr>
          <w:rFonts w:cs="Calibri"/>
          <w:spacing w:val="4"/>
        </w:rPr>
        <w:t xml:space="preserve"> </w:t>
      </w:r>
      <w:r w:rsidRPr="003A22F9">
        <w:rPr>
          <w:rFonts w:cs="Calibri"/>
        </w:rPr>
        <w:t>authorized</w:t>
      </w:r>
      <w:r w:rsidRPr="003A22F9">
        <w:rPr>
          <w:rFonts w:cs="Calibri"/>
          <w:spacing w:val="5"/>
        </w:rPr>
        <w:t xml:space="preserve"> </w:t>
      </w:r>
      <w:r w:rsidRPr="003A22F9">
        <w:rPr>
          <w:rFonts w:cs="Calibri"/>
        </w:rPr>
        <w:t>to</w:t>
      </w:r>
      <w:r w:rsidRPr="003A22F9">
        <w:rPr>
          <w:rFonts w:cs="Calibri"/>
          <w:spacing w:val="5"/>
        </w:rPr>
        <w:t xml:space="preserve"> </w:t>
      </w:r>
      <w:r w:rsidRPr="003A22F9">
        <w:rPr>
          <w:rFonts w:cs="Calibri"/>
        </w:rPr>
        <w:t>bid,</w:t>
      </w:r>
      <w:r w:rsidRPr="003A22F9">
        <w:rPr>
          <w:rFonts w:cs="Calibri"/>
          <w:spacing w:val="4"/>
        </w:rPr>
        <w:t xml:space="preserve"> </w:t>
      </w:r>
      <w:r w:rsidRPr="003A22F9">
        <w:rPr>
          <w:rFonts w:cs="Calibri"/>
          <w:spacing w:val="-1"/>
        </w:rPr>
        <w:t>sell</w:t>
      </w:r>
      <w:r w:rsidRPr="003A22F9">
        <w:rPr>
          <w:rFonts w:cs="Calibri"/>
          <w:spacing w:val="5"/>
        </w:rPr>
        <w:t xml:space="preserve"> </w:t>
      </w:r>
      <w:r w:rsidRPr="003A22F9">
        <w:rPr>
          <w:rFonts w:cs="Calibri"/>
        </w:rPr>
        <w:t>and</w:t>
      </w:r>
      <w:r w:rsidRPr="003A22F9">
        <w:rPr>
          <w:rFonts w:cs="Calibri"/>
          <w:spacing w:val="3"/>
        </w:rPr>
        <w:t xml:space="preserve"> </w:t>
      </w:r>
      <w:r w:rsidRPr="003A22F9">
        <w:rPr>
          <w:rFonts w:cs="Calibri"/>
          <w:spacing w:val="-1"/>
        </w:rPr>
        <w:t>provide</w:t>
      </w:r>
      <w:r w:rsidRPr="003A22F9">
        <w:rPr>
          <w:rFonts w:cs="Calibri"/>
          <w:spacing w:val="4"/>
        </w:rPr>
        <w:t xml:space="preserve"> </w:t>
      </w:r>
      <w:r w:rsidRPr="003A22F9">
        <w:rPr>
          <w:rFonts w:cs="Calibri"/>
          <w:spacing w:val="-1"/>
        </w:rPr>
        <w:t>service</w:t>
      </w:r>
      <w:r w:rsidRPr="003A22F9">
        <w:rPr>
          <w:rFonts w:cs="Calibri"/>
          <w:spacing w:val="6"/>
        </w:rPr>
        <w:t xml:space="preserve"> </w:t>
      </w:r>
      <w:r w:rsidRPr="003A22F9">
        <w:rPr>
          <w:rFonts w:cs="Calibri"/>
          <w:spacing w:val="-1"/>
        </w:rPr>
        <w:t>support</w:t>
      </w:r>
      <w:r w:rsidRPr="003A22F9">
        <w:rPr>
          <w:rFonts w:cs="Calibri"/>
          <w:spacing w:val="5"/>
        </w:rPr>
        <w:t xml:space="preserve"> </w:t>
      </w:r>
      <w:r w:rsidRPr="003A22F9">
        <w:rPr>
          <w:rFonts w:cs="Calibri"/>
          <w:spacing w:val="-1"/>
        </w:rPr>
        <w:t>warranty</w:t>
      </w:r>
      <w:r w:rsidRPr="003A22F9">
        <w:rPr>
          <w:rFonts w:cs="Calibri"/>
          <w:spacing w:val="5"/>
        </w:rPr>
        <w:t xml:space="preserve"> </w:t>
      </w:r>
      <w:r w:rsidRPr="003A22F9">
        <w:rPr>
          <w:rFonts w:cs="Calibri"/>
          <w:spacing w:val="-1"/>
        </w:rPr>
        <w:t>for</w:t>
      </w:r>
      <w:r w:rsidRPr="003A22F9">
        <w:rPr>
          <w:rFonts w:cs="Calibri"/>
          <w:spacing w:val="5"/>
        </w:rPr>
        <w:t xml:space="preserve"> </w:t>
      </w:r>
      <w:r w:rsidRPr="003A22F9">
        <w:rPr>
          <w:rFonts w:cs="Calibri"/>
        </w:rPr>
        <w:t>our</w:t>
      </w:r>
      <w:r w:rsidRPr="003A22F9">
        <w:rPr>
          <w:rFonts w:cs="Calibri"/>
          <w:spacing w:val="3"/>
        </w:rPr>
        <w:t xml:space="preserve"> </w:t>
      </w:r>
      <w:r w:rsidRPr="003A22F9">
        <w:rPr>
          <w:rFonts w:cs="Calibri"/>
          <w:spacing w:val="-1"/>
        </w:rPr>
        <w:t>product</w:t>
      </w:r>
    </w:p>
    <w:p w:rsidR="00036CEE" w:rsidRPr="003A22F9" w:rsidRDefault="00036CEE" w:rsidP="00036CEE">
      <w:pPr>
        <w:pStyle w:val="BodyText"/>
        <w:spacing w:before="39"/>
        <w:ind w:left="111"/>
      </w:pPr>
      <w:proofErr w:type="gramStart"/>
      <w:r w:rsidRPr="003A22F9">
        <w:t>as</w:t>
      </w:r>
      <w:proofErr w:type="gramEnd"/>
      <w:r w:rsidRPr="003A22F9">
        <w:rPr>
          <w:spacing w:val="-9"/>
        </w:rPr>
        <w:t xml:space="preserve"> </w:t>
      </w:r>
      <w:r w:rsidRPr="003A22F9">
        <w:rPr>
          <w:spacing w:val="-1"/>
        </w:rPr>
        <w:t>mentioned</w:t>
      </w:r>
      <w:r w:rsidRPr="003A22F9">
        <w:rPr>
          <w:spacing w:val="-9"/>
        </w:rPr>
        <w:t xml:space="preserve"> </w:t>
      </w:r>
      <w:r w:rsidRPr="003A22F9">
        <w:t>above.</w:t>
      </w:r>
    </w:p>
    <w:p w:rsidR="00036CEE" w:rsidRPr="003A22F9" w:rsidRDefault="00036CEE" w:rsidP="00036CEE">
      <w:pPr>
        <w:rPr>
          <w:rFonts w:ascii="Calibri" w:eastAsia="Calibri" w:hAnsi="Calibri" w:cs="Calibri"/>
          <w:sz w:val="20"/>
          <w:szCs w:val="20"/>
        </w:rPr>
      </w:pPr>
    </w:p>
    <w:p w:rsidR="00036CEE" w:rsidRPr="003A22F9" w:rsidRDefault="00036CEE" w:rsidP="00036CEE">
      <w:pPr>
        <w:rPr>
          <w:rFonts w:ascii="Calibri" w:eastAsia="Calibri" w:hAnsi="Calibri" w:cs="Calibri"/>
          <w:sz w:val="20"/>
          <w:szCs w:val="20"/>
        </w:rPr>
      </w:pPr>
    </w:p>
    <w:p w:rsidR="00036CEE" w:rsidRPr="003A22F9" w:rsidRDefault="00036CEE" w:rsidP="00036CEE">
      <w:pPr>
        <w:rPr>
          <w:rFonts w:ascii="Calibri" w:eastAsia="Calibri" w:hAnsi="Calibri" w:cs="Calibri"/>
          <w:sz w:val="20"/>
          <w:szCs w:val="20"/>
        </w:rPr>
      </w:pPr>
    </w:p>
    <w:p w:rsidR="00036CEE" w:rsidRPr="003A22F9" w:rsidRDefault="00036CEE" w:rsidP="00036CEE">
      <w:pPr>
        <w:rPr>
          <w:rFonts w:ascii="Calibri" w:eastAsia="Calibri" w:hAnsi="Calibri" w:cs="Calibri"/>
          <w:sz w:val="20"/>
          <w:szCs w:val="20"/>
        </w:rPr>
      </w:pPr>
    </w:p>
    <w:p w:rsidR="00036CEE" w:rsidRPr="003A22F9" w:rsidRDefault="00036CEE" w:rsidP="00036CEE">
      <w:pPr>
        <w:spacing w:before="6"/>
        <w:rPr>
          <w:rFonts w:ascii="Calibri" w:eastAsia="Calibri" w:hAnsi="Calibri" w:cs="Calibri"/>
          <w:sz w:val="17"/>
          <w:szCs w:val="17"/>
        </w:rPr>
      </w:pPr>
    </w:p>
    <w:p w:rsidR="00036CEE" w:rsidRPr="003A22F9" w:rsidRDefault="00036CEE" w:rsidP="00036CEE">
      <w:pPr>
        <w:pStyle w:val="BodyText"/>
        <w:ind w:left="111" w:right="6670"/>
      </w:pPr>
      <w:r w:rsidRPr="003A22F9">
        <w:t>Name</w:t>
      </w:r>
      <w:r w:rsidRPr="003A22F9">
        <w:rPr>
          <w:spacing w:val="-8"/>
        </w:rPr>
        <w:t xml:space="preserve"> </w:t>
      </w:r>
      <w:r w:rsidRPr="003A22F9">
        <w:t>and</w:t>
      </w:r>
      <w:r w:rsidRPr="003A22F9">
        <w:rPr>
          <w:spacing w:val="-6"/>
        </w:rPr>
        <w:t xml:space="preserve"> </w:t>
      </w:r>
      <w:r w:rsidRPr="003A22F9">
        <w:rPr>
          <w:spacing w:val="-1"/>
        </w:rPr>
        <w:t>Signature</w:t>
      </w:r>
      <w:r w:rsidRPr="003A22F9">
        <w:rPr>
          <w:spacing w:val="-7"/>
        </w:rPr>
        <w:t xml:space="preserve"> </w:t>
      </w:r>
      <w:r w:rsidRPr="003A22F9">
        <w:t>of</w:t>
      </w:r>
      <w:r w:rsidRPr="003A22F9">
        <w:rPr>
          <w:spacing w:val="-7"/>
        </w:rPr>
        <w:t xml:space="preserve"> </w:t>
      </w:r>
      <w:r w:rsidRPr="003A22F9">
        <w:t>the</w:t>
      </w:r>
      <w:r w:rsidRPr="003A22F9">
        <w:rPr>
          <w:spacing w:val="-6"/>
        </w:rPr>
        <w:t xml:space="preserve"> </w:t>
      </w:r>
      <w:r w:rsidRPr="003A22F9">
        <w:t>authorized</w:t>
      </w:r>
      <w:r w:rsidRPr="003A22F9">
        <w:rPr>
          <w:spacing w:val="30"/>
          <w:w w:val="99"/>
        </w:rPr>
        <w:t xml:space="preserve"> </w:t>
      </w:r>
      <w:r w:rsidRPr="003A22F9">
        <w:rPr>
          <w:spacing w:val="-1"/>
        </w:rPr>
        <w:t>signatory</w:t>
      </w:r>
      <w:r w:rsidRPr="003A22F9">
        <w:rPr>
          <w:spacing w:val="-5"/>
        </w:rPr>
        <w:t xml:space="preserve"> </w:t>
      </w:r>
      <w:r w:rsidRPr="003A22F9">
        <w:t>of</w:t>
      </w:r>
      <w:r w:rsidRPr="003A22F9">
        <w:rPr>
          <w:spacing w:val="-5"/>
        </w:rPr>
        <w:t xml:space="preserve"> </w:t>
      </w:r>
      <w:r w:rsidRPr="003A22F9">
        <w:t>OEM</w:t>
      </w:r>
      <w:r w:rsidRPr="003A22F9">
        <w:rPr>
          <w:spacing w:val="-4"/>
        </w:rPr>
        <w:t xml:space="preserve"> </w:t>
      </w:r>
      <w:r w:rsidRPr="003A22F9">
        <w:t>along</w:t>
      </w:r>
      <w:r w:rsidRPr="003A22F9">
        <w:rPr>
          <w:spacing w:val="38"/>
        </w:rPr>
        <w:t xml:space="preserve"> </w:t>
      </w:r>
      <w:r w:rsidRPr="003A22F9">
        <w:rPr>
          <w:spacing w:val="-1"/>
        </w:rPr>
        <w:t>with</w:t>
      </w:r>
    </w:p>
    <w:p w:rsidR="001054FF" w:rsidRPr="002727D3" w:rsidRDefault="00036CEE" w:rsidP="002727D3">
      <w:pPr>
        <w:pStyle w:val="BodyText"/>
        <w:ind w:left="111"/>
        <w:rPr>
          <w:rFonts w:ascii="Bookman Old Style" w:hAnsi="Bookman Old Style"/>
        </w:rPr>
      </w:pPr>
      <w:proofErr w:type="gramStart"/>
      <w:r w:rsidRPr="003A22F9">
        <w:rPr>
          <w:spacing w:val="-1"/>
        </w:rPr>
        <w:t>seal</w:t>
      </w:r>
      <w:proofErr w:type="gramEnd"/>
      <w:r w:rsidRPr="003A22F9">
        <w:rPr>
          <w:spacing w:val="-5"/>
        </w:rPr>
        <w:t xml:space="preserve"> </w:t>
      </w:r>
      <w:r w:rsidRPr="003A22F9">
        <w:t>of</w:t>
      </w:r>
      <w:r w:rsidRPr="003A22F9">
        <w:rPr>
          <w:spacing w:val="-5"/>
        </w:rPr>
        <w:t xml:space="preserve"> </w:t>
      </w:r>
      <w:r w:rsidRPr="003A22F9">
        <w:t>the</w:t>
      </w:r>
      <w:r w:rsidRPr="003A22F9">
        <w:rPr>
          <w:spacing w:val="-6"/>
        </w:rPr>
        <w:t xml:space="preserve"> </w:t>
      </w:r>
      <w:r w:rsidRPr="003A22F9">
        <w:t>company</w:t>
      </w:r>
      <w:r w:rsidRPr="003A22F9">
        <w:rPr>
          <w:spacing w:val="-4"/>
        </w:rPr>
        <w:t xml:space="preserve"> </w:t>
      </w:r>
      <w:r w:rsidRPr="003A22F9">
        <w:t>with</w:t>
      </w:r>
      <w:r w:rsidRPr="003A22F9">
        <w:rPr>
          <w:spacing w:val="-5"/>
        </w:rPr>
        <w:t xml:space="preserve"> </w:t>
      </w:r>
      <w:r w:rsidRPr="003A22F9">
        <w:rPr>
          <w:spacing w:val="-1"/>
        </w:rPr>
        <w:t>Date</w:t>
      </w:r>
    </w:p>
    <w:p w:rsidR="001054FF" w:rsidRPr="006F0D08" w:rsidRDefault="001054FF" w:rsidP="001054FF">
      <w:pPr>
        <w:ind w:left="3544" w:hanging="3544"/>
        <w:rPr>
          <w:rFonts w:ascii="Bookman Old Style" w:hAnsi="Bookman Old Style"/>
        </w:rPr>
      </w:pPr>
    </w:p>
    <w:p w:rsidR="001054FF" w:rsidRPr="00503AE9" w:rsidRDefault="001054FF" w:rsidP="001054FF">
      <w:pPr>
        <w:ind w:left="4320"/>
        <w:rPr>
          <w:rFonts w:ascii="Bookman Old Style" w:hAnsi="Bookman Old Style"/>
        </w:rPr>
      </w:pPr>
    </w:p>
    <w:p w:rsidR="002727D3" w:rsidRDefault="001054FF" w:rsidP="002727D3">
      <w:pPr>
        <w:ind w:left="3600" w:hanging="3600"/>
        <w:rPr>
          <w:rFonts w:ascii="Bookman Old Style" w:hAnsi="Bookman Old Style"/>
        </w:rPr>
      </w:pPr>
      <w:r>
        <w:rPr>
          <w:rFonts w:ascii="Bookman Old Style" w:hAnsi="Bookman Old Style"/>
        </w:rPr>
        <w:t xml:space="preserve">      </w:t>
      </w:r>
    </w:p>
    <w:p w:rsidR="001054FF" w:rsidRPr="00503AE9" w:rsidRDefault="001054FF" w:rsidP="001054FF">
      <w:pPr>
        <w:ind w:left="3600" w:hanging="3600"/>
        <w:rPr>
          <w:rFonts w:ascii="Bookman Old Style" w:hAnsi="Bookman Old Style"/>
        </w:rPr>
      </w:pPr>
    </w:p>
    <w:p w:rsidR="009D2EB0" w:rsidRDefault="009D2EB0">
      <w:pPr>
        <w:ind w:right="113"/>
        <w:jc w:val="right"/>
        <w:rPr>
          <w:rFonts w:ascii="Calibri"/>
          <w:sz w:val="24"/>
        </w:rPr>
      </w:pPr>
    </w:p>
    <w:sectPr w:rsidR="009D2EB0">
      <w:pgSz w:w="12240" w:h="15840"/>
      <w:pgMar w:top="15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517C"/>
    <w:multiLevelType w:val="hybridMultilevel"/>
    <w:tmpl w:val="98F2F0D0"/>
    <w:lvl w:ilvl="0" w:tplc="DAD8200A">
      <w:numFmt w:val="bullet"/>
      <w:lvlText w:val=""/>
      <w:lvlJc w:val="left"/>
      <w:pPr>
        <w:ind w:left="834" w:hanging="360"/>
      </w:pPr>
      <w:rPr>
        <w:rFonts w:ascii="Symbol" w:eastAsia="Symbol" w:hAnsi="Symbol" w:cs="Symbol" w:hint="default"/>
        <w:w w:val="99"/>
        <w:sz w:val="22"/>
        <w:szCs w:val="22"/>
        <w:lang w:val="en-US" w:eastAsia="en-US" w:bidi="ar-SA"/>
      </w:rPr>
    </w:lvl>
    <w:lvl w:ilvl="1" w:tplc="8200BE44">
      <w:numFmt w:val="bullet"/>
      <w:lvlText w:val="•"/>
      <w:lvlJc w:val="left"/>
      <w:pPr>
        <w:ind w:left="1776" w:hanging="360"/>
      </w:pPr>
      <w:rPr>
        <w:rFonts w:hint="default"/>
        <w:lang w:val="en-US" w:eastAsia="en-US" w:bidi="ar-SA"/>
      </w:rPr>
    </w:lvl>
    <w:lvl w:ilvl="2" w:tplc="D584C2B6">
      <w:numFmt w:val="bullet"/>
      <w:lvlText w:val="•"/>
      <w:lvlJc w:val="left"/>
      <w:pPr>
        <w:ind w:left="2712" w:hanging="360"/>
      </w:pPr>
      <w:rPr>
        <w:rFonts w:hint="default"/>
        <w:lang w:val="en-US" w:eastAsia="en-US" w:bidi="ar-SA"/>
      </w:rPr>
    </w:lvl>
    <w:lvl w:ilvl="3" w:tplc="7166F920">
      <w:numFmt w:val="bullet"/>
      <w:lvlText w:val="•"/>
      <w:lvlJc w:val="left"/>
      <w:pPr>
        <w:ind w:left="3648" w:hanging="360"/>
      </w:pPr>
      <w:rPr>
        <w:rFonts w:hint="default"/>
        <w:lang w:val="en-US" w:eastAsia="en-US" w:bidi="ar-SA"/>
      </w:rPr>
    </w:lvl>
    <w:lvl w:ilvl="4" w:tplc="07FA4DFE">
      <w:numFmt w:val="bullet"/>
      <w:lvlText w:val="•"/>
      <w:lvlJc w:val="left"/>
      <w:pPr>
        <w:ind w:left="4584" w:hanging="360"/>
      </w:pPr>
      <w:rPr>
        <w:rFonts w:hint="default"/>
        <w:lang w:val="en-US" w:eastAsia="en-US" w:bidi="ar-SA"/>
      </w:rPr>
    </w:lvl>
    <w:lvl w:ilvl="5" w:tplc="72221AF8">
      <w:numFmt w:val="bullet"/>
      <w:lvlText w:val="•"/>
      <w:lvlJc w:val="left"/>
      <w:pPr>
        <w:ind w:left="5520" w:hanging="360"/>
      </w:pPr>
      <w:rPr>
        <w:rFonts w:hint="default"/>
        <w:lang w:val="en-US" w:eastAsia="en-US" w:bidi="ar-SA"/>
      </w:rPr>
    </w:lvl>
    <w:lvl w:ilvl="6" w:tplc="1D629E4E">
      <w:numFmt w:val="bullet"/>
      <w:lvlText w:val="•"/>
      <w:lvlJc w:val="left"/>
      <w:pPr>
        <w:ind w:left="6456" w:hanging="360"/>
      </w:pPr>
      <w:rPr>
        <w:rFonts w:hint="default"/>
        <w:lang w:val="en-US" w:eastAsia="en-US" w:bidi="ar-SA"/>
      </w:rPr>
    </w:lvl>
    <w:lvl w:ilvl="7" w:tplc="8138D26C">
      <w:numFmt w:val="bullet"/>
      <w:lvlText w:val="•"/>
      <w:lvlJc w:val="left"/>
      <w:pPr>
        <w:ind w:left="7392" w:hanging="360"/>
      </w:pPr>
      <w:rPr>
        <w:rFonts w:hint="default"/>
        <w:lang w:val="en-US" w:eastAsia="en-US" w:bidi="ar-SA"/>
      </w:rPr>
    </w:lvl>
    <w:lvl w:ilvl="8" w:tplc="2B60668C">
      <w:numFmt w:val="bullet"/>
      <w:lvlText w:val="•"/>
      <w:lvlJc w:val="left"/>
      <w:pPr>
        <w:ind w:left="8328" w:hanging="360"/>
      </w:pPr>
      <w:rPr>
        <w:rFonts w:hint="default"/>
        <w:lang w:val="en-US" w:eastAsia="en-US" w:bidi="ar-SA"/>
      </w:rPr>
    </w:lvl>
  </w:abstractNum>
  <w:abstractNum w:abstractNumId="1">
    <w:nsid w:val="350F37A6"/>
    <w:multiLevelType w:val="hybridMultilevel"/>
    <w:tmpl w:val="5238C8B6"/>
    <w:lvl w:ilvl="0" w:tplc="A0E4B198">
      <w:numFmt w:val="bullet"/>
      <w:lvlText w:val=""/>
      <w:lvlJc w:val="left"/>
      <w:pPr>
        <w:ind w:left="834" w:hanging="360"/>
      </w:pPr>
      <w:rPr>
        <w:rFonts w:ascii="Wingdings" w:eastAsia="Wingdings" w:hAnsi="Wingdings" w:cs="Wingdings" w:hint="default"/>
        <w:w w:val="99"/>
        <w:sz w:val="22"/>
        <w:szCs w:val="22"/>
        <w:lang w:val="en-US" w:eastAsia="en-US" w:bidi="ar-SA"/>
      </w:rPr>
    </w:lvl>
    <w:lvl w:ilvl="1" w:tplc="93F465DE">
      <w:numFmt w:val="bullet"/>
      <w:lvlText w:val="•"/>
      <w:lvlJc w:val="left"/>
      <w:pPr>
        <w:ind w:left="1776" w:hanging="360"/>
      </w:pPr>
      <w:rPr>
        <w:rFonts w:hint="default"/>
        <w:lang w:val="en-US" w:eastAsia="en-US" w:bidi="ar-SA"/>
      </w:rPr>
    </w:lvl>
    <w:lvl w:ilvl="2" w:tplc="4FC2487A">
      <w:numFmt w:val="bullet"/>
      <w:lvlText w:val="•"/>
      <w:lvlJc w:val="left"/>
      <w:pPr>
        <w:ind w:left="2712" w:hanging="360"/>
      </w:pPr>
      <w:rPr>
        <w:rFonts w:hint="default"/>
        <w:lang w:val="en-US" w:eastAsia="en-US" w:bidi="ar-SA"/>
      </w:rPr>
    </w:lvl>
    <w:lvl w:ilvl="3" w:tplc="FE4C3904">
      <w:numFmt w:val="bullet"/>
      <w:lvlText w:val="•"/>
      <w:lvlJc w:val="left"/>
      <w:pPr>
        <w:ind w:left="3648" w:hanging="360"/>
      </w:pPr>
      <w:rPr>
        <w:rFonts w:hint="default"/>
        <w:lang w:val="en-US" w:eastAsia="en-US" w:bidi="ar-SA"/>
      </w:rPr>
    </w:lvl>
    <w:lvl w:ilvl="4" w:tplc="BCD48040">
      <w:numFmt w:val="bullet"/>
      <w:lvlText w:val="•"/>
      <w:lvlJc w:val="left"/>
      <w:pPr>
        <w:ind w:left="4584" w:hanging="360"/>
      </w:pPr>
      <w:rPr>
        <w:rFonts w:hint="default"/>
        <w:lang w:val="en-US" w:eastAsia="en-US" w:bidi="ar-SA"/>
      </w:rPr>
    </w:lvl>
    <w:lvl w:ilvl="5" w:tplc="859A0F8E">
      <w:numFmt w:val="bullet"/>
      <w:lvlText w:val="•"/>
      <w:lvlJc w:val="left"/>
      <w:pPr>
        <w:ind w:left="5520" w:hanging="360"/>
      </w:pPr>
      <w:rPr>
        <w:rFonts w:hint="default"/>
        <w:lang w:val="en-US" w:eastAsia="en-US" w:bidi="ar-SA"/>
      </w:rPr>
    </w:lvl>
    <w:lvl w:ilvl="6" w:tplc="09AC60DC">
      <w:numFmt w:val="bullet"/>
      <w:lvlText w:val="•"/>
      <w:lvlJc w:val="left"/>
      <w:pPr>
        <w:ind w:left="6456" w:hanging="360"/>
      </w:pPr>
      <w:rPr>
        <w:rFonts w:hint="default"/>
        <w:lang w:val="en-US" w:eastAsia="en-US" w:bidi="ar-SA"/>
      </w:rPr>
    </w:lvl>
    <w:lvl w:ilvl="7" w:tplc="2EBAF926">
      <w:numFmt w:val="bullet"/>
      <w:lvlText w:val="•"/>
      <w:lvlJc w:val="left"/>
      <w:pPr>
        <w:ind w:left="7392" w:hanging="360"/>
      </w:pPr>
      <w:rPr>
        <w:rFonts w:hint="default"/>
        <w:lang w:val="en-US" w:eastAsia="en-US" w:bidi="ar-SA"/>
      </w:rPr>
    </w:lvl>
    <w:lvl w:ilvl="8" w:tplc="D59A1E6C">
      <w:numFmt w:val="bullet"/>
      <w:lvlText w:val="•"/>
      <w:lvlJc w:val="left"/>
      <w:pPr>
        <w:ind w:left="8328" w:hanging="360"/>
      </w:pPr>
      <w:rPr>
        <w:rFonts w:hint="default"/>
        <w:lang w:val="en-US" w:eastAsia="en-US" w:bidi="ar-SA"/>
      </w:rPr>
    </w:lvl>
  </w:abstractNum>
  <w:abstractNum w:abstractNumId="2">
    <w:nsid w:val="46E32EE0"/>
    <w:multiLevelType w:val="hybridMultilevel"/>
    <w:tmpl w:val="1166C08C"/>
    <w:lvl w:ilvl="0" w:tplc="58AE6C08">
      <w:start w:val="1"/>
      <w:numFmt w:val="lowerLetter"/>
      <w:lvlText w:val="%1."/>
      <w:lvlJc w:val="left"/>
      <w:pPr>
        <w:ind w:left="834" w:hanging="360"/>
      </w:pPr>
      <w:rPr>
        <w:rFonts w:ascii="Times New Roman" w:eastAsia="Times New Roman" w:hAnsi="Times New Roman" w:cs="Times New Roman" w:hint="default"/>
        <w:spacing w:val="-1"/>
        <w:w w:val="99"/>
        <w:sz w:val="22"/>
        <w:szCs w:val="22"/>
        <w:lang w:val="en-US" w:eastAsia="en-US" w:bidi="ar-SA"/>
      </w:rPr>
    </w:lvl>
    <w:lvl w:ilvl="1" w:tplc="D21C370E">
      <w:numFmt w:val="bullet"/>
      <w:lvlText w:val="•"/>
      <w:lvlJc w:val="left"/>
      <w:pPr>
        <w:ind w:left="1776" w:hanging="360"/>
      </w:pPr>
      <w:rPr>
        <w:rFonts w:hint="default"/>
        <w:lang w:val="en-US" w:eastAsia="en-US" w:bidi="ar-SA"/>
      </w:rPr>
    </w:lvl>
    <w:lvl w:ilvl="2" w:tplc="6D163C92">
      <w:numFmt w:val="bullet"/>
      <w:lvlText w:val="•"/>
      <w:lvlJc w:val="left"/>
      <w:pPr>
        <w:ind w:left="2712" w:hanging="360"/>
      </w:pPr>
      <w:rPr>
        <w:rFonts w:hint="default"/>
        <w:lang w:val="en-US" w:eastAsia="en-US" w:bidi="ar-SA"/>
      </w:rPr>
    </w:lvl>
    <w:lvl w:ilvl="3" w:tplc="104EBCB8">
      <w:numFmt w:val="bullet"/>
      <w:lvlText w:val="•"/>
      <w:lvlJc w:val="left"/>
      <w:pPr>
        <w:ind w:left="3648" w:hanging="360"/>
      </w:pPr>
      <w:rPr>
        <w:rFonts w:hint="default"/>
        <w:lang w:val="en-US" w:eastAsia="en-US" w:bidi="ar-SA"/>
      </w:rPr>
    </w:lvl>
    <w:lvl w:ilvl="4" w:tplc="611624B8">
      <w:numFmt w:val="bullet"/>
      <w:lvlText w:val="•"/>
      <w:lvlJc w:val="left"/>
      <w:pPr>
        <w:ind w:left="4584" w:hanging="360"/>
      </w:pPr>
      <w:rPr>
        <w:rFonts w:hint="default"/>
        <w:lang w:val="en-US" w:eastAsia="en-US" w:bidi="ar-SA"/>
      </w:rPr>
    </w:lvl>
    <w:lvl w:ilvl="5" w:tplc="2BAE32B2">
      <w:numFmt w:val="bullet"/>
      <w:lvlText w:val="•"/>
      <w:lvlJc w:val="left"/>
      <w:pPr>
        <w:ind w:left="5520" w:hanging="360"/>
      </w:pPr>
      <w:rPr>
        <w:rFonts w:hint="default"/>
        <w:lang w:val="en-US" w:eastAsia="en-US" w:bidi="ar-SA"/>
      </w:rPr>
    </w:lvl>
    <w:lvl w:ilvl="6" w:tplc="284AF4FE">
      <w:numFmt w:val="bullet"/>
      <w:lvlText w:val="•"/>
      <w:lvlJc w:val="left"/>
      <w:pPr>
        <w:ind w:left="6456" w:hanging="360"/>
      </w:pPr>
      <w:rPr>
        <w:rFonts w:hint="default"/>
        <w:lang w:val="en-US" w:eastAsia="en-US" w:bidi="ar-SA"/>
      </w:rPr>
    </w:lvl>
    <w:lvl w:ilvl="7" w:tplc="341EE00A">
      <w:numFmt w:val="bullet"/>
      <w:lvlText w:val="•"/>
      <w:lvlJc w:val="left"/>
      <w:pPr>
        <w:ind w:left="7392" w:hanging="360"/>
      </w:pPr>
      <w:rPr>
        <w:rFonts w:hint="default"/>
        <w:lang w:val="en-US" w:eastAsia="en-US" w:bidi="ar-SA"/>
      </w:rPr>
    </w:lvl>
    <w:lvl w:ilvl="8" w:tplc="A34ACD18">
      <w:numFmt w:val="bullet"/>
      <w:lvlText w:val="•"/>
      <w:lvlJc w:val="left"/>
      <w:pPr>
        <w:ind w:left="8328" w:hanging="360"/>
      </w:pPr>
      <w:rPr>
        <w:rFonts w:hint="default"/>
        <w:lang w:val="en-US" w:eastAsia="en-US" w:bidi="ar-SA"/>
      </w:rPr>
    </w:lvl>
  </w:abstractNum>
  <w:abstractNum w:abstractNumId="3">
    <w:nsid w:val="48CD2D6B"/>
    <w:multiLevelType w:val="hybridMultilevel"/>
    <w:tmpl w:val="360E265A"/>
    <w:lvl w:ilvl="0" w:tplc="C08A132E">
      <w:start w:val="1"/>
      <w:numFmt w:val="decimal"/>
      <w:lvlText w:val="%1."/>
      <w:lvlJc w:val="left"/>
      <w:pPr>
        <w:ind w:left="964" w:hanging="425"/>
        <w:jc w:val="right"/>
      </w:pPr>
      <w:rPr>
        <w:rFonts w:hint="default"/>
        <w:spacing w:val="-2"/>
        <w:w w:val="100"/>
        <w:lang w:val="en-US" w:eastAsia="en-US" w:bidi="ar-SA"/>
      </w:rPr>
    </w:lvl>
    <w:lvl w:ilvl="1" w:tplc="12CA2B92">
      <w:numFmt w:val="bullet"/>
      <w:lvlText w:val="•"/>
      <w:lvlJc w:val="left"/>
      <w:pPr>
        <w:ind w:left="1884" w:hanging="425"/>
      </w:pPr>
      <w:rPr>
        <w:rFonts w:hint="default"/>
        <w:lang w:val="en-US" w:eastAsia="en-US" w:bidi="ar-SA"/>
      </w:rPr>
    </w:lvl>
    <w:lvl w:ilvl="2" w:tplc="D638CE82">
      <w:numFmt w:val="bullet"/>
      <w:lvlText w:val="•"/>
      <w:lvlJc w:val="left"/>
      <w:pPr>
        <w:ind w:left="2808" w:hanging="425"/>
      </w:pPr>
      <w:rPr>
        <w:rFonts w:hint="default"/>
        <w:lang w:val="en-US" w:eastAsia="en-US" w:bidi="ar-SA"/>
      </w:rPr>
    </w:lvl>
    <w:lvl w:ilvl="3" w:tplc="D5967078">
      <w:numFmt w:val="bullet"/>
      <w:lvlText w:val="•"/>
      <w:lvlJc w:val="left"/>
      <w:pPr>
        <w:ind w:left="3732" w:hanging="425"/>
      </w:pPr>
      <w:rPr>
        <w:rFonts w:hint="default"/>
        <w:lang w:val="en-US" w:eastAsia="en-US" w:bidi="ar-SA"/>
      </w:rPr>
    </w:lvl>
    <w:lvl w:ilvl="4" w:tplc="162051F4">
      <w:numFmt w:val="bullet"/>
      <w:lvlText w:val="•"/>
      <w:lvlJc w:val="left"/>
      <w:pPr>
        <w:ind w:left="4656" w:hanging="425"/>
      </w:pPr>
      <w:rPr>
        <w:rFonts w:hint="default"/>
        <w:lang w:val="en-US" w:eastAsia="en-US" w:bidi="ar-SA"/>
      </w:rPr>
    </w:lvl>
    <w:lvl w:ilvl="5" w:tplc="626C52BA">
      <w:numFmt w:val="bullet"/>
      <w:lvlText w:val="•"/>
      <w:lvlJc w:val="left"/>
      <w:pPr>
        <w:ind w:left="5580" w:hanging="425"/>
      </w:pPr>
      <w:rPr>
        <w:rFonts w:hint="default"/>
        <w:lang w:val="en-US" w:eastAsia="en-US" w:bidi="ar-SA"/>
      </w:rPr>
    </w:lvl>
    <w:lvl w:ilvl="6" w:tplc="12AEFEC2">
      <w:numFmt w:val="bullet"/>
      <w:lvlText w:val="•"/>
      <w:lvlJc w:val="left"/>
      <w:pPr>
        <w:ind w:left="6504" w:hanging="425"/>
      </w:pPr>
      <w:rPr>
        <w:rFonts w:hint="default"/>
        <w:lang w:val="en-US" w:eastAsia="en-US" w:bidi="ar-SA"/>
      </w:rPr>
    </w:lvl>
    <w:lvl w:ilvl="7" w:tplc="E3E202CC">
      <w:numFmt w:val="bullet"/>
      <w:lvlText w:val="•"/>
      <w:lvlJc w:val="left"/>
      <w:pPr>
        <w:ind w:left="7428" w:hanging="425"/>
      </w:pPr>
      <w:rPr>
        <w:rFonts w:hint="default"/>
        <w:lang w:val="en-US" w:eastAsia="en-US" w:bidi="ar-SA"/>
      </w:rPr>
    </w:lvl>
    <w:lvl w:ilvl="8" w:tplc="8482E0CA">
      <w:numFmt w:val="bullet"/>
      <w:lvlText w:val="•"/>
      <w:lvlJc w:val="left"/>
      <w:pPr>
        <w:ind w:left="8352" w:hanging="425"/>
      </w:pPr>
      <w:rPr>
        <w:rFonts w:hint="default"/>
        <w:lang w:val="en-US" w:eastAsia="en-US" w:bidi="ar-SA"/>
      </w:rPr>
    </w:lvl>
  </w:abstractNum>
  <w:abstractNum w:abstractNumId="4">
    <w:nsid w:val="552F2EB3"/>
    <w:multiLevelType w:val="hybridMultilevel"/>
    <w:tmpl w:val="A83A6D38"/>
    <w:lvl w:ilvl="0" w:tplc="86E6D0CC">
      <w:start w:val="1"/>
      <w:numFmt w:val="decimal"/>
      <w:lvlText w:val="%1)"/>
      <w:lvlJc w:val="left"/>
      <w:pPr>
        <w:ind w:left="834" w:hanging="360"/>
      </w:pPr>
      <w:rPr>
        <w:rFonts w:ascii="Times New Roman" w:eastAsia="Times New Roman" w:hAnsi="Times New Roman" w:cs="Times New Roman" w:hint="default"/>
        <w:b/>
        <w:bCs/>
        <w:w w:val="99"/>
        <w:sz w:val="22"/>
        <w:szCs w:val="22"/>
        <w:lang w:val="en-US" w:eastAsia="en-US" w:bidi="ar-SA"/>
      </w:rPr>
    </w:lvl>
    <w:lvl w:ilvl="1" w:tplc="CCDEF01A">
      <w:start w:val="1"/>
      <w:numFmt w:val="lowerLetter"/>
      <w:lvlText w:val="%2."/>
      <w:lvlJc w:val="left"/>
      <w:pPr>
        <w:ind w:left="1554" w:hanging="360"/>
      </w:pPr>
      <w:rPr>
        <w:rFonts w:ascii="Times New Roman" w:eastAsia="Times New Roman" w:hAnsi="Times New Roman" w:cs="Times New Roman" w:hint="default"/>
        <w:spacing w:val="-1"/>
        <w:w w:val="99"/>
        <w:sz w:val="22"/>
        <w:szCs w:val="22"/>
        <w:lang w:val="en-US" w:eastAsia="en-US" w:bidi="ar-SA"/>
      </w:rPr>
    </w:lvl>
    <w:lvl w:ilvl="2" w:tplc="B8263002">
      <w:numFmt w:val="bullet"/>
      <w:lvlText w:val="•"/>
      <w:lvlJc w:val="left"/>
      <w:pPr>
        <w:ind w:left="2520" w:hanging="360"/>
      </w:pPr>
      <w:rPr>
        <w:rFonts w:hint="default"/>
        <w:lang w:val="en-US" w:eastAsia="en-US" w:bidi="ar-SA"/>
      </w:rPr>
    </w:lvl>
    <w:lvl w:ilvl="3" w:tplc="4B7E6EC4">
      <w:numFmt w:val="bullet"/>
      <w:lvlText w:val="•"/>
      <w:lvlJc w:val="left"/>
      <w:pPr>
        <w:ind w:left="3480" w:hanging="360"/>
      </w:pPr>
      <w:rPr>
        <w:rFonts w:hint="default"/>
        <w:lang w:val="en-US" w:eastAsia="en-US" w:bidi="ar-SA"/>
      </w:rPr>
    </w:lvl>
    <w:lvl w:ilvl="4" w:tplc="F520939C">
      <w:numFmt w:val="bullet"/>
      <w:lvlText w:val="•"/>
      <w:lvlJc w:val="left"/>
      <w:pPr>
        <w:ind w:left="4440" w:hanging="360"/>
      </w:pPr>
      <w:rPr>
        <w:rFonts w:hint="default"/>
        <w:lang w:val="en-US" w:eastAsia="en-US" w:bidi="ar-SA"/>
      </w:rPr>
    </w:lvl>
    <w:lvl w:ilvl="5" w:tplc="53DA35D6">
      <w:numFmt w:val="bullet"/>
      <w:lvlText w:val="•"/>
      <w:lvlJc w:val="left"/>
      <w:pPr>
        <w:ind w:left="5400" w:hanging="360"/>
      </w:pPr>
      <w:rPr>
        <w:rFonts w:hint="default"/>
        <w:lang w:val="en-US" w:eastAsia="en-US" w:bidi="ar-SA"/>
      </w:rPr>
    </w:lvl>
    <w:lvl w:ilvl="6" w:tplc="B4B89A32">
      <w:numFmt w:val="bullet"/>
      <w:lvlText w:val="•"/>
      <w:lvlJc w:val="left"/>
      <w:pPr>
        <w:ind w:left="6360" w:hanging="360"/>
      </w:pPr>
      <w:rPr>
        <w:rFonts w:hint="default"/>
        <w:lang w:val="en-US" w:eastAsia="en-US" w:bidi="ar-SA"/>
      </w:rPr>
    </w:lvl>
    <w:lvl w:ilvl="7" w:tplc="DD269EF6">
      <w:numFmt w:val="bullet"/>
      <w:lvlText w:val="•"/>
      <w:lvlJc w:val="left"/>
      <w:pPr>
        <w:ind w:left="7320" w:hanging="360"/>
      </w:pPr>
      <w:rPr>
        <w:rFonts w:hint="default"/>
        <w:lang w:val="en-US" w:eastAsia="en-US" w:bidi="ar-SA"/>
      </w:rPr>
    </w:lvl>
    <w:lvl w:ilvl="8" w:tplc="EE12ACD6">
      <w:numFmt w:val="bullet"/>
      <w:lvlText w:val="•"/>
      <w:lvlJc w:val="left"/>
      <w:pPr>
        <w:ind w:left="8280" w:hanging="360"/>
      </w:pPr>
      <w:rPr>
        <w:rFonts w:hint="default"/>
        <w:lang w:val="en-US" w:eastAsia="en-US" w:bidi="ar-SA"/>
      </w:rPr>
    </w:lvl>
  </w:abstractNum>
  <w:abstractNum w:abstractNumId="5">
    <w:nsid w:val="676A199D"/>
    <w:multiLevelType w:val="hybridMultilevel"/>
    <w:tmpl w:val="A93A96C0"/>
    <w:lvl w:ilvl="0" w:tplc="9D3C920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B0"/>
    <w:rsid w:val="00010385"/>
    <w:rsid w:val="00036CEE"/>
    <w:rsid w:val="00037F90"/>
    <w:rsid w:val="000B7A86"/>
    <w:rsid w:val="001054FF"/>
    <w:rsid w:val="001400D4"/>
    <w:rsid w:val="00151BBA"/>
    <w:rsid w:val="001F2DE2"/>
    <w:rsid w:val="002606A5"/>
    <w:rsid w:val="002727D3"/>
    <w:rsid w:val="0029528F"/>
    <w:rsid w:val="00316658"/>
    <w:rsid w:val="0039527C"/>
    <w:rsid w:val="003A7C73"/>
    <w:rsid w:val="003F4F8A"/>
    <w:rsid w:val="004307BA"/>
    <w:rsid w:val="00476606"/>
    <w:rsid w:val="00484B4F"/>
    <w:rsid w:val="0056480C"/>
    <w:rsid w:val="005B38C0"/>
    <w:rsid w:val="00621E84"/>
    <w:rsid w:val="00633997"/>
    <w:rsid w:val="00633E10"/>
    <w:rsid w:val="00634886"/>
    <w:rsid w:val="0064374B"/>
    <w:rsid w:val="00646DDE"/>
    <w:rsid w:val="00661D8E"/>
    <w:rsid w:val="0068705F"/>
    <w:rsid w:val="006C1BF7"/>
    <w:rsid w:val="006D0805"/>
    <w:rsid w:val="006E0314"/>
    <w:rsid w:val="00755AFC"/>
    <w:rsid w:val="0078453A"/>
    <w:rsid w:val="007E7B52"/>
    <w:rsid w:val="008851EB"/>
    <w:rsid w:val="008E38C3"/>
    <w:rsid w:val="009332DE"/>
    <w:rsid w:val="009679F3"/>
    <w:rsid w:val="009D2EB0"/>
    <w:rsid w:val="00AD21A8"/>
    <w:rsid w:val="00B04DA3"/>
    <w:rsid w:val="00B22A82"/>
    <w:rsid w:val="00B85920"/>
    <w:rsid w:val="00BB5C6D"/>
    <w:rsid w:val="00BC6230"/>
    <w:rsid w:val="00BD28DF"/>
    <w:rsid w:val="00BE78B3"/>
    <w:rsid w:val="00C928C1"/>
    <w:rsid w:val="00D45F3F"/>
    <w:rsid w:val="00DA5540"/>
    <w:rsid w:val="00DA68F0"/>
    <w:rsid w:val="00F30448"/>
    <w:rsid w:val="00F767F7"/>
    <w:rsid w:val="00FF3C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714F8-D9A8-45FB-BD6B-BB408BDB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right="110"/>
      <w:jc w:val="right"/>
      <w:outlineLvl w:val="0"/>
    </w:pPr>
    <w:rPr>
      <w:b/>
      <w:bCs/>
      <w:sz w:val="28"/>
      <w:szCs w:val="28"/>
      <w:u w:val="single" w:color="000000"/>
    </w:rPr>
  </w:style>
  <w:style w:type="paragraph" w:styleId="Heading2">
    <w:name w:val="heading 2"/>
    <w:basedOn w:val="Normal"/>
    <w:uiPriority w:val="1"/>
    <w:qFormat/>
    <w:pPr>
      <w:ind w:left="2050"/>
      <w:outlineLvl w:val="1"/>
    </w:pPr>
    <w:rPr>
      <w:rFonts w:ascii="Calibri" w:eastAsia="Calibri" w:hAnsi="Calibri" w:cs="Calibri"/>
      <w:b/>
      <w:bCs/>
      <w:i/>
      <w:iCs/>
      <w:sz w:val="24"/>
      <w:szCs w:val="24"/>
    </w:rPr>
  </w:style>
  <w:style w:type="paragraph" w:styleId="Heading3">
    <w:name w:val="heading 3"/>
    <w:basedOn w:val="Normal"/>
    <w:uiPriority w:val="1"/>
    <w:qFormat/>
    <w:pPr>
      <w:ind w:left="11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4" w:hanging="360"/>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rsid w:val="00036CEE"/>
    <w:pPr>
      <w:widowControl/>
      <w:tabs>
        <w:tab w:val="center" w:pos="4680"/>
        <w:tab w:val="right" w:pos="9360"/>
      </w:tabs>
      <w:autoSpaceDE/>
      <w:autoSpaceDN/>
    </w:pPr>
    <w:rPr>
      <w:sz w:val="24"/>
      <w:szCs w:val="24"/>
    </w:rPr>
  </w:style>
  <w:style w:type="character" w:customStyle="1" w:styleId="FooterChar">
    <w:name w:val="Footer Char"/>
    <w:basedOn w:val="DefaultParagraphFont"/>
    <w:link w:val="Footer"/>
    <w:uiPriority w:val="99"/>
    <w:rsid w:val="00036CEE"/>
    <w:rPr>
      <w:rFonts w:ascii="Times New Roman" w:eastAsia="Times New Roman" w:hAnsi="Times New Roman" w:cs="Times New Roman"/>
      <w:sz w:val="24"/>
      <w:szCs w:val="24"/>
    </w:rPr>
  </w:style>
  <w:style w:type="paragraph" w:styleId="NoSpacing">
    <w:name w:val="No Spacing"/>
    <w:uiPriority w:val="1"/>
    <w:qFormat/>
    <w:rsid w:val="00BD28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m@iitm.ac.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11</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Note to Director</vt:lpstr>
    </vt:vector>
  </TitlesOfParts>
  <Company/>
  <LinksUpToDate>false</LinksUpToDate>
  <CharactersWithSpaces>19398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Director</dc:title>
  <dc:creator>iit</dc:creator>
  <cp:lastModifiedBy>Phy-Stores</cp:lastModifiedBy>
  <cp:revision>62</cp:revision>
  <dcterms:created xsi:type="dcterms:W3CDTF">2022-11-24T10:46:00Z</dcterms:created>
  <dcterms:modified xsi:type="dcterms:W3CDTF">2022-12-02T06:06:00Z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2016</vt:lpwstr>
  </property>
  <property fmtid="{D5CDD505-2E9C-101B-9397-08002B2CF9AE}" pid="4" name="LastSaved">
    <vt:filetime>2022-11-24T00:00:00Z</vt:filetime>
  </property>
</Properties>
</file>