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132" w:rsidRPr="00253524" w:rsidRDefault="007E5E99" w:rsidP="005E4823">
      <w:pPr>
        <w:spacing w:line="276" w:lineRule="auto"/>
        <w:jc w:val="both"/>
        <w:rPr>
          <w:rFonts w:ascii="Calibri" w:hAnsi="Calibri"/>
          <w:bCs/>
          <w:color w:val="000000" w:themeColor="text1"/>
        </w:rPr>
      </w:pPr>
      <w:proofErr w:type="spellStart"/>
      <w:r w:rsidRPr="00253524">
        <w:rPr>
          <w:rFonts w:ascii="Calibri" w:hAnsi="Calibri"/>
          <w:bCs/>
          <w:color w:val="000000" w:themeColor="text1"/>
        </w:rPr>
        <w:t>Prof.A.BOOMINATHAN</w:t>
      </w:r>
      <w:proofErr w:type="spellEnd"/>
      <w:r w:rsidRPr="00253524">
        <w:rPr>
          <w:rFonts w:ascii="Calibri" w:hAnsi="Calibri"/>
          <w:bCs/>
          <w:color w:val="000000" w:themeColor="text1"/>
        </w:rPr>
        <w:t xml:space="preserve">                                                                Ref: CIE/2015/Apparatus/SPLX</w:t>
      </w:r>
    </w:p>
    <w:p w:rsidR="007E5E99" w:rsidRPr="00253524" w:rsidRDefault="007E5E99" w:rsidP="00AE5132">
      <w:pPr>
        <w:spacing w:line="276" w:lineRule="auto"/>
        <w:ind w:left="540" w:hanging="540"/>
        <w:jc w:val="both"/>
        <w:rPr>
          <w:rFonts w:ascii="Calibri" w:hAnsi="Calibri"/>
          <w:b/>
          <w:color w:val="000000" w:themeColor="text1"/>
        </w:rPr>
      </w:pPr>
      <w:r w:rsidRPr="00253524">
        <w:rPr>
          <w:rFonts w:ascii="Calibri" w:hAnsi="Calibri"/>
          <w:bCs/>
          <w:color w:val="000000" w:themeColor="text1"/>
        </w:rPr>
        <w:t xml:space="preserve">Department of Civil Engineering                                                            Date:   </w:t>
      </w:r>
      <w:r w:rsidR="005E4823" w:rsidRPr="00253524">
        <w:rPr>
          <w:rFonts w:ascii="Calibri" w:hAnsi="Calibri"/>
          <w:bCs/>
          <w:color w:val="000000" w:themeColor="text1"/>
        </w:rPr>
        <w:t>25</w:t>
      </w:r>
      <w:r w:rsidRPr="00253524">
        <w:rPr>
          <w:rFonts w:ascii="Calibri" w:hAnsi="Calibri"/>
          <w:bCs/>
          <w:color w:val="000000" w:themeColor="text1"/>
        </w:rPr>
        <w:t xml:space="preserve"> -01-2016</w:t>
      </w:r>
    </w:p>
    <w:tbl>
      <w:tblPr>
        <w:tblpPr w:leftFromText="180" w:rightFromText="180" w:vertAnchor="page" w:horzAnchor="margin" w:tblpXSpec="center" w:tblpY="766"/>
        <w:tblW w:w="9825" w:type="dxa"/>
        <w:tblBorders>
          <w:bottom w:val="single" w:sz="4" w:space="0" w:color="auto"/>
        </w:tblBorders>
        <w:tblLayout w:type="fixed"/>
        <w:tblLook w:val="04A0"/>
      </w:tblPr>
      <w:tblGrid>
        <w:gridCol w:w="1638"/>
        <w:gridCol w:w="6298"/>
        <w:gridCol w:w="1889"/>
      </w:tblGrid>
      <w:tr w:rsidR="00AE5132" w:rsidRPr="00253524" w:rsidTr="00D04717">
        <w:trPr>
          <w:trHeight w:val="1783"/>
        </w:trPr>
        <w:tc>
          <w:tcPr>
            <w:tcW w:w="1638" w:type="dxa"/>
            <w:tcBorders>
              <w:top w:val="single" w:sz="4" w:space="0" w:color="auto"/>
              <w:left w:val="single" w:sz="4" w:space="0" w:color="auto"/>
              <w:bottom w:val="single" w:sz="4" w:space="0" w:color="auto"/>
              <w:right w:val="single" w:sz="4" w:space="0" w:color="auto"/>
            </w:tcBorders>
            <w:hideMark/>
          </w:tcPr>
          <w:p w:rsidR="00AE5132" w:rsidRPr="00253524" w:rsidRDefault="00AE5132" w:rsidP="00D04717">
            <w:pPr>
              <w:rPr>
                <w:rFonts w:ascii="Calibri" w:hAnsi="Calibri"/>
                <w:color w:val="000000" w:themeColor="text1"/>
              </w:rPr>
            </w:pPr>
            <w:r w:rsidRPr="00253524">
              <w:rPr>
                <w:rFonts w:ascii="Calibri" w:hAnsi="Calibri"/>
                <w:color w:val="000000" w:themeColor="text1"/>
              </w:rPr>
              <w:t xml:space="preserve">     </w:t>
            </w:r>
          </w:p>
          <w:p w:rsidR="00AE5132" w:rsidRPr="00253524" w:rsidRDefault="00AE5132" w:rsidP="00D04717">
            <w:pPr>
              <w:jc w:val="center"/>
              <w:rPr>
                <w:rFonts w:ascii="Calibri" w:hAnsi="Calibri"/>
                <w:b/>
                <w:color w:val="000000" w:themeColor="text1"/>
              </w:rPr>
            </w:pPr>
            <w:r w:rsidRPr="00253524">
              <w:rPr>
                <w:rFonts w:ascii="Calibri" w:hAnsi="Calibri"/>
                <w:noProof/>
                <w:color w:val="000000" w:themeColor="text1"/>
                <w:lang w:bidi="hi-IN"/>
              </w:rPr>
              <w:drawing>
                <wp:inline distT="0" distB="0" distL="0" distR="0">
                  <wp:extent cx="874395" cy="874395"/>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74395" cy="874395"/>
                          </a:xfrm>
                          <a:prstGeom prst="rect">
                            <a:avLst/>
                          </a:prstGeom>
                          <a:noFill/>
                          <a:ln w="9525">
                            <a:noFill/>
                            <a:miter lim="800000"/>
                            <a:headEnd/>
                            <a:tailEnd/>
                          </a:ln>
                        </pic:spPr>
                      </pic:pic>
                    </a:graphicData>
                  </a:graphic>
                </wp:inline>
              </w:drawing>
            </w:r>
          </w:p>
        </w:tc>
        <w:tc>
          <w:tcPr>
            <w:tcW w:w="6300" w:type="dxa"/>
            <w:tcBorders>
              <w:top w:val="single" w:sz="4" w:space="0" w:color="auto"/>
              <w:left w:val="single" w:sz="4" w:space="0" w:color="auto"/>
              <w:bottom w:val="single" w:sz="4" w:space="0" w:color="auto"/>
              <w:right w:val="single" w:sz="4" w:space="0" w:color="auto"/>
            </w:tcBorders>
            <w:hideMark/>
          </w:tcPr>
          <w:p w:rsidR="00AE5132" w:rsidRPr="00253524" w:rsidRDefault="00AE5132" w:rsidP="00D04717">
            <w:pPr>
              <w:pStyle w:val="BodyText"/>
              <w:spacing w:line="240" w:lineRule="auto"/>
              <w:jc w:val="center"/>
              <w:rPr>
                <w:rFonts w:ascii="Calibri" w:hAnsi="Calibri"/>
                <w:b/>
                <w:color w:val="000000" w:themeColor="text1"/>
                <w:szCs w:val="24"/>
              </w:rPr>
            </w:pPr>
            <w:r w:rsidRPr="00253524">
              <w:rPr>
                <w:rFonts w:ascii="Calibri" w:hAnsi="Calibri"/>
                <w:b/>
                <w:color w:val="000000" w:themeColor="text1"/>
                <w:szCs w:val="24"/>
              </w:rPr>
              <w:t>INDIAN INSTITUTE OF TECHNOLOGY MADRAS</w:t>
            </w:r>
          </w:p>
          <w:p w:rsidR="00AE5132" w:rsidRPr="00253524" w:rsidRDefault="00AE5132" w:rsidP="00D04717">
            <w:pPr>
              <w:pStyle w:val="BodyText"/>
              <w:jc w:val="center"/>
              <w:rPr>
                <w:rFonts w:ascii="Calibri" w:hAnsi="Calibri"/>
                <w:b/>
                <w:color w:val="000000" w:themeColor="text1"/>
                <w:szCs w:val="24"/>
              </w:rPr>
            </w:pPr>
            <w:r w:rsidRPr="00253524">
              <w:rPr>
                <w:rFonts w:ascii="Calibri" w:hAnsi="Calibri"/>
                <w:b/>
                <w:color w:val="000000" w:themeColor="text1"/>
                <w:szCs w:val="24"/>
              </w:rPr>
              <w:t>Chennai 600 036</w:t>
            </w:r>
          </w:p>
          <w:p w:rsidR="00AE5132" w:rsidRPr="00253524" w:rsidRDefault="007E5E99" w:rsidP="00D04717">
            <w:pPr>
              <w:pStyle w:val="BodyText"/>
              <w:jc w:val="center"/>
              <w:rPr>
                <w:rFonts w:ascii="Calibri" w:hAnsi="Calibri"/>
                <w:b/>
                <w:color w:val="000000" w:themeColor="text1"/>
                <w:szCs w:val="24"/>
              </w:rPr>
            </w:pPr>
            <w:r w:rsidRPr="00253524">
              <w:rPr>
                <w:rFonts w:ascii="Calibri" w:hAnsi="Calibri"/>
                <w:b/>
                <w:color w:val="000000" w:themeColor="text1"/>
                <w:szCs w:val="24"/>
              </w:rPr>
              <w:t>Telephone : [044] 2257 4273/  22575284</w:t>
            </w:r>
            <w:r w:rsidR="00AE5132" w:rsidRPr="00253524">
              <w:rPr>
                <w:rFonts w:ascii="Calibri" w:hAnsi="Calibri"/>
                <w:b/>
                <w:color w:val="000000" w:themeColor="text1"/>
                <w:szCs w:val="24"/>
              </w:rPr>
              <w:t xml:space="preserve">      </w:t>
            </w:r>
          </w:p>
          <w:p w:rsidR="00AE5132" w:rsidRPr="00253524" w:rsidRDefault="00AE5132" w:rsidP="00D04717">
            <w:pPr>
              <w:jc w:val="center"/>
              <w:rPr>
                <w:rFonts w:ascii="Calibri" w:hAnsi="Calibri"/>
                <w:color w:val="000000" w:themeColor="text1"/>
                <w:lang w:val="pt-BR"/>
              </w:rPr>
            </w:pPr>
            <w:r w:rsidRPr="00253524">
              <w:rPr>
                <w:rFonts w:ascii="Calibri" w:hAnsi="Calibri"/>
                <w:color w:val="000000" w:themeColor="text1"/>
                <w:lang w:val="pt-BR"/>
              </w:rPr>
              <w:t xml:space="preserve">E-mail: </w:t>
            </w:r>
            <w:r w:rsidR="007E5E99" w:rsidRPr="00253524">
              <w:rPr>
                <w:rFonts w:ascii="Calibri" w:hAnsi="Calibri"/>
                <w:color w:val="000000" w:themeColor="text1"/>
                <w:lang w:val="pt-BR"/>
              </w:rPr>
              <w:t>boomi@iitm.ac.in</w:t>
            </w:r>
            <w:r w:rsidRPr="00253524">
              <w:rPr>
                <w:rFonts w:ascii="Calibri" w:hAnsi="Calibri"/>
                <w:color w:val="000000" w:themeColor="text1"/>
                <w:lang w:val="pt-BR"/>
              </w:rPr>
              <w:t xml:space="preserve"> </w:t>
            </w:r>
          </w:p>
        </w:tc>
        <w:tc>
          <w:tcPr>
            <w:tcW w:w="1890" w:type="dxa"/>
            <w:tcBorders>
              <w:top w:val="single" w:sz="4" w:space="0" w:color="auto"/>
              <w:left w:val="single" w:sz="4" w:space="0" w:color="auto"/>
              <w:bottom w:val="single" w:sz="4" w:space="0" w:color="auto"/>
              <w:right w:val="single" w:sz="4" w:space="0" w:color="auto"/>
            </w:tcBorders>
            <w:hideMark/>
          </w:tcPr>
          <w:p w:rsidR="00AE5132" w:rsidRPr="00253524" w:rsidRDefault="00AE5132" w:rsidP="00D04717">
            <w:pPr>
              <w:ind w:left="1440"/>
              <w:rPr>
                <w:rFonts w:ascii="Calibri" w:hAnsi="Calibri"/>
                <w:b/>
                <w:color w:val="000000" w:themeColor="text1"/>
                <w:lang w:val="pt-BR"/>
              </w:rPr>
            </w:pPr>
            <w:r w:rsidRPr="00253524">
              <w:rPr>
                <w:noProof/>
                <w:color w:val="000000" w:themeColor="text1"/>
                <w:lang w:bidi="hi-IN"/>
              </w:rPr>
              <w:drawing>
                <wp:anchor distT="0" distB="0" distL="114300" distR="114300" simplePos="0" relativeHeight="251659264" behindDoc="0" locked="0" layoutInCell="1" allowOverlap="1">
                  <wp:simplePos x="0" y="0"/>
                  <wp:positionH relativeFrom="column">
                    <wp:posOffset>45720</wp:posOffset>
                  </wp:positionH>
                  <wp:positionV relativeFrom="paragraph">
                    <wp:posOffset>53975</wp:posOffset>
                  </wp:positionV>
                  <wp:extent cx="1054735" cy="943610"/>
                  <wp:effectExtent l="19050" t="0" r="0" b="0"/>
                  <wp:wrapNone/>
                  <wp:docPr id="2" name="Picture 2" descr="http://www.iitm.ac.in/aboutiit/iso9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itm.ac.in/aboutiit/iso9001.gif"/>
                          <pic:cNvPicPr>
                            <a:picLocks noChangeAspect="1" noChangeArrowheads="1"/>
                          </pic:cNvPicPr>
                        </pic:nvPicPr>
                        <pic:blipFill>
                          <a:blip r:embed="rId6" r:link="rId7" cstate="print"/>
                          <a:srcRect/>
                          <a:stretch>
                            <a:fillRect/>
                          </a:stretch>
                        </pic:blipFill>
                        <pic:spPr bwMode="auto">
                          <a:xfrm>
                            <a:off x="0" y="0"/>
                            <a:ext cx="1054735" cy="943610"/>
                          </a:xfrm>
                          <a:prstGeom prst="rect">
                            <a:avLst/>
                          </a:prstGeom>
                          <a:noFill/>
                        </pic:spPr>
                      </pic:pic>
                    </a:graphicData>
                  </a:graphic>
                </wp:anchor>
              </w:drawing>
            </w:r>
          </w:p>
        </w:tc>
      </w:tr>
    </w:tbl>
    <w:p w:rsidR="00AE5132" w:rsidRPr="00253524" w:rsidRDefault="00AE5132" w:rsidP="00AE5132">
      <w:pPr>
        <w:rPr>
          <w:rFonts w:ascii="Calibri" w:hAnsi="Calibri"/>
          <w:color w:val="000000" w:themeColor="text1"/>
        </w:rPr>
      </w:pPr>
      <w:r w:rsidRPr="00253524">
        <w:rPr>
          <w:rFonts w:ascii="Calibri" w:hAnsi="Calibri"/>
          <w:color w:val="000000" w:themeColor="text1"/>
        </w:rPr>
        <w:tab/>
      </w:r>
      <w:r w:rsidRPr="00253524">
        <w:rPr>
          <w:rFonts w:ascii="Calibri" w:hAnsi="Calibri"/>
          <w:color w:val="000000" w:themeColor="text1"/>
        </w:rPr>
        <w:tab/>
      </w:r>
      <w:r w:rsidRPr="00253524">
        <w:rPr>
          <w:rFonts w:ascii="Calibri" w:hAnsi="Calibri"/>
          <w:color w:val="000000" w:themeColor="text1"/>
        </w:rPr>
        <w:tab/>
      </w:r>
      <w:r w:rsidRPr="00253524">
        <w:rPr>
          <w:rFonts w:ascii="Calibri" w:hAnsi="Calibri"/>
          <w:color w:val="000000" w:themeColor="text1"/>
        </w:rPr>
        <w:tab/>
        <w:t xml:space="preserve">                                                 </w:t>
      </w:r>
      <w:r w:rsidR="007E5E99" w:rsidRPr="00253524">
        <w:rPr>
          <w:rFonts w:ascii="Calibri" w:hAnsi="Calibri"/>
          <w:color w:val="000000" w:themeColor="text1"/>
        </w:rPr>
        <w:t xml:space="preserve">    </w:t>
      </w:r>
      <w:r w:rsidRPr="00253524">
        <w:rPr>
          <w:rFonts w:ascii="Calibri" w:hAnsi="Calibri"/>
          <w:color w:val="000000" w:themeColor="text1"/>
        </w:rPr>
        <w:t xml:space="preserve">   </w:t>
      </w:r>
      <w:r w:rsidRPr="00253524">
        <w:rPr>
          <w:rFonts w:ascii="Calibri" w:hAnsi="Calibri"/>
          <w:color w:val="000000" w:themeColor="text1"/>
        </w:rPr>
        <w:tab/>
        <w:t xml:space="preserve">                                   </w:t>
      </w:r>
      <w:r w:rsidR="007E5E99" w:rsidRPr="00253524">
        <w:rPr>
          <w:rFonts w:ascii="Calibri" w:hAnsi="Calibri"/>
          <w:color w:val="000000" w:themeColor="text1"/>
        </w:rPr>
        <w:t xml:space="preserve">                           </w:t>
      </w:r>
      <w:r w:rsidRPr="00253524">
        <w:rPr>
          <w:rFonts w:ascii="Calibri" w:hAnsi="Calibri"/>
          <w:color w:val="000000" w:themeColor="text1"/>
        </w:rPr>
        <w:t xml:space="preserve"> </w:t>
      </w:r>
    </w:p>
    <w:p w:rsidR="00AE5132" w:rsidRPr="00253524" w:rsidRDefault="00AE5132" w:rsidP="00AE5132">
      <w:pPr>
        <w:tabs>
          <w:tab w:val="left" w:pos="3000"/>
        </w:tabs>
        <w:spacing w:line="144" w:lineRule="auto"/>
        <w:rPr>
          <w:rFonts w:ascii="Calibri" w:hAnsi="Calibri"/>
          <w:color w:val="000000" w:themeColor="text1"/>
        </w:rPr>
      </w:pPr>
      <w:r w:rsidRPr="00253524">
        <w:rPr>
          <w:rFonts w:ascii="Calibri" w:hAnsi="Calibri"/>
          <w:color w:val="000000" w:themeColor="text1"/>
        </w:rPr>
        <w:tab/>
      </w:r>
    </w:p>
    <w:p w:rsidR="00AE5132" w:rsidRPr="00253524" w:rsidRDefault="00AE5132" w:rsidP="00AE5132">
      <w:pPr>
        <w:rPr>
          <w:rFonts w:ascii="Calibri" w:hAnsi="Calibri"/>
          <w:color w:val="000000" w:themeColor="text1"/>
        </w:rPr>
      </w:pPr>
      <w:r w:rsidRPr="00253524">
        <w:rPr>
          <w:rFonts w:ascii="Calibri" w:hAnsi="Calibri"/>
          <w:color w:val="000000" w:themeColor="text1"/>
        </w:rPr>
        <w:t xml:space="preserve">           </w:t>
      </w:r>
      <w:r w:rsidR="007E5E99" w:rsidRPr="00253524">
        <w:rPr>
          <w:rFonts w:ascii="Calibri" w:hAnsi="Calibri"/>
          <w:color w:val="000000" w:themeColor="text1"/>
        </w:rPr>
        <w:t xml:space="preserve">           </w:t>
      </w:r>
      <w:r w:rsidRPr="00253524">
        <w:rPr>
          <w:rFonts w:ascii="Calibri" w:hAnsi="Calibri"/>
          <w:color w:val="000000" w:themeColor="text1"/>
        </w:rPr>
        <w:t xml:space="preserve">                                                             </w:t>
      </w:r>
      <w:r w:rsidR="005E4823" w:rsidRPr="00253524">
        <w:rPr>
          <w:rFonts w:ascii="Calibri" w:hAnsi="Calibri"/>
          <w:color w:val="000000" w:themeColor="text1"/>
        </w:rPr>
        <w:t xml:space="preserve">                     </w:t>
      </w:r>
      <w:r w:rsidR="005E4823" w:rsidRPr="00253524">
        <w:rPr>
          <w:rFonts w:ascii="Calibri" w:hAnsi="Calibri"/>
          <w:b/>
          <w:bCs/>
          <w:color w:val="000000" w:themeColor="text1"/>
        </w:rPr>
        <w:t xml:space="preserve">Due Date: </w:t>
      </w:r>
      <w:proofErr w:type="gramStart"/>
      <w:r w:rsidR="005E4823" w:rsidRPr="00253524">
        <w:rPr>
          <w:rFonts w:ascii="Calibri" w:hAnsi="Calibri"/>
          <w:b/>
          <w:bCs/>
          <w:color w:val="000000" w:themeColor="text1"/>
        </w:rPr>
        <w:t>18</w:t>
      </w:r>
      <w:r w:rsidRPr="00253524">
        <w:rPr>
          <w:rFonts w:ascii="Calibri" w:hAnsi="Calibri"/>
          <w:b/>
          <w:bCs/>
          <w:color w:val="000000" w:themeColor="text1"/>
        </w:rPr>
        <w:t>.</w:t>
      </w:r>
      <w:r w:rsidR="005E4823" w:rsidRPr="00253524">
        <w:rPr>
          <w:rFonts w:ascii="Calibri" w:hAnsi="Calibri"/>
          <w:b/>
          <w:bCs/>
          <w:color w:val="000000" w:themeColor="text1"/>
        </w:rPr>
        <w:t>0</w:t>
      </w:r>
      <w:r w:rsidRPr="00253524">
        <w:rPr>
          <w:rFonts w:ascii="Calibri" w:hAnsi="Calibri"/>
          <w:b/>
          <w:bCs/>
          <w:color w:val="000000" w:themeColor="text1"/>
        </w:rPr>
        <w:t>2.2016</w:t>
      </w:r>
      <w:r w:rsidR="005E4823" w:rsidRPr="00253524">
        <w:rPr>
          <w:rFonts w:ascii="Calibri" w:hAnsi="Calibri"/>
          <w:b/>
          <w:bCs/>
          <w:color w:val="000000" w:themeColor="text1"/>
        </w:rPr>
        <w:t xml:space="preserve"> </w:t>
      </w:r>
      <w:r w:rsidRPr="00253524">
        <w:rPr>
          <w:rFonts w:ascii="Calibri" w:hAnsi="Calibri"/>
          <w:b/>
          <w:bCs/>
          <w:color w:val="000000" w:themeColor="text1"/>
        </w:rPr>
        <w:t xml:space="preserve"> at</w:t>
      </w:r>
      <w:proofErr w:type="gramEnd"/>
      <w:r w:rsidRPr="00253524">
        <w:rPr>
          <w:rFonts w:ascii="Calibri" w:hAnsi="Calibri"/>
          <w:b/>
          <w:bCs/>
          <w:color w:val="000000" w:themeColor="text1"/>
        </w:rPr>
        <w:t xml:space="preserve"> 1.00 p.m</w:t>
      </w:r>
      <w:r w:rsidRPr="00253524">
        <w:rPr>
          <w:rFonts w:ascii="Calibri" w:hAnsi="Calibri"/>
          <w:color w:val="000000" w:themeColor="text1"/>
        </w:rPr>
        <w:t xml:space="preserve">. </w:t>
      </w:r>
    </w:p>
    <w:p w:rsidR="000C362D" w:rsidRPr="00253524" w:rsidRDefault="00AE5132" w:rsidP="000C362D">
      <w:pPr>
        <w:rPr>
          <w:rFonts w:ascii="Calibri" w:hAnsi="Calibri"/>
          <w:color w:val="000000" w:themeColor="text1"/>
        </w:rPr>
      </w:pPr>
      <w:r w:rsidRPr="00253524">
        <w:rPr>
          <w:rFonts w:ascii="Calibri" w:hAnsi="Calibri"/>
          <w:color w:val="000000" w:themeColor="text1"/>
        </w:rPr>
        <w:t xml:space="preserve">                           </w:t>
      </w:r>
    </w:p>
    <w:p w:rsidR="00AE5132" w:rsidRPr="00253524" w:rsidRDefault="000C362D" w:rsidP="000C362D">
      <w:pPr>
        <w:rPr>
          <w:rFonts w:ascii="Calibri" w:hAnsi="Calibri"/>
          <w:color w:val="000000" w:themeColor="text1"/>
        </w:rPr>
      </w:pPr>
      <w:r w:rsidRPr="00253524">
        <w:rPr>
          <w:rFonts w:ascii="Calibri" w:hAnsi="Calibri"/>
          <w:b/>
          <w:color w:val="000000" w:themeColor="text1"/>
        </w:rPr>
        <w:t xml:space="preserve">        </w:t>
      </w:r>
      <w:r w:rsidR="00AE5132" w:rsidRPr="00253524">
        <w:rPr>
          <w:rFonts w:ascii="Calibri" w:hAnsi="Calibri"/>
          <w:b/>
          <w:color w:val="000000" w:themeColor="text1"/>
        </w:rPr>
        <w:t xml:space="preserve"> Tec</w:t>
      </w:r>
      <w:r w:rsidR="005E4823" w:rsidRPr="00253524">
        <w:rPr>
          <w:rFonts w:ascii="Calibri" w:hAnsi="Calibri"/>
          <w:b/>
          <w:color w:val="000000" w:themeColor="text1"/>
        </w:rPr>
        <w:t xml:space="preserve">hnical Bid opening meeting </w:t>
      </w:r>
      <w:proofErr w:type="gramStart"/>
      <w:r w:rsidR="005E4823" w:rsidRPr="00253524">
        <w:rPr>
          <w:rFonts w:ascii="Calibri" w:hAnsi="Calibri"/>
          <w:b/>
          <w:color w:val="000000" w:themeColor="text1"/>
        </w:rPr>
        <w:t>on  18</w:t>
      </w:r>
      <w:r w:rsidR="00AE5132" w:rsidRPr="00253524">
        <w:rPr>
          <w:rFonts w:ascii="Calibri" w:hAnsi="Calibri"/>
          <w:b/>
          <w:color w:val="000000" w:themeColor="text1"/>
        </w:rPr>
        <w:t>.</w:t>
      </w:r>
      <w:r w:rsidR="005E4823" w:rsidRPr="00253524">
        <w:rPr>
          <w:rFonts w:ascii="Calibri" w:hAnsi="Calibri"/>
          <w:b/>
          <w:color w:val="000000" w:themeColor="text1"/>
        </w:rPr>
        <w:t>0</w:t>
      </w:r>
      <w:r w:rsidR="00AE5132" w:rsidRPr="00253524">
        <w:rPr>
          <w:rFonts w:ascii="Calibri" w:hAnsi="Calibri"/>
          <w:b/>
          <w:color w:val="000000" w:themeColor="text1"/>
        </w:rPr>
        <w:t>2.2016</w:t>
      </w:r>
      <w:proofErr w:type="gramEnd"/>
      <w:r w:rsidR="00AE5132" w:rsidRPr="00253524">
        <w:rPr>
          <w:rFonts w:ascii="Calibri" w:hAnsi="Calibri"/>
          <w:b/>
          <w:color w:val="000000" w:themeColor="text1"/>
        </w:rPr>
        <w:t xml:space="preserve"> at 3.00 p.m.                 </w:t>
      </w:r>
    </w:p>
    <w:p w:rsidR="00AE5132" w:rsidRPr="00253524" w:rsidRDefault="00AE5132" w:rsidP="00AE5132">
      <w:pPr>
        <w:rPr>
          <w:rFonts w:ascii="Calibri" w:hAnsi="Calibri"/>
          <w:b/>
          <w:color w:val="000000" w:themeColor="text1"/>
        </w:rPr>
      </w:pPr>
      <w:r w:rsidRPr="00253524">
        <w:rPr>
          <w:rFonts w:ascii="Calibri" w:hAnsi="Calibri"/>
          <w:b/>
          <w:color w:val="000000" w:themeColor="text1"/>
        </w:rPr>
        <w:t xml:space="preserve">           </w:t>
      </w:r>
    </w:p>
    <w:p w:rsidR="00AE5132" w:rsidRPr="00253524" w:rsidRDefault="00AE5132" w:rsidP="00AE5132">
      <w:pPr>
        <w:rPr>
          <w:rFonts w:ascii="Calibri" w:hAnsi="Calibri"/>
          <w:b/>
          <w:color w:val="000000" w:themeColor="text1"/>
        </w:rPr>
      </w:pPr>
      <w:r w:rsidRPr="00253524">
        <w:rPr>
          <w:rFonts w:ascii="Calibri" w:hAnsi="Calibri"/>
          <w:color w:val="000000" w:themeColor="text1"/>
        </w:rPr>
        <w:t>Dear Sir/Madam,</w:t>
      </w:r>
    </w:p>
    <w:p w:rsidR="00AE5132" w:rsidRPr="00253524" w:rsidRDefault="00AE5132" w:rsidP="00AE5132">
      <w:pPr>
        <w:spacing w:line="276" w:lineRule="auto"/>
        <w:jc w:val="both"/>
        <w:rPr>
          <w:rFonts w:ascii="Calibri" w:hAnsi="Calibri"/>
          <w:color w:val="000000" w:themeColor="text1"/>
        </w:rPr>
      </w:pPr>
      <w:r w:rsidRPr="00253524">
        <w:rPr>
          <w:rFonts w:ascii="Calibri" w:hAnsi="Calibri"/>
          <w:color w:val="000000" w:themeColor="text1"/>
        </w:rPr>
        <w:t>On behalf of the Indian Institute of Techno</w:t>
      </w:r>
      <w:r w:rsidR="004416E0" w:rsidRPr="00253524">
        <w:rPr>
          <w:rFonts w:ascii="Calibri" w:hAnsi="Calibri"/>
          <w:color w:val="000000" w:themeColor="text1"/>
        </w:rPr>
        <w:t xml:space="preserve">logy Madras, </w:t>
      </w:r>
      <w:r w:rsidR="00694ED0" w:rsidRPr="00253524">
        <w:rPr>
          <w:rFonts w:ascii="Calibri" w:hAnsi="Calibri"/>
          <w:color w:val="000000" w:themeColor="text1"/>
        </w:rPr>
        <w:t>quotations</w:t>
      </w:r>
      <w:r w:rsidRPr="00253524">
        <w:rPr>
          <w:rFonts w:ascii="Calibri" w:hAnsi="Calibri"/>
          <w:color w:val="000000" w:themeColor="text1"/>
        </w:rPr>
        <w:t xml:space="preserve"> are invited for </w:t>
      </w:r>
      <w:r w:rsidR="00694ED0" w:rsidRPr="00253524">
        <w:rPr>
          <w:rFonts w:ascii="Calibri" w:hAnsi="Calibri"/>
          <w:color w:val="000000" w:themeColor="text1"/>
        </w:rPr>
        <w:t xml:space="preserve">the </w:t>
      </w:r>
      <w:r w:rsidRPr="00253524">
        <w:rPr>
          <w:rFonts w:ascii="Calibri" w:hAnsi="Calibri"/>
          <w:bCs/>
          <w:color w:val="000000" w:themeColor="text1"/>
        </w:rPr>
        <w:t xml:space="preserve">purchase of “Cyclic Simple Shear Apparatus”. </w:t>
      </w:r>
      <w:r w:rsidRPr="00253524">
        <w:rPr>
          <w:rFonts w:ascii="Calibri" w:hAnsi="Calibri"/>
          <w:b/>
          <w:color w:val="000000" w:themeColor="text1"/>
        </w:rPr>
        <w:t xml:space="preserve"> </w:t>
      </w:r>
      <w:r w:rsidR="00694ED0" w:rsidRPr="00253524">
        <w:rPr>
          <w:rFonts w:ascii="Calibri" w:hAnsi="Calibri"/>
          <w:color w:val="000000" w:themeColor="text1"/>
        </w:rPr>
        <w:t>Detailed</w:t>
      </w:r>
      <w:r w:rsidRPr="00253524">
        <w:rPr>
          <w:rFonts w:ascii="Calibri" w:hAnsi="Calibri"/>
          <w:color w:val="000000" w:themeColor="text1"/>
        </w:rPr>
        <w:t xml:space="preserve"> specifications </w:t>
      </w:r>
      <w:r w:rsidR="00694ED0" w:rsidRPr="00253524">
        <w:rPr>
          <w:rFonts w:ascii="Calibri" w:hAnsi="Calibri"/>
          <w:color w:val="000000" w:themeColor="text1"/>
        </w:rPr>
        <w:t xml:space="preserve">and terms and conditions </w:t>
      </w:r>
      <w:r w:rsidRPr="00253524">
        <w:rPr>
          <w:rFonts w:ascii="Calibri" w:hAnsi="Calibri"/>
          <w:color w:val="000000" w:themeColor="text1"/>
        </w:rPr>
        <w:t>are attached.</w:t>
      </w:r>
    </w:p>
    <w:p w:rsidR="00AE5132" w:rsidRPr="00253524" w:rsidRDefault="00AE5132" w:rsidP="00AE5132">
      <w:pPr>
        <w:rPr>
          <w:rFonts w:ascii="Calibri" w:hAnsi="Calibri"/>
          <w:b/>
          <w:color w:val="000000" w:themeColor="text1"/>
        </w:rPr>
      </w:pPr>
    </w:p>
    <w:p w:rsidR="00AE5132" w:rsidRPr="00253524" w:rsidRDefault="00AE5132" w:rsidP="00AE5132">
      <w:pPr>
        <w:rPr>
          <w:rFonts w:ascii="Calibri" w:hAnsi="Calibri"/>
          <w:b/>
          <w:color w:val="000000" w:themeColor="text1"/>
          <w:u w:val="single"/>
        </w:rPr>
      </w:pPr>
      <w:r w:rsidRPr="00253524">
        <w:rPr>
          <w:rFonts w:ascii="Calibri" w:hAnsi="Calibri"/>
          <w:b/>
          <w:color w:val="000000" w:themeColor="text1"/>
          <w:u w:val="single"/>
        </w:rPr>
        <w:t>Instructions to the Bidder</w:t>
      </w:r>
    </w:p>
    <w:p w:rsidR="00AE5132" w:rsidRPr="00253524" w:rsidRDefault="000764A5" w:rsidP="000764A5">
      <w:pPr>
        <w:tabs>
          <w:tab w:val="left" w:pos="630"/>
          <w:tab w:val="left" w:pos="990"/>
        </w:tabs>
        <w:spacing w:line="276" w:lineRule="auto"/>
        <w:ind w:left="432" w:hanging="432"/>
        <w:jc w:val="both"/>
        <w:rPr>
          <w:rFonts w:ascii="Calibri" w:hAnsi="Calibri"/>
          <w:color w:val="000000" w:themeColor="text1"/>
        </w:rPr>
      </w:pPr>
      <w:r w:rsidRPr="00253524">
        <w:rPr>
          <w:rFonts w:ascii="Calibri" w:hAnsi="Calibri"/>
          <w:bCs/>
          <w:color w:val="000000" w:themeColor="text1"/>
        </w:rPr>
        <w:tab/>
      </w:r>
      <w:r w:rsidR="001551F6" w:rsidRPr="00253524">
        <w:rPr>
          <w:rFonts w:ascii="Calibri" w:hAnsi="Calibri"/>
          <w:bCs/>
          <w:color w:val="000000" w:themeColor="text1"/>
        </w:rPr>
        <w:t>(</w:t>
      </w:r>
      <w:proofErr w:type="spellStart"/>
      <w:r w:rsidR="001551F6" w:rsidRPr="00253524">
        <w:rPr>
          <w:rFonts w:ascii="Calibri" w:hAnsi="Calibri"/>
          <w:bCs/>
          <w:color w:val="000000" w:themeColor="text1"/>
        </w:rPr>
        <w:t>i</w:t>
      </w:r>
      <w:proofErr w:type="spellEnd"/>
      <w:r w:rsidR="001551F6" w:rsidRPr="00253524">
        <w:rPr>
          <w:rFonts w:ascii="Calibri" w:hAnsi="Calibri"/>
          <w:bCs/>
          <w:color w:val="000000" w:themeColor="text1"/>
        </w:rPr>
        <w:t>)</w:t>
      </w:r>
      <w:r w:rsidR="001551F6" w:rsidRPr="00253524">
        <w:rPr>
          <w:rFonts w:ascii="Calibri" w:hAnsi="Calibri"/>
          <w:b/>
          <w:color w:val="000000" w:themeColor="text1"/>
        </w:rPr>
        <w:t xml:space="preserve">   </w:t>
      </w:r>
      <w:r w:rsidR="00AE5132" w:rsidRPr="00253524">
        <w:rPr>
          <w:rFonts w:ascii="Calibri" w:hAnsi="Calibri"/>
          <w:b/>
          <w:color w:val="000000" w:themeColor="text1"/>
        </w:rPr>
        <w:t>Preparation of Bids:</w:t>
      </w:r>
      <w:r w:rsidR="004416E0" w:rsidRPr="00253524">
        <w:rPr>
          <w:rFonts w:ascii="Calibri" w:hAnsi="Calibri"/>
          <w:color w:val="000000" w:themeColor="text1"/>
        </w:rPr>
        <w:t xml:space="preserve"> - The </w:t>
      </w:r>
      <w:r w:rsidRPr="00253524">
        <w:rPr>
          <w:rFonts w:ascii="Calibri" w:hAnsi="Calibri"/>
          <w:color w:val="000000" w:themeColor="text1"/>
        </w:rPr>
        <w:t>offer should</w:t>
      </w:r>
      <w:r w:rsidR="00AE5132" w:rsidRPr="00253524">
        <w:rPr>
          <w:rFonts w:ascii="Calibri" w:hAnsi="Calibri"/>
          <w:color w:val="000000" w:themeColor="text1"/>
        </w:rPr>
        <w:t xml:space="preserve"> be submitted under two-bid system (i.e.) Technical bid and Financial bid.</w:t>
      </w:r>
      <w:r w:rsidR="00694ED0" w:rsidRPr="00253524">
        <w:rPr>
          <w:rFonts w:ascii="Calibri" w:hAnsi="Calibri"/>
          <w:color w:val="000000" w:themeColor="text1"/>
        </w:rPr>
        <w:t xml:space="preserve"> </w:t>
      </w:r>
      <w:r w:rsidR="00A169D3" w:rsidRPr="00253524">
        <w:rPr>
          <w:rFonts w:ascii="Calibri" w:hAnsi="Calibri"/>
          <w:color w:val="000000" w:themeColor="text1"/>
        </w:rPr>
        <w:t>Details are given under the section “Schedule”.</w:t>
      </w:r>
    </w:p>
    <w:p w:rsidR="001551F6" w:rsidRPr="00253524" w:rsidRDefault="001551F6" w:rsidP="000764A5">
      <w:pPr>
        <w:tabs>
          <w:tab w:val="left" w:pos="630"/>
          <w:tab w:val="left" w:pos="990"/>
        </w:tabs>
        <w:spacing w:line="276" w:lineRule="auto"/>
        <w:ind w:left="432" w:hanging="432"/>
        <w:jc w:val="both"/>
        <w:rPr>
          <w:rFonts w:ascii="Calibri" w:hAnsi="Calibri"/>
          <w:color w:val="000000" w:themeColor="text1"/>
        </w:rPr>
      </w:pPr>
    </w:p>
    <w:p w:rsidR="00A169D3" w:rsidRPr="00253524" w:rsidRDefault="001551F6" w:rsidP="000764A5">
      <w:pPr>
        <w:spacing w:line="276" w:lineRule="auto"/>
        <w:ind w:left="432"/>
        <w:jc w:val="both"/>
        <w:rPr>
          <w:rFonts w:ascii="Calibri" w:hAnsi="Calibri"/>
          <w:color w:val="000000" w:themeColor="text1"/>
        </w:rPr>
      </w:pPr>
      <w:r w:rsidRPr="00253524">
        <w:rPr>
          <w:rFonts w:ascii="Calibri" w:hAnsi="Calibri"/>
          <w:b/>
          <w:color w:val="000000" w:themeColor="text1"/>
        </w:rPr>
        <w:t xml:space="preserve">(ii)   </w:t>
      </w:r>
      <w:r w:rsidR="004416E0" w:rsidRPr="00253524">
        <w:rPr>
          <w:rFonts w:ascii="Calibri" w:hAnsi="Calibri"/>
          <w:b/>
          <w:color w:val="000000" w:themeColor="text1"/>
        </w:rPr>
        <w:t>Delivery of the offer:</w:t>
      </w:r>
      <w:r w:rsidR="004416E0" w:rsidRPr="00253524">
        <w:rPr>
          <w:rFonts w:ascii="Calibri" w:hAnsi="Calibri"/>
          <w:color w:val="000000" w:themeColor="text1"/>
        </w:rPr>
        <w:t xml:space="preserve"> - </w:t>
      </w:r>
      <w:r w:rsidR="000764A5" w:rsidRPr="00253524">
        <w:rPr>
          <w:rFonts w:ascii="Calibri" w:hAnsi="Calibri"/>
          <w:color w:val="000000" w:themeColor="text1"/>
        </w:rPr>
        <w:t>The offer</w:t>
      </w:r>
      <w:r w:rsidR="00AE5132" w:rsidRPr="00253524">
        <w:rPr>
          <w:rFonts w:ascii="Calibri" w:hAnsi="Calibri"/>
          <w:color w:val="000000" w:themeColor="text1"/>
        </w:rPr>
        <w:t xml:space="preserve"> shall be sent to </w:t>
      </w:r>
    </w:p>
    <w:p w:rsidR="00A169D3" w:rsidRPr="00253524" w:rsidRDefault="000410ED" w:rsidP="00A169D3">
      <w:pPr>
        <w:spacing w:line="276" w:lineRule="auto"/>
        <w:ind w:left="432" w:firstLine="288"/>
        <w:jc w:val="both"/>
        <w:rPr>
          <w:rFonts w:ascii="Calibri" w:hAnsi="Calibri"/>
          <w:color w:val="000000" w:themeColor="text1"/>
        </w:rPr>
      </w:pPr>
      <w:proofErr w:type="spellStart"/>
      <w:r w:rsidRPr="00253524">
        <w:rPr>
          <w:rFonts w:ascii="Calibri" w:hAnsi="Calibri"/>
          <w:color w:val="000000" w:themeColor="text1"/>
        </w:rPr>
        <w:t>Prof.A.Boominathan</w:t>
      </w:r>
      <w:proofErr w:type="spellEnd"/>
      <w:r w:rsidRPr="00253524">
        <w:rPr>
          <w:rFonts w:ascii="Calibri" w:hAnsi="Calibri"/>
          <w:color w:val="000000" w:themeColor="text1"/>
        </w:rPr>
        <w:t xml:space="preserve">, </w:t>
      </w:r>
    </w:p>
    <w:p w:rsidR="00A169D3" w:rsidRPr="00253524" w:rsidRDefault="000410ED" w:rsidP="00A169D3">
      <w:pPr>
        <w:spacing w:line="276" w:lineRule="auto"/>
        <w:ind w:left="432" w:firstLine="288"/>
        <w:jc w:val="both"/>
        <w:rPr>
          <w:rFonts w:ascii="Calibri" w:hAnsi="Calibri"/>
          <w:color w:val="000000" w:themeColor="text1"/>
        </w:rPr>
      </w:pPr>
      <w:r w:rsidRPr="00253524">
        <w:rPr>
          <w:rFonts w:ascii="Calibri" w:hAnsi="Calibri"/>
          <w:color w:val="000000" w:themeColor="text1"/>
        </w:rPr>
        <w:t>Department of</w:t>
      </w:r>
      <w:r w:rsidR="00A169D3" w:rsidRPr="00253524">
        <w:rPr>
          <w:rFonts w:ascii="Calibri" w:hAnsi="Calibri"/>
          <w:color w:val="000000" w:themeColor="text1"/>
        </w:rPr>
        <w:t xml:space="preserve"> </w:t>
      </w:r>
      <w:r w:rsidRPr="00253524">
        <w:rPr>
          <w:rFonts w:ascii="Calibri" w:hAnsi="Calibri"/>
          <w:color w:val="000000" w:themeColor="text1"/>
        </w:rPr>
        <w:t>Civil Engineering</w:t>
      </w:r>
      <w:r w:rsidR="000764A5" w:rsidRPr="00253524">
        <w:rPr>
          <w:rFonts w:ascii="Calibri" w:hAnsi="Calibri"/>
          <w:color w:val="000000" w:themeColor="text1"/>
        </w:rPr>
        <w:t xml:space="preserve">, </w:t>
      </w:r>
    </w:p>
    <w:p w:rsidR="00A169D3" w:rsidRPr="00253524" w:rsidRDefault="000764A5" w:rsidP="00A169D3">
      <w:pPr>
        <w:spacing w:line="276" w:lineRule="auto"/>
        <w:ind w:left="432" w:firstLine="288"/>
        <w:jc w:val="both"/>
        <w:rPr>
          <w:rFonts w:ascii="Calibri" w:hAnsi="Calibri"/>
          <w:color w:val="000000" w:themeColor="text1"/>
        </w:rPr>
      </w:pPr>
      <w:r w:rsidRPr="00253524">
        <w:rPr>
          <w:rFonts w:ascii="Calibri" w:hAnsi="Calibri"/>
          <w:color w:val="000000" w:themeColor="text1"/>
        </w:rPr>
        <w:t>Indian</w:t>
      </w:r>
      <w:r w:rsidR="00AE5132" w:rsidRPr="00253524">
        <w:rPr>
          <w:rFonts w:ascii="Calibri" w:hAnsi="Calibri"/>
          <w:color w:val="000000" w:themeColor="text1"/>
        </w:rPr>
        <w:t xml:space="preserve"> Institute of Technology, </w:t>
      </w:r>
    </w:p>
    <w:p w:rsidR="00A169D3" w:rsidRPr="00253524" w:rsidRDefault="00AE5132" w:rsidP="00A169D3">
      <w:pPr>
        <w:spacing w:line="276" w:lineRule="auto"/>
        <w:ind w:left="432" w:firstLine="288"/>
        <w:jc w:val="both"/>
        <w:rPr>
          <w:rFonts w:ascii="Calibri" w:hAnsi="Calibri"/>
          <w:color w:val="000000" w:themeColor="text1"/>
        </w:rPr>
      </w:pPr>
      <w:r w:rsidRPr="00253524">
        <w:rPr>
          <w:rFonts w:ascii="Calibri" w:hAnsi="Calibri"/>
          <w:color w:val="000000" w:themeColor="text1"/>
        </w:rPr>
        <w:t>Chennai-</w:t>
      </w:r>
      <w:r w:rsidR="000764A5" w:rsidRPr="00253524">
        <w:rPr>
          <w:rFonts w:ascii="Calibri" w:hAnsi="Calibri"/>
          <w:color w:val="000000" w:themeColor="text1"/>
        </w:rPr>
        <w:t>600036</w:t>
      </w:r>
    </w:p>
    <w:p w:rsidR="00A169D3" w:rsidRPr="00253524" w:rsidRDefault="00A169D3" w:rsidP="00A169D3">
      <w:pPr>
        <w:spacing w:line="276" w:lineRule="auto"/>
        <w:ind w:left="432" w:firstLine="288"/>
        <w:jc w:val="both"/>
        <w:rPr>
          <w:rFonts w:ascii="Calibri" w:hAnsi="Calibri"/>
          <w:color w:val="000000" w:themeColor="text1"/>
        </w:rPr>
      </w:pPr>
      <w:r w:rsidRPr="00253524">
        <w:rPr>
          <w:rFonts w:ascii="Calibri" w:hAnsi="Calibri"/>
          <w:color w:val="000000" w:themeColor="text1"/>
        </w:rPr>
        <w:t>INDIA</w:t>
      </w:r>
    </w:p>
    <w:p w:rsidR="00AE5132" w:rsidRPr="00253524" w:rsidRDefault="000764A5" w:rsidP="00A169D3">
      <w:pPr>
        <w:spacing w:line="276" w:lineRule="auto"/>
        <w:ind w:left="432"/>
        <w:jc w:val="both"/>
        <w:rPr>
          <w:rFonts w:ascii="Calibri" w:hAnsi="Calibri"/>
          <w:color w:val="000000" w:themeColor="text1"/>
        </w:rPr>
      </w:pPr>
      <w:proofErr w:type="gramStart"/>
      <w:r w:rsidRPr="00253524">
        <w:rPr>
          <w:rFonts w:ascii="Calibri" w:hAnsi="Calibri"/>
          <w:color w:val="000000" w:themeColor="text1"/>
        </w:rPr>
        <w:t>either</w:t>
      </w:r>
      <w:proofErr w:type="gramEnd"/>
      <w:r w:rsidR="00AE5132" w:rsidRPr="00253524">
        <w:rPr>
          <w:rFonts w:ascii="Calibri" w:hAnsi="Calibri"/>
          <w:color w:val="000000" w:themeColor="text1"/>
        </w:rPr>
        <w:t xml:space="preserve"> by post or by courier so as to reach our office before the due date and time specified in our Schedule. </w:t>
      </w:r>
    </w:p>
    <w:p w:rsidR="00AE5132" w:rsidRPr="00253524" w:rsidRDefault="00AE5132" w:rsidP="000764A5">
      <w:pPr>
        <w:spacing w:line="276" w:lineRule="auto"/>
        <w:ind w:hanging="432"/>
        <w:jc w:val="both"/>
        <w:rPr>
          <w:rFonts w:ascii="Calibri" w:hAnsi="Calibri"/>
          <w:color w:val="000000" w:themeColor="text1"/>
        </w:rPr>
      </w:pPr>
    </w:p>
    <w:p w:rsidR="00AE5132" w:rsidRPr="00253524" w:rsidRDefault="001551F6" w:rsidP="000764A5">
      <w:pPr>
        <w:spacing w:line="276" w:lineRule="auto"/>
        <w:ind w:left="432" w:hanging="234"/>
        <w:jc w:val="both"/>
        <w:rPr>
          <w:rFonts w:ascii="Calibri" w:hAnsi="Calibri"/>
          <w:color w:val="000000" w:themeColor="text1"/>
        </w:rPr>
      </w:pPr>
      <w:r w:rsidRPr="00253524">
        <w:rPr>
          <w:rFonts w:ascii="Calibri" w:hAnsi="Calibri"/>
          <w:bCs/>
          <w:color w:val="000000" w:themeColor="text1"/>
        </w:rPr>
        <w:t>(iii)</w:t>
      </w:r>
      <w:r w:rsidR="00AE5132" w:rsidRPr="00253524">
        <w:rPr>
          <w:rFonts w:ascii="Calibri" w:hAnsi="Calibri"/>
          <w:b/>
          <w:color w:val="000000" w:themeColor="text1"/>
        </w:rPr>
        <w:t xml:space="preserve"> Opening of the</w:t>
      </w:r>
      <w:r w:rsidR="00F63689" w:rsidRPr="00253524">
        <w:rPr>
          <w:rFonts w:ascii="Calibri" w:hAnsi="Calibri"/>
          <w:b/>
          <w:color w:val="000000" w:themeColor="text1"/>
        </w:rPr>
        <w:t xml:space="preserve"> offer/Bid</w:t>
      </w:r>
      <w:r w:rsidR="00AE5132" w:rsidRPr="00253524">
        <w:rPr>
          <w:rFonts w:ascii="Calibri" w:hAnsi="Calibri"/>
          <w:b/>
          <w:color w:val="000000" w:themeColor="text1"/>
        </w:rPr>
        <w:t>:</w:t>
      </w:r>
      <w:r w:rsidR="00AE5132" w:rsidRPr="00253524">
        <w:rPr>
          <w:rFonts w:ascii="Calibri" w:hAnsi="Calibri"/>
          <w:color w:val="000000" w:themeColor="text1"/>
        </w:rPr>
        <w:t xml:space="preserve"> - The offer/Bids will be opened by a committee duly constituted</w:t>
      </w:r>
      <w:r w:rsidR="000764A5" w:rsidRPr="00253524">
        <w:rPr>
          <w:rFonts w:ascii="Calibri" w:hAnsi="Calibri"/>
          <w:color w:val="000000" w:themeColor="text1"/>
        </w:rPr>
        <w:t xml:space="preserve"> for</w:t>
      </w:r>
      <w:r w:rsidR="00AE5132" w:rsidRPr="00253524">
        <w:rPr>
          <w:rFonts w:ascii="Calibri" w:hAnsi="Calibri"/>
          <w:color w:val="000000" w:themeColor="text1"/>
        </w:rPr>
        <w:t xml:space="preserve"> this purpose.  The technical bids will be opened first and it will be examined by a</w:t>
      </w:r>
      <w:r w:rsidR="000764A5" w:rsidRPr="00253524">
        <w:rPr>
          <w:rFonts w:ascii="Calibri" w:hAnsi="Calibri"/>
          <w:color w:val="000000" w:themeColor="text1"/>
        </w:rPr>
        <w:t xml:space="preserve"> technical committee</w:t>
      </w:r>
      <w:r w:rsidR="00AE5132" w:rsidRPr="00253524">
        <w:rPr>
          <w:rFonts w:ascii="Calibri" w:hAnsi="Calibri"/>
          <w:color w:val="000000" w:themeColor="text1"/>
        </w:rPr>
        <w:t xml:space="preserve"> which will decide the suitability of the bid as per our specifications</w:t>
      </w:r>
      <w:r w:rsidR="006D47F9" w:rsidRPr="00253524">
        <w:rPr>
          <w:rFonts w:ascii="Calibri" w:hAnsi="Calibri"/>
          <w:color w:val="000000" w:themeColor="text1"/>
        </w:rPr>
        <w:t xml:space="preserve"> </w:t>
      </w:r>
      <w:r w:rsidR="00AE5132" w:rsidRPr="00253524">
        <w:rPr>
          <w:rFonts w:ascii="Calibri" w:hAnsi="Calibri"/>
          <w:color w:val="000000" w:themeColor="text1"/>
        </w:rPr>
        <w:t>and</w:t>
      </w:r>
      <w:r w:rsidR="000764A5" w:rsidRPr="00253524">
        <w:rPr>
          <w:rFonts w:ascii="Calibri" w:hAnsi="Calibri"/>
          <w:color w:val="000000" w:themeColor="text1"/>
        </w:rPr>
        <w:t xml:space="preserve"> </w:t>
      </w:r>
      <w:r w:rsidR="00AE5132" w:rsidRPr="00253524">
        <w:rPr>
          <w:rFonts w:ascii="Calibri" w:hAnsi="Calibri"/>
          <w:color w:val="000000" w:themeColor="text1"/>
        </w:rPr>
        <w:t xml:space="preserve">requirements.  The bidders will be invited for opening of Technical bids scheduled on </w:t>
      </w:r>
      <w:r w:rsidR="005E4823" w:rsidRPr="00253524">
        <w:rPr>
          <w:rFonts w:ascii="Calibri" w:hAnsi="Calibri"/>
          <w:b/>
          <w:bCs/>
          <w:color w:val="000000" w:themeColor="text1"/>
        </w:rPr>
        <w:t>18</w:t>
      </w:r>
      <w:r w:rsidR="00AE5132" w:rsidRPr="00253524">
        <w:rPr>
          <w:rFonts w:ascii="Calibri" w:hAnsi="Calibri"/>
          <w:b/>
          <w:bCs/>
          <w:color w:val="000000" w:themeColor="text1"/>
        </w:rPr>
        <w:t>.02.2016 at</w:t>
      </w:r>
      <w:r w:rsidR="000410ED" w:rsidRPr="00253524">
        <w:rPr>
          <w:rFonts w:ascii="Calibri" w:hAnsi="Calibri"/>
          <w:b/>
          <w:bCs/>
          <w:color w:val="000000" w:themeColor="text1"/>
        </w:rPr>
        <w:t xml:space="preserve"> 3.00 p.m.</w:t>
      </w:r>
      <w:r w:rsidR="000410ED" w:rsidRPr="00253524">
        <w:rPr>
          <w:rFonts w:ascii="Calibri" w:hAnsi="Calibri"/>
          <w:color w:val="000000" w:themeColor="text1"/>
        </w:rPr>
        <w:t xml:space="preserve"> at the </w:t>
      </w:r>
      <w:proofErr w:type="gramStart"/>
      <w:r w:rsidR="000410ED" w:rsidRPr="00253524">
        <w:rPr>
          <w:rFonts w:ascii="Calibri" w:hAnsi="Calibri"/>
          <w:color w:val="000000" w:themeColor="text1"/>
        </w:rPr>
        <w:t>Room  BSB</w:t>
      </w:r>
      <w:proofErr w:type="gramEnd"/>
      <w:r w:rsidR="000410ED" w:rsidRPr="00253524">
        <w:rPr>
          <w:rFonts w:ascii="Calibri" w:hAnsi="Calibri"/>
          <w:color w:val="000000" w:themeColor="text1"/>
        </w:rPr>
        <w:t xml:space="preserve"> 105, </w:t>
      </w:r>
      <w:r w:rsidR="00AE5132" w:rsidRPr="00253524">
        <w:rPr>
          <w:rFonts w:ascii="Calibri" w:hAnsi="Calibri"/>
          <w:color w:val="000000" w:themeColor="text1"/>
        </w:rPr>
        <w:t xml:space="preserve"> Department of Civil Engineering, IIT Madras.</w:t>
      </w:r>
      <w:r w:rsidR="000764A5" w:rsidRPr="00253524">
        <w:rPr>
          <w:rFonts w:ascii="Calibri" w:hAnsi="Calibri"/>
          <w:color w:val="000000" w:themeColor="text1"/>
        </w:rPr>
        <w:t xml:space="preserve"> </w:t>
      </w:r>
      <w:r w:rsidR="00AE5132" w:rsidRPr="00253524">
        <w:rPr>
          <w:rFonts w:ascii="Calibri" w:hAnsi="Calibri"/>
          <w:color w:val="000000" w:themeColor="text1"/>
        </w:rPr>
        <w:t>Only the bidders who are technically qualified will be called f</w:t>
      </w:r>
      <w:r w:rsidR="000764A5" w:rsidRPr="00253524">
        <w:rPr>
          <w:rFonts w:ascii="Calibri" w:hAnsi="Calibri"/>
          <w:color w:val="000000" w:themeColor="text1"/>
        </w:rPr>
        <w:t xml:space="preserve">or the opening of the financial </w:t>
      </w:r>
      <w:r w:rsidR="00A169D3" w:rsidRPr="00253524">
        <w:rPr>
          <w:rFonts w:ascii="Calibri" w:hAnsi="Calibri"/>
          <w:color w:val="000000" w:themeColor="text1"/>
        </w:rPr>
        <w:t>bid</w:t>
      </w:r>
      <w:r w:rsidR="00AE5132" w:rsidRPr="00253524">
        <w:rPr>
          <w:rFonts w:ascii="Calibri" w:hAnsi="Calibri"/>
          <w:color w:val="000000" w:themeColor="text1"/>
        </w:rPr>
        <w:t>.</w:t>
      </w:r>
    </w:p>
    <w:p w:rsidR="00AE5132" w:rsidRPr="00253524" w:rsidRDefault="00AE5132" w:rsidP="000764A5">
      <w:pPr>
        <w:spacing w:line="276" w:lineRule="auto"/>
        <w:ind w:left="630" w:hanging="432"/>
        <w:jc w:val="both"/>
        <w:rPr>
          <w:rFonts w:ascii="Calibri" w:hAnsi="Calibri"/>
          <w:color w:val="000000" w:themeColor="text1"/>
        </w:rPr>
      </w:pPr>
    </w:p>
    <w:p w:rsidR="000764A5" w:rsidRPr="00253524" w:rsidRDefault="00AE5132" w:rsidP="000764A5">
      <w:pPr>
        <w:numPr>
          <w:ilvl w:val="0"/>
          <w:numId w:val="1"/>
        </w:numPr>
        <w:tabs>
          <w:tab w:val="num" w:pos="630"/>
        </w:tabs>
        <w:spacing w:line="276" w:lineRule="auto"/>
        <w:ind w:left="630" w:hanging="432"/>
        <w:jc w:val="both"/>
        <w:rPr>
          <w:rFonts w:ascii="Calibri" w:hAnsi="Calibri"/>
          <w:color w:val="000000" w:themeColor="text1"/>
        </w:rPr>
      </w:pPr>
      <w:r w:rsidRPr="00253524">
        <w:rPr>
          <w:rFonts w:ascii="Calibri" w:hAnsi="Calibri"/>
          <w:b/>
          <w:color w:val="000000" w:themeColor="text1"/>
        </w:rPr>
        <w:t>Prices:</w:t>
      </w:r>
      <w:r w:rsidRPr="00253524">
        <w:rPr>
          <w:rFonts w:ascii="Calibri" w:hAnsi="Calibri"/>
          <w:color w:val="000000" w:themeColor="text1"/>
        </w:rPr>
        <w:t xml:space="preserve"> - The price should include all packing and delivery charges. The offer/bid should be exclusive of taxes and duties, which will be paid by the purchaser as applicable.  </w:t>
      </w:r>
      <w:r w:rsidRPr="00253524">
        <w:rPr>
          <w:rFonts w:ascii="Calibri" w:hAnsi="Calibri"/>
          <w:color w:val="000000" w:themeColor="text1"/>
        </w:rPr>
        <w:lastRenderedPageBreak/>
        <w:t xml:space="preserve">However the percentage of tax &amp; duties should be clearly indicated. The price should be quoted without custom duty and excise duty, since I.I.T. Madras is exempted from payment of excise duty and the custom duty will be paid at concessional rate against duty exemption certificate. </w:t>
      </w:r>
    </w:p>
    <w:p w:rsidR="00A169D3" w:rsidRPr="00253524" w:rsidRDefault="00A169D3" w:rsidP="00A169D3">
      <w:pPr>
        <w:spacing w:line="276" w:lineRule="auto"/>
        <w:ind w:left="630"/>
        <w:jc w:val="both"/>
        <w:rPr>
          <w:rFonts w:ascii="Calibri" w:hAnsi="Calibri"/>
          <w:color w:val="000000" w:themeColor="text1"/>
        </w:rPr>
      </w:pPr>
    </w:p>
    <w:p w:rsidR="00AE5132" w:rsidRPr="00253524" w:rsidRDefault="000764A5" w:rsidP="000764A5">
      <w:pPr>
        <w:tabs>
          <w:tab w:val="num" w:pos="630"/>
        </w:tabs>
        <w:spacing w:line="276" w:lineRule="auto"/>
        <w:ind w:left="630" w:hanging="432"/>
        <w:jc w:val="both"/>
        <w:rPr>
          <w:rFonts w:ascii="Calibri" w:hAnsi="Calibri"/>
          <w:color w:val="000000" w:themeColor="text1"/>
        </w:rPr>
      </w:pPr>
      <w:r w:rsidRPr="00253524">
        <w:rPr>
          <w:rFonts w:ascii="Calibri" w:hAnsi="Calibri"/>
          <w:color w:val="000000" w:themeColor="text1"/>
        </w:rPr>
        <w:tab/>
      </w:r>
      <w:r w:rsidR="00AE5132" w:rsidRPr="00253524">
        <w:rPr>
          <w:rFonts w:ascii="Calibri" w:hAnsi="Calibri"/>
          <w:color w:val="000000" w:themeColor="text1"/>
        </w:rPr>
        <w:t>In case of import supply, the price should be quoted on EX-WORKS and CIP basis indicating the mode of shipment.</w:t>
      </w:r>
    </w:p>
    <w:p w:rsidR="00AE5132" w:rsidRPr="00253524" w:rsidRDefault="00AE5132" w:rsidP="000764A5">
      <w:pPr>
        <w:tabs>
          <w:tab w:val="num" w:pos="630"/>
        </w:tabs>
        <w:spacing w:line="276" w:lineRule="auto"/>
        <w:ind w:left="630" w:hanging="432"/>
        <w:jc w:val="both"/>
        <w:rPr>
          <w:rFonts w:ascii="Calibri" w:hAnsi="Calibri"/>
          <w:color w:val="000000" w:themeColor="text1"/>
        </w:rPr>
      </w:pPr>
    </w:p>
    <w:p w:rsidR="00AE5132" w:rsidRPr="00253524" w:rsidRDefault="00AE5132" w:rsidP="000764A5">
      <w:pPr>
        <w:tabs>
          <w:tab w:val="num" w:pos="630"/>
        </w:tabs>
        <w:spacing w:line="276" w:lineRule="auto"/>
        <w:ind w:left="630" w:hanging="432"/>
        <w:jc w:val="both"/>
        <w:rPr>
          <w:rFonts w:ascii="Calibri" w:hAnsi="Calibri"/>
          <w:color w:val="000000" w:themeColor="text1"/>
        </w:rPr>
      </w:pPr>
      <w:r w:rsidRPr="00253524">
        <w:rPr>
          <w:rFonts w:ascii="Calibri" w:hAnsi="Calibri"/>
          <w:color w:val="000000" w:themeColor="text1"/>
        </w:rPr>
        <w:t xml:space="preserve"> (v)    </w:t>
      </w:r>
      <w:r w:rsidRPr="00253524">
        <w:rPr>
          <w:rFonts w:ascii="Calibri" w:hAnsi="Calibri"/>
          <w:b/>
          <w:color w:val="000000" w:themeColor="text1"/>
        </w:rPr>
        <w:t>Agency Commission</w:t>
      </w:r>
      <w:r w:rsidRPr="00253524">
        <w:rPr>
          <w:rFonts w:ascii="Calibri" w:hAnsi="Calibri"/>
          <w:color w:val="000000" w:themeColor="text1"/>
        </w:rPr>
        <w:t xml:space="preserve">: -   Agency commission, if any, will be paid to the Indian agents in Rupees on receipt of the equipment and after satisfactory installation. </w:t>
      </w:r>
      <w:r w:rsidR="00F63689" w:rsidRPr="00253524">
        <w:rPr>
          <w:rFonts w:ascii="Calibri" w:hAnsi="Calibri"/>
          <w:color w:val="000000" w:themeColor="text1"/>
        </w:rPr>
        <w:t xml:space="preserve">Agency Commission will not be paid in foreign currency under any circumstances.  </w:t>
      </w:r>
      <w:r w:rsidRPr="00253524">
        <w:rPr>
          <w:rFonts w:ascii="Calibri" w:hAnsi="Calibri"/>
          <w:color w:val="000000" w:themeColor="text1"/>
        </w:rPr>
        <w:t xml:space="preserve">The </w:t>
      </w:r>
      <w:proofErr w:type="spellStart"/>
      <w:r w:rsidRPr="00253524">
        <w:rPr>
          <w:rFonts w:ascii="Calibri" w:hAnsi="Calibri"/>
          <w:color w:val="000000" w:themeColor="text1"/>
        </w:rPr>
        <w:t>tenderer</w:t>
      </w:r>
      <w:proofErr w:type="spellEnd"/>
      <w:r w:rsidRPr="00253524">
        <w:rPr>
          <w:rFonts w:ascii="Calibri" w:hAnsi="Calibri"/>
          <w:color w:val="000000" w:themeColor="text1"/>
        </w:rPr>
        <w:t xml:space="preserve"> should indicate the percentage of agency commission, if any, to be paid to the Indian </w:t>
      </w:r>
      <w:proofErr w:type="gramStart"/>
      <w:r w:rsidRPr="00253524">
        <w:rPr>
          <w:rFonts w:ascii="Calibri" w:hAnsi="Calibri"/>
          <w:color w:val="000000" w:themeColor="text1"/>
        </w:rPr>
        <w:t>agent ,</w:t>
      </w:r>
      <w:proofErr w:type="gramEnd"/>
      <w:r w:rsidRPr="00253524">
        <w:rPr>
          <w:rFonts w:ascii="Calibri" w:hAnsi="Calibri"/>
          <w:color w:val="000000" w:themeColor="text1"/>
        </w:rPr>
        <w:t xml:space="preserve"> which should b</w:t>
      </w:r>
      <w:r w:rsidR="008F00B8" w:rsidRPr="00253524">
        <w:rPr>
          <w:rFonts w:ascii="Calibri" w:hAnsi="Calibri"/>
          <w:color w:val="000000" w:themeColor="text1"/>
        </w:rPr>
        <w:t>e included in the quoted price.</w:t>
      </w:r>
    </w:p>
    <w:p w:rsidR="00AE5132" w:rsidRPr="00253524" w:rsidRDefault="00AE5132" w:rsidP="000764A5">
      <w:pPr>
        <w:tabs>
          <w:tab w:val="num" w:pos="630"/>
        </w:tabs>
        <w:spacing w:line="276" w:lineRule="auto"/>
        <w:ind w:left="630" w:hanging="432"/>
        <w:jc w:val="both"/>
        <w:rPr>
          <w:rFonts w:ascii="Calibri" w:hAnsi="Calibri"/>
          <w:color w:val="000000" w:themeColor="text1"/>
        </w:rPr>
      </w:pPr>
    </w:p>
    <w:p w:rsidR="00AE5132" w:rsidRPr="00253524" w:rsidRDefault="00AE5132" w:rsidP="000764A5">
      <w:pPr>
        <w:numPr>
          <w:ilvl w:val="0"/>
          <w:numId w:val="2"/>
        </w:numPr>
        <w:tabs>
          <w:tab w:val="num" w:pos="630"/>
          <w:tab w:val="num" w:pos="1134"/>
        </w:tabs>
        <w:spacing w:line="276" w:lineRule="auto"/>
        <w:ind w:left="630" w:hanging="432"/>
        <w:jc w:val="both"/>
        <w:rPr>
          <w:rFonts w:ascii="Calibri" w:hAnsi="Calibri"/>
          <w:color w:val="000000" w:themeColor="text1"/>
        </w:rPr>
      </w:pPr>
      <w:r w:rsidRPr="00253524">
        <w:rPr>
          <w:rFonts w:ascii="Calibri" w:hAnsi="Calibri"/>
          <w:b/>
          <w:color w:val="000000" w:themeColor="text1"/>
        </w:rPr>
        <w:t>Terms of Delivery</w:t>
      </w:r>
      <w:r w:rsidRPr="00253524">
        <w:rPr>
          <w:rFonts w:ascii="Calibri" w:hAnsi="Calibri"/>
          <w:color w:val="000000" w:themeColor="text1"/>
        </w:rPr>
        <w:t>: - The item should be supplied to our location in case of Local supply.  In case of import supply, the item should be supplied only to Chennai Airport. The Installation/Commissioning should be completed as specified in our important conditions.</w:t>
      </w:r>
    </w:p>
    <w:p w:rsidR="00AE5132" w:rsidRPr="00253524" w:rsidRDefault="00AE5132" w:rsidP="000764A5">
      <w:pPr>
        <w:tabs>
          <w:tab w:val="num" w:pos="1740"/>
        </w:tabs>
        <w:spacing w:line="276" w:lineRule="auto"/>
        <w:ind w:left="630" w:hanging="432"/>
        <w:jc w:val="both"/>
        <w:rPr>
          <w:rFonts w:ascii="Calibri" w:hAnsi="Calibri"/>
          <w:color w:val="000000" w:themeColor="text1"/>
        </w:rPr>
      </w:pPr>
    </w:p>
    <w:p w:rsidR="00AE5132" w:rsidRPr="00253524" w:rsidRDefault="00AE5132" w:rsidP="000764A5">
      <w:pPr>
        <w:numPr>
          <w:ilvl w:val="0"/>
          <w:numId w:val="2"/>
        </w:numPr>
        <w:tabs>
          <w:tab w:val="num" w:pos="630"/>
          <w:tab w:val="num" w:pos="1134"/>
        </w:tabs>
        <w:spacing w:line="276" w:lineRule="auto"/>
        <w:ind w:left="630" w:hanging="432"/>
        <w:jc w:val="both"/>
        <w:rPr>
          <w:rFonts w:ascii="Calibri" w:hAnsi="Calibri"/>
          <w:color w:val="000000" w:themeColor="text1"/>
        </w:rPr>
      </w:pPr>
      <w:r w:rsidRPr="00253524">
        <w:rPr>
          <w:rFonts w:ascii="Calibri" w:hAnsi="Calibri"/>
          <w:color w:val="000000" w:themeColor="text1"/>
        </w:rPr>
        <w:t>IIT Madras reserves the full right to accept / reject any tender at stage without assigning any reason.</w:t>
      </w:r>
    </w:p>
    <w:p w:rsidR="00AE5132" w:rsidRPr="00253524" w:rsidRDefault="00AE5132" w:rsidP="00AE5132">
      <w:pPr>
        <w:jc w:val="both"/>
        <w:rPr>
          <w:rFonts w:ascii="Calibri" w:hAnsi="Calibri"/>
          <w:color w:val="000000" w:themeColor="text1"/>
        </w:rPr>
      </w:pPr>
    </w:p>
    <w:p w:rsidR="00AE5132" w:rsidRPr="00253524" w:rsidRDefault="00AE5132" w:rsidP="00AE5132">
      <w:pPr>
        <w:jc w:val="both"/>
        <w:rPr>
          <w:rFonts w:ascii="Calibri" w:hAnsi="Calibri"/>
          <w:color w:val="000000" w:themeColor="text1"/>
        </w:rPr>
      </w:pPr>
    </w:p>
    <w:p w:rsidR="00AE5132" w:rsidRPr="00253524" w:rsidRDefault="005D13AB" w:rsidP="00AE5132">
      <w:pPr>
        <w:ind w:left="630"/>
        <w:jc w:val="both"/>
        <w:rPr>
          <w:rFonts w:ascii="Calibri" w:hAnsi="Calibri"/>
          <w:color w:val="000000" w:themeColor="text1"/>
        </w:rPr>
      </w:pPr>
      <w:r w:rsidRPr="00253524">
        <w:rPr>
          <w:rFonts w:ascii="Calibri" w:hAnsi="Calibri"/>
          <w:color w:val="000000" w:themeColor="text1"/>
        </w:rPr>
        <w:t xml:space="preserve">  </w:t>
      </w:r>
      <w:r w:rsidR="00AE5132" w:rsidRPr="00253524">
        <w:rPr>
          <w:rFonts w:ascii="Calibri" w:hAnsi="Calibri"/>
          <w:color w:val="000000" w:themeColor="text1"/>
        </w:rPr>
        <w:t>Yours sincerely,</w:t>
      </w:r>
    </w:p>
    <w:p w:rsidR="00AE5132" w:rsidRPr="00253524" w:rsidRDefault="00AE5132" w:rsidP="00AE5132">
      <w:pPr>
        <w:ind w:left="630" w:hanging="630"/>
        <w:jc w:val="both"/>
        <w:rPr>
          <w:rFonts w:ascii="Calibri" w:hAnsi="Calibri"/>
          <w:b/>
          <w:color w:val="000000" w:themeColor="text1"/>
        </w:rPr>
      </w:pPr>
    </w:p>
    <w:p w:rsidR="00AE5132" w:rsidRPr="00253524" w:rsidRDefault="00AE5132" w:rsidP="00AE5132">
      <w:pPr>
        <w:ind w:left="6480"/>
        <w:rPr>
          <w:rFonts w:ascii="Calibri" w:hAnsi="Calibri"/>
          <w:color w:val="000000" w:themeColor="text1"/>
        </w:rPr>
      </w:pPr>
    </w:p>
    <w:p w:rsidR="00A169D3" w:rsidRPr="00253524" w:rsidRDefault="00A169D3" w:rsidP="00AE5132">
      <w:pPr>
        <w:ind w:left="6480"/>
        <w:rPr>
          <w:rFonts w:ascii="Calibri" w:hAnsi="Calibri"/>
          <w:color w:val="000000" w:themeColor="text1"/>
        </w:rPr>
      </w:pPr>
    </w:p>
    <w:p w:rsidR="00AE5132" w:rsidRPr="00253524" w:rsidRDefault="005D13AB" w:rsidP="00AE5132">
      <w:pPr>
        <w:ind w:firstLine="630"/>
        <w:rPr>
          <w:rFonts w:ascii="Calibri" w:hAnsi="Calibri"/>
          <w:bCs/>
          <w:color w:val="000000" w:themeColor="text1"/>
          <w:lang w:val="pt-BR"/>
        </w:rPr>
      </w:pPr>
      <w:r w:rsidRPr="00253524">
        <w:rPr>
          <w:rFonts w:ascii="Calibri" w:hAnsi="Calibri"/>
          <w:bCs/>
          <w:color w:val="000000" w:themeColor="text1"/>
          <w:lang w:val="pt-BR"/>
        </w:rPr>
        <w:t>(A.BOOMINATHAN)</w:t>
      </w:r>
    </w:p>
    <w:p w:rsidR="00AE5132" w:rsidRPr="00253524" w:rsidRDefault="00AE5132" w:rsidP="00AE5132">
      <w:pPr>
        <w:rPr>
          <w:rFonts w:ascii="Calibri" w:hAnsi="Calibri"/>
          <w:b/>
          <w:color w:val="000000" w:themeColor="text1"/>
        </w:rPr>
      </w:pPr>
      <w:r w:rsidRPr="00253524">
        <w:rPr>
          <w:rFonts w:ascii="Calibri" w:hAnsi="Calibri"/>
          <w:b/>
          <w:color w:val="000000" w:themeColor="text1"/>
        </w:rPr>
        <w:t xml:space="preserve">                                                 </w:t>
      </w:r>
    </w:p>
    <w:p w:rsidR="00AE5132" w:rsidRPr="00253524" w:rsidRDefault="00AE5132" w:rsidP="00AE5132">
      <w:pPr>
        <w:rPr>
          <w:rFonts w:ascii="Calibri" w:hAnsi="Calibri"/>
          <w:b/>
          <w:color w:val="000000" w:themeColor="text1"/>
        </w:rPr>
      </w:pPr>
    </w:p>
    <w:p w:rsidR="00AE5132" w:rsidRPr="00253524" w:rsidRDefault="00AE5132" w:rsidP="00AE5132">
      <w:pPr>
        <w:rPr>
          <w:rFonts w:ascii="Calibri" w:hAnsi="Calibri"/>
          <w:b/>
          <w:color w:val="000000" w:themeColor="text1"/>
        </w:rPr>
      </w:pPr>
    </w:p>
    <w:p w:rsidR="00AE5132" w:rsidRPr="00253524" w:rsidRDefault="00AE5132" w:rsidP="00AE5132">
      <w:pPr>
        <w:jc w:val="center"/>
        <w:rPr>
          <w:rFonts w:ascii="Calibri" w:hAnsi="Calibri"/>
          <w:b/>
          <w:color w:val="000000" w:themeColor="text1"/>
          <w:u w:val="single"/>
        </w:rPr>
      </w:pPr>
      <w:r w:rsidRPr="00253524">
        <w:rPr>
          <w:rFonts w:ascii="Calibri" w:hAnsi="Calibri"/>
          <w:b/>
          <w:color w:val="000000" w:themeColor="text1"/>
          <w:u w:val="single"/>
        </w:rPr>
        <w:br w:type="page"/>
      </w:r>
      <w:r w:rsidRPr="00253524">
        <w:rPr>
          <w:rFonts w:ascii="Calibri" w:hAnsi="Calibri"/>
          <w:b/>
          <w:color w:val="000000" w:themeColor="text1"/>
          <w:u w:val="single"/>
        </w:rPr>
        <w:lastRenderedPageBreak/>
        <w:t>SCHEDULE</w:t>
      </w:r>
    </w:p>
    <w:p w:rsidR="00AE5132" w:rsidRPr="00253524" w:rsidRDefault="00AE5132" w:rsidP="00AE5132">
      <w:pPr>
        <w:rPr>
          <w:rFonts w:ascii="Calibri" w:hAnsi="Calibri"/>
          <w:b/>
          <w:color w:val="000000" w:themeColor="text1"/>
          <w:u w:val="single"/>
        </w:rPr>
      </w:pPr>
      <w:r w:rsidRPr="00253524">
        <w:rPr>
          <w:rFonts w:ascii="Calibri" w:hAnsi="Calibri"/>
          <w:b/>
          <w:color w:val="000000" w:themeColor="text1"/>
          <w:u w:val="single"/>
        </w:rPr>
        <w:t>Im</w:t>
      </w:r>
      <w:r w:rsidR="004416E0" w:rsidRPr="00253524">
        <w:rPr>
          <w:rFonts w:ascii="Calibri" w:hAnsi="Calibri"/>
          <w:b/>
          <w:color w:val="000000" w:themeColor="text1"/>
          <w:u w:val="single"/>
        </w:rPr>
        <w:t>portant Conditions</w:t>
      </w:r>
      <w:r w:rsidRPr="00253524">
        <w:rPr>
          <w:rFonts w:ascii="Calibri" w:hAnsi="Calibri"/>
          <w:b/>
          <w:color w:val="000000" w:themeColor="text1"/>
          <w:u w:val="single"/>
        </w:rPr>
        <w:t>:</w:t>
      </w:r>
    </w:p>
    <w:p w:rsidR="00AE5132" w:rsidRPr="00253524" w:rsidRDefault="00AE5132" w:rsidP="00AE5132">
      <w:pPr>
        <w:rPr>
          <w:rFonts w:ascii="Calibri" w:hAnsi="Calibri"/>
          <w:b/>
          <w:color w:val="000000" w:themeColor="text1"/>
          <w:u w:val="single"/>
        </w:rPr>
      </w:pPr>
    </w:p>
    <w:p w:rsidR="00AE5132" w:rsidRPr="00253524" w:rsidRDefault="00AE5132" w:rsidP="00AE5132">
      <w:pPr>
        <w:jc w:val="both"/>
        <w:rPr>
          <w:rFonts w:ascii="Calibri" w:hAnsi="Calibri"/>
          <w:b/>
          <w:color w:val="000000" w:themeColor="text1"/>
        </w:rPr>
      </w:pPr>
      <w:r w:rsidRPr="00253524">
        <w:rPr>
          <w:rFonts w:ascii="Calibri" w:hAnsi="Calibri"/>
          <w:color w:val="000000" w:themeColor="text1"/>
        </w:rPr>
        <w:t>1. The due date for the submission o</w:t>
      </w:r>
      <w:r w:rsidR="00015521" w:rsidRPr="00253524">
        <w:rPr>
          <w:rFonts w:ascii="Calibri" w:hAnsi="Calibri"/>
          <w:color w:val="000000" w:themeColor="text1"/>
        </w:rPr>
        <w:t xml:space="preserve">f </w:t>
      </w:r>
      <w:proofErr w:type="gramStart"/>
      <w:r w:rsidR="00015521" w:rsidRPr="00253524">
        <w:rPr>
          <w:rFonts w:ascii="Calibri" w:hAnsi="Calibri"/>
          <w:color w:val="000000" w:themeColor="text1"/>
        </w:rPr>
        <w:t>the</w:t>
      </w:r>
      <w:r w:rsidR="003D7FC9" w:rsidRPr="00253524">
        <w:rPr>
          <w:rFonts w:ascii="Calibri" w:hAnsi="Calibri"/>
          <w:color w:val="000000" w:themeColor="text1"/>
        </w:rPr>
        <w:t xml:space="preserve">  tender</w:t>
      </w:r>
      <w:proofErr w:type="gramEnd"/>
      <w:r w:rsidR="003D7FC9" w:rsidRPr="00253524">
        <w:rPr>
          <w:rFonts w:ascii="Calibri" w:hAnsi="Calibri"/>
          <w:color w:val="000000" w:themeColor="text1"/>
        </w:rPr>
        <w:t xml:space="preserve"> </w:t>
      </w:r>
      <w:r w:rsidRPr="00253524">
        <w:rPr>
          <w:rFonts w:ascii="Calibri" w:hAnsi="Calibri"/>
          <w:color w:val="000000" w:themeColor="text1"/>
        </w:rPr>
        <w:t xml:space="preserve"> is </w:t>
      </w:r>
      <w:r w:rsidR="003C5E24" w:rsidRPr="00253524">
        <w:rPr>
          <w:rFonts w:ascii="Calibri" w:hAnsi="Calibri"/>
          <w:b/>
          <w:color w:val="000000" w:themeColor="text1"/>
        </w:rPr>
        <w:t>18</w:t>
      </w:r>
      <w:r w:rsidRPr="00253524">
        <w:rPr>
          <w:rFonts w:ascii="Calibri" w:hAnsi="Calibri"/>
          <w:b/>
          <w:color w:val="000000" w:themeColor="text1"/>
        </w:rPr>
        <w:t>.02.2016 at 1.00 p.m.</w:t>
      </w:r>
    </w:p>
    <w:p w:rsidR="00AE5132" w:rsidRPr="00253524" w:rsidRDefault="00AE5132" w:rsidP="00AE5132">
      <w:pPr>
        <w:jc w:val="both"/>
        <w:rPr>
          <w:rFonts w:ascii="Calibri" w:hAnsi="Calibri"/>
          <w:b/>
          <w:color w:val="000000" w:themeColor="text1"/>
        </w:rPr>
      </w:pPr>
    </w:p>
    <w:p w:rsidR="00AE5132" w:rsidRPr="00253524" w:rsidRDefault="00AE5132" w:rsidP="001F292D">
      <w:pPr>
        <w:spacing w:line="276" w:lineRule="auto"/>
        <w:jc w:val="both"/>
        <w:rPr>
          <w:rFonts w:ascii="Calibri" w:hAnsi="Calibri"/>
          <w:bCs/>
          <w:color w:val="000000" w:themeColor="text1"/>
        </w:rPr>
      </w:pPr>
      <w:r w:rsidRPr="00253524">
        <w:rPr>
          <w:rFonts w:ascii="Calibri" w:hAnsi="Calibri"/>
          <w:color w:val="000000" w:themeColor="text1"/>
        </w:rPr>
        <w:t xml:space="preserve">2. The offer/bids should be submitted in </w:t>
      </w:r>
      <w:r w:rsidRPr="00253524">
        <w:rPr>
          <w:rFonts w:ascii="Calibri" w:hAnsi="Calibri"/>
          <w:b/>
          <w:bCs/>
          <w:color w:val="000000" w:themeColor="text1"/>
        </w:rPr>
        <w:t>two bid system</w:t>
      </w:r>
      <w:r w:rsidRPr="00253524">
        <w:rPr>
          <w:rFonts w:ascii="Calibri" w:hAnsi="Calibri"/>
          <w:color w:val="000000" w:themeColor="text1"/>
        </w:rPr>
        <w:t xml:space="preserve"> (</w:t>
      </w:r>
      <w:proofErr w:type="spellStart"/>
      <w:r w:rsidRPr="00253524">
        <w:rPr>
          <w:rFonts w:ascii="Calibri" w:hAnsi="Calibri"/>
          <w:color w:val="000000" w:themeColor="text1"/>
        </w:rPr>
        <w:t>i.e</w:t>
      </w:r>
      <w:proofErr w:type="spellEnd"/>
      <w:r w:rsidRPr="00253524">
        <w:rPr>
          <w:rFonts w:ascii="Calibri" w:hAnsi="Calibri"/>
          <w:color w:val="000000" w:themeColor="text1"/>
        </w:rPr>
        <w:t xml:space="preserve">) Technical bid and financial bid. The technical bid should consist of all technical details along with Commercial terms and conditions. Financial bid should indicate item-wise price for the items mentioned in the technical bid. </w:t>
      </w:r>
      <w:r w:rsidRPr="00253524">
        <w:rPr>
          <w:rFonts w:ascii="Calibri" w:hAnsi="Calibri"/>
          <w:b/>
          <w:bCs/>
          <w:color w:val="000000" w:themeColor="text1"/>
        </w:rPr>
        <w:t xml:space="preserve">The technical bid and the financial bid should be put in separate covers and sealed. </w:t>
      </w:r>
      <w:r w:rsidR="00694ED0" w:rsidRPr="00253524">
        <w:rPr>
          <w:rFonts w:ascii="Calibri" w:hAnsi="Calibri"/>
          <w:b/>
          <w:bCs/>
          <w:color w:val="000000" w:themeColor="text1"/>
        </w:rPr>
        <w:t xml:space="preserve">Label clearly on the cover “Technical Bid” or “Commercial Bid”. </w:t>
      </w:r>
      <w:r w:rsidRPr="00253524">
        <w:rPr>
          <w:rFonts w:ascii="Calibri" w:hAnsi="Calibri"/>
          <w:b/>
          <w:bCs/>
          <w:color w:val="000000" w:themeColor="text1"/>
        </w:rPr>
        <w:t>Both sealed covers should be put into bigger cover</w:t>
      </w:r>
      <w:r w:rsidR="001F292D" w:rsidRPr="00253524">
        <w:rPr>
          <w:rFonts w:ascii="Calibri" w:hAnsi="Calibri"/>
          <w:b/>
          <w:bCs/>
          <w:color w:val="000000" w:themeColor="text1"/>
        </w:rPr>
        <w:t xml:space="preserve"> and labeled as </w:t>
      </w:r>
      <w:r w:rsidR="001F292D" w:rsidRPr="00253524">
        <w:rPr>
          <w:rFonts w:ascii="Calibri" w:hAnsi="Calibri"/>
          <w:bCs/>
          <w:color w:val="000000" w:themeColor="text1"/>
        </w:rPr>
        <w:t>CIE/2015/Apparatus/SPLX -</w:t>
      </w:r>
      <w:r w:rsidRPr="00253524">
        <w:rPr>
          <w:rFonts w:ascii="Calibri" w:hAnsi="Calibri"/>
          <w:b/>
          <w:bCs/>
          <w:color w:val="000000" w:themeColor="text1"/>
        </w:rPr>
        <w:t>"Cyclic Simple Shear Apparatus" on the left side of the outer cover.</w:t>
      </w:r>
      <w:r w:rsidR="001F292D" w:rsidRPr="00253524">
        <w:rPr>
          <w:rFonts w:ascii="Calibri" w:hAnsi="Calibri"/>
          <w:b/>
          <w:bCs/>
          <w:color w:val="000000" w:themeColor="text1"/>
        </w:rPr>
        <w:t xml:space="preserve"> </w:t>
      </w:r>
      <w:r w:rsidR="001F292D" w:rsidRPr="00253524">
        <w:rPr>
          <w:rFonts w:ascii="Calibri" w:hAnsi="Calibri"/>
          <w:bCs/>
          <w:color w:val="000000" w:themeColor="text1"/>
        </w:rPr>
        <w:t>After sealing the big cover, post it to the following address:</w:t>
      </w:r>
    </w:p>
    <w:p w:rsidR="001F292D" w:rsidRPr="00253524" w:rsidRDefault="001F292D" w:rsidP="001F292D">
      <w:pPr>
        <w:spacing w:line="276" w:lineRule="auto"/>
        <w:jc w:val="both"/>
        <w:rPr>
          <w:rFonts w:ascii="Calibri" w:hAnsi="Calibri"/>
          <w:bCs/>
          <w:color w:val="000000" w:themeColor="text1"/>
        </w:rPr>
      </w:pPr>
    </w:p>
    <w:p w:rsidR="001F292D" w:rsidRPr="00253524" w:rsidRDefault="001F292D" w:rsidP="001F292D">
      <w:pPr>
        <w:spacing w:line="276" w:lineRule="auto"/>
        <w:jc w:val="both"/>
        <w:rPr>
          <w:rFonts w:ascii="Calibri" w:hAnsi="Calibri"/>
          <w:bCs/>
          <w:color w:val="000000" w:themeColor="text1"/>
        </w:rPr>
      </w:pPr>
      <w:r w:rsidRPr="00253524">
        <w:rPr>
          <w:rFonts w:ascii="Calibri" w:hAnsi="Calibri"/>
          <w:bCs/>
          <w:color w:val="000000" w:themeColor="text1"/>
        </w:rPr>
        <w:t xml:space="preserve">Prof. A. </w:t>
      </w:r>
      <w:proofErr w:type="spellStart"/>
      <w:r w:rsidRPr="00253524">
        <w:rPr>
          <w:rFonts w:ascii="Calibri" w:hAnsi="Calibri"/>
          <w:bCs/>
          <w:color w:val="000000" w:themeColor="text1"/>
        </w:rPr>
        <w:t>Boominathan</w:t>
      </w:r>
      <w:proofErr w:type="spellEnd"/>
    </w:p>
    <w:p w:rsidR="001F292D" w:rsidRPr="00253524" w:rsidRDefault="001F292D" w:rsidP="001F292D">
      <w:pPr>
        <w:spacing w:line="276" w:lineRule="auto"/>
        <w:jc w:val="both"/>
        <w:rPr>
          <w:rFonts w:ascii="Calibri" w:hAnsi="Calibri"/>
          <w:bCs/>
          <w:color w:val="000000" w:themeColor="text1"/>
        </w:rPr>
      </w:pPr>
      <w:r w:rsidRPr="00253524">
        <w:rPr>
          <w:rFonts w:ascii="Calibri" w:hAnsi="Calibri"/>
          <w:bCs/>
          <w:color w:val="000000" w:themeColor="text1"/>
        </w:rPr>
        <w:t>Dept of Civil Engineering</w:t>
      </w:r>
    </w:p>
    <w:p w:rsidR="001F292D" w:rsidRPr="00253524" w:rsidRDefault="001F292D" w:rsidP="001F292D">
      <w:pPr>
        <w:spacing w:line="276" w:lineRule="auto"/>
        <w:jc w:val="both"/>
        <w:rPr>
          <w:rFonts w:ascii="Calibri" w:hAnsi="Calibri"/>
          <w:bCs/>
          <w:color w:val="000000" w:themeColor="text1"/>
        </w:rPr>
      </w:pPr>
      <w:r w:rsidRPr="00253524">
        <w:rPr>
          <w:rFonts w:ascii="Calibri" w:hAnsi="Calibri"/>
          <w:bCs/>
          <w:color w:val="000000" w:themeColor="text1"/>
        </w:rPr>
        <w:t>Indian Institute of Technology Madras</w:t>
      </w:r>
    </w:p>
    <w:p w:rsidR="001F292D" w:rsidRPr="00253524" w:rsidRDefault="001F292D" w:rsidP="001F292D">
      <w:pPr>
        <w:spacing w:line="276" w:lineRule="auto"/>
        <w:jc w:val="both"/>
        <w:rPr>
          <w:rFonts w:ascii="Calibri" w:hAnsi="Calibri"/>
          <w:bCs/>
          <w:color w:val="000000" w:themeColor="text1"/>
        </w:rPr>
      </w:pPr>
      <w:r w:rsidRPr="00253524">
        <w:rPr>
          <w:rFonts w:ascii="Calibri" w:hAnsi="Calibri"/>
          <w:bCs/>
          <w:color w:val="000000" w:themeColor="text1"/>
        </w:rPr>
        <w:t>Chennai-600 036</w:t>
      </w:r>
    </w:p>
    <w:p w:rsidR="001F292D" w:rsidRPr="00253524" w:rsidRDefault="001F292D" w:rsidP="001F292D">
      <w:pPr>
        <w:spacing w:line="276" w:lineRule="auto"/>
        <w:jc w:val="both"/>
        <w:rPr>
          <w:rFonts w:ascii="Calibri" w:hAnsi="Calibri"/>
          <w:bCs/>
          <w:color w:val="000000" w:themeColor="text1"/>
        </w:rPr>
      </w:pPr>
      <w:r w:rsidRPr="00253524">
        <w:rPr>
          <w:rFonts w:ascii="Calibri" w:hAnsi="Calibri"/>
          <w:bCs/>
          <w:color w:val="000000" w:themeColor="text1"/>
        </w:rPr>
        <w:t>INDIA</w:t>
      </w:r>
    </w:p>
    <w:p w:rsidR="000764A5" w:rsidRPr="00253524" w:rsidRDefault="000764A5" w:rsidP="00AE5132">
      <w:pPr>
        <w:spacing w:line="360" w:lineRule="auto"/>
        <w:jc w:val="both"/>
        <w:rPr>
          <w:rFonts w:ascii="Calibri" w:hAnsi="Calibri"/>
          <w:color w:val="000000" w:themeColor="text1"/>
        </w:rPr>
      </w:pPr>
    </w:p>
    <w:p w:rsidR="00AE5132" w:rsidRPr="00253524" w:rsidRDefault="00AE5132" w:rsidP="00AE5132">
      <w:pPr>
        <w:spacing w:line="360" w:lineRule="auto"/>
        <w:jc w:val="both"/>
        <w:rPr>
          <w:rFonts w:ascii="Calibri" w:hAnsi="Calibri"/>
          <w:color w:val="000000" w:themeColor="text1"/>
        </w:rPr>
      </w:pPr>
      <w:r w:rsidRPr="00253524">
        <w:rPr>
          <w:rFonts w:ascii="Calibri" w:hAnsi="Calibri"/>
          <w:color w:val="000000" w:themeColor="text1"/>
        </w:rPr>
        <w:t>3</w:t>
      </w:r>
      <w:r w:rsidRPr="00253524">
        <w:rPr>
          <w:rFonts w:ascii="Calibri" w:hAnsi="Calibri"/>
          <w:b/>
          <w:color w:val="000000" w:themeColor="text1"/>
        </w:rPr>
        <w:t>.</w:t>
      </w:r>
      <w:r w:rsidR="00694ED0" w:rsidRPr="00253524">
        <w:rPr>
          <w:rFonts w:ascii="Calibri" w:hAnsi="Calibri"/>
          <w:b/>
          <w:color w:val="000000" w:themeColor="text1"/>
        </w:rPr>
        <w:t xml:space="preserve"> </w:t>
      </w:r>
      <w:r w:rsidRPr="00253524">
        <w:rPr>
          <w:rFonts w:ascii="Calibri" w:hAnsi="Calibri"/>
          <w:b/>
          <w:color w:val="000000" w:themeColor="text1"/>
        </w:rPr>
        <w:t>EMD and Security Deposit</w:t>
      </w:r>
      <w:r w:rsidRPr="00253524">
        <w:rPr>
          <w:rFonts w:ascii="Calibri" w:hAnsi="Calibri"/>
          <w:color w:val="000000" w:themeColor="text1"/>
        </w:rPr>
        <w:t>:</w:t>
      </w:r>
    </w:p>
    <w:p w:rsidR="00AE5132" w:rsidRPr="00253524" w:rsidRDefault="00AE5132" w:rsidP="00AE5132">
      <w:pPr>
        <w:spacing w:line="360" w:lineRule="auto"/>
        <w:jc w:val="both"/>
        <w:rPr>
          <w:rFonts w:ascii="Calibri" w:hAnsi="Calibri"/>
          <w:color w:val="000000" w:themeColor="text1"/>
        </w:rPr>
      </w:pPr>
      <w:r w:rsidRPr="00253524">
        <w:rPr>
          <w:rFonts w:ascii="Calibri" w:hAnsi="Calibri"/>
          <w:color w:val="000000" w:themeColor="text1"/>
        </w:rPr>
        <w:t xml:space="preserve"> </w:t>
      </w:r>
      <w:proofErr w:type="spellStart"/>
      <w:r w:rsidR="003D7FC9" w:rsidRPr="00253524">
        <w:rPr>
          <w:rFonts w:ascii="Calibri" w:hAnsi="Calibri"/>
          <w:color w:val="000000" w:themeColor="text1"/>
        </w:rPr>
        <w:t>i</w:t>
      </w:r>
      <w:proofErr w:type="spellEnd"/>
      <w:r w:rsidRPr="00253524">
        <w:rPr>
          <w:rFonts w:ascii="Calibri" w:hAnsi="Calibri"/>
          <w:color w:val="000000" w:themeColor="text1"/>
        </w:rPr>
        <w:t>)  The Successful bidder should submit a Performance Security for an amount of 5% of the value of the contract. The Performance Security may be furnished in the form of an Account Payee DD,</w:t>
      </w:r>
      <w:r w:rsidR="00694ED0" w:rsidRPr="00253524">
        <w:rPr>
          <w:rFonts w:ascii="Calibri" w:hAnsi="Calibri"/>
          <w:color w:val="000000" w:themeColor="text1"/>
        </w:rPr>
        <w:t xml:space="preserve"> </w:t>
      </w:r>
      <w:r w:rsidRPr="00253524">
        <w:rPr>
          <w:rFonts w:ascii="Calibri" w:hAnsi="Calibri"/>
          <w:color w:val="000000" w:themeColor="text1"/>
        </w:rPr>
        <w:t>FD Receipt from the commercial bank or Bank Guarantee from any nationalized bank of India.</w:t>
      </w:r>
    </w:p>
    <w:p w:rsidR="00AE5132" w:rsidRPr="00253524" w:rsidRDefault="003D7FC9" w:rsidP="00AE5132">
      <w:pPr>
        <w:spacing w:line="360" w:lineRule="auto"/>
        <w:jc w:val="both"/>
        <w:rPr>
          <w:rFonts w:ascii="Calibri" w:hAnsi="Calibri"/>
          <w:color w:val="000000" w:themeColor="text1"/>
        </w:rPr>
      </w:pPr>
      <w:r w:rsidRPr="00253524">
        <w:rPr>
          <w:rFonts w:ascii="Calibri" w:hAnsi="Calibri"/>
          <w:color w:val="000000" w:themeColor="text1"/>
        </w:rPr>
        <w:t>(ii</w:t>
      </w:r>
      <w:r w:rsidR="00AE5132" w:rsidRPr="00253524">
        <w:rPr>
          <w:rFonts w:ascii="Calibri" w:hAnsi="Calibri"/>
          <w:color w:val="000000" w:themeColor="text1"/>
        </w:rPr>
        <w:t>)  The Performance Security should be valid for the period of 12 months from the date of Installation or till the end of Warranty Period.</w:t>
      </w:r>
    </w:p>
    <w:p w:rsidR="00AE5132" w:rsidRPr="00253524" w:rsidRDefault="00AE5132" w:rsidP="00AE5132">
      <w:pPr>
        <w:spacing w:line="360" w:lineRule="auto"/>
        <w:jc w:val="both"/>
        <w:rPr>
          <w:rFonts w:ascii="Calibri" w:hAnsi="Calibri"/>
          <w:color w:val="000000" w:themeColor="text1"/>
        </w:rPr>
      </w:pPr>
      <w:r w:rsidRPr="00253524">
        <w:rPr>
          <w:rFonts w:ascii="Calibri" w:hAnsi="Calibri"/>
          <w:color w:val="000000" w:themeColor="text1"/>
        </w:rPr>
        <w:t>4. If an Indian Agent is involved, the following documents must be enclosed.</w:t>
      </w:r>
    </w:p>
    <w:p w:rsidR="00AE5132" w:rsidRPr="00253524" w:rsidRDefault="00AE5132" w:rsidP="00AE5132">
      <w:pPr>
        <w:spacing w:line="360" w:lineRule="auto"/>
        <w:jc w:val="both"/>
        <w:rPr>
          <w:rFonts w:ascii="Calibri" w:hAnsi="Calibri"/>
          <w:color w:val="000000" w:themeColor="text1"/>
        </w:rPr>
      </w:pPr>
      <w:r w:rsidRPr="00253524">
        <w:rPr>
          <w:rFonts w:ascii="Calibri" w:hAnsi="Calibri"/>
          <w:color w:val="000000" w:themeColor="text1"/>
        </w:rPr>
        <w:t xml:space="preserve">   (</w:t>
      </w:r>
      <w:proofErr w:type="spellStart"/>
      <w:r w:rsidRPr="00253524">
        <w:rPr>
          <w:rFonts w:ascii="Calibri" w:hAnsi="Calibri"/>
          <w:color w:val="000000" w:themeColor="text1"/>
        </w:rPr>
        <w:t>i</w:t>
      </w:r>
      <w:proofErr w:type="spellEnd"/>
      <w:r w:rsidRPr="00253524">
        <w:rPr>
          <w:rFonts w:ascii="Calibri" w:hAnsi="Calibri"/>
          <w:color w:val="000000" w:themeColor="text1"/>
        </w:rPr>
        <w:t>)  Foreign Principal Proforma Invoice indicating the commission payable to the Indian Agent and nature of after-sales service to be rendered by the Indian Agent.</w:t>
      </w:r>
    </w:p>
    <w:p w:rsidR="00AE5132" w:rsidRPr="00253524" w:rsidRDefault="00AE5132" w:rsidP="00AE5132">
      <w:pPr>
        <w:spacing w:line="360" w:lineRule="auto"/>
        <w:jc w:val="both"/>
        <w:rPr>
          <w:rFonts w:ascii="Calibri" w:hAnsi="Calibri"/>
          <w:color w:val="000000" w:themeColor="text1"/>
        </w:rPr>
      </w:pPr>
      <w:r w:rsidRPr="00253524">
        <w:rPr>
          <w:rFonts w:ascii="Calibri" w:hAnsi="Calibri"/>
          <w:color w:val="000000" w:themeColor="text1"/>
        </w:rPr>
        <w:t xml:space="preserve">   (ii)  Copy of the agency agreement with the foreign Principal and the precise relationship between them and their mutual interest in the business.</w:t>
      </w:r>
    </w:p>
    <w:p w:rsidR="00AE5132" w:rsidRPr="00253524" w:rsidRDefault="00AE5132" w:rsidP="00AE5132">
      <w:pPr>
        <w:spacing w:line="360" w:lineRule="auto"/>
        <w:jc w:val="both"/>
        <w:rPr>
          <w:rFonts w:ascii="Calibri" w:hAnsi="Calibri"/>
          <w:color w:val="000000" w:themeColor="text1"/>
        </w:rPr>
      </w:pPr>
      <w:r w:rsidRPr="00253524">
        <w:rPr>
          <w:rFonts w:ascii="Calibri" w:hAnsi="Calibri"/>
          <w:color w:val="000000" w:themeColor="text1"/>
        </w:rPr>
        <w:t xml:space="preserve">     (iii)  The enlistment of the Indian agent with Director General of Supplies &amp; Disposals under the   compulsory registration scheme of Ministry of Finance.</w:t>
      </w:r>
    </w:p>
    <w:p w:rsidR="00AE5132" w:rsidRPr="00253524" w:rsidRDefault="00AE5132" w:rsidP="00AE5132">
      <w:pPr>
        <w:spacing w:line="360" w:lineRule="auto"/>
        <w:jc w:val="both"/>
        <w:rPr>
          <w:rFonts w:ascii="Calibri" w:hAnsi="Calibri"/>
          <w:color w:val="000000" w:themeColor="text1"/>
        </w:rPr>
      </w:pPr>
    </w:p>
    <w:p w:rsidR="00AE5132" w:rsidRPr="00253524" w:rsidRDefault="00AE5132" w:rsidP="00AE5132">
      <w:pPr>
        <w:spacing w:line="360" w:lineRule="auto"/>
        <w:jc w:val="both"/>
        <w:rPr>
          <w:rFonts w:ascii="Calibri" w:hAnsi="Calibri"/>
          <w:color w:val="000000" w:themeColor="text1"/>
        </w:rPr>
      </w:pPr>
      <w:proofErr w:type="gramStart"/>
      <w:r w:rsidRPr="00253524">
        <w:rPr>
          <w:rFonts w:ascii="Calibri" w:hAnsi="Calibri"/>
          <w:color w:val="000000" w:themeColor="text1"/>
        </w:rPr>
        <w:t>5.The</w:t>
      </w:r>
      <w:proofErr w:type="gramEnd"/>
      <w:r w:rsidRPr="00253524">
        <w:rPr>
          <w:rFonts w:ascii="Calibri" w:hAnsi="Calibri"/>
          <w:color w:val="000000" w:themeColor="text1"/>
        </w:rPr>
        <w:t xml:space="preserve"> offer/bids should be sent only for a machine that is available in the market and supplied to a number of customers.  A list of customers in India and abroad with details must accompany the quotations. Quotations for a prototype machine will not be accepted.</w:t>
      </w:r>
    </w:p>
    <w:p w:rsidR="00AE5132" w:rsidRPr="00253524" w:rsidRDefault="00AE5132" w:rsidP="00AE5132">
      <w:pPr>
        <w:spacing w:line="360" w:lineRule="auto"/>
        <w:jc w:val="both"/>
        <w:rPr>
          <w:rFonts w:ascii="Calibri" w:hAnsi="Calibri"/>
          <w:color w:val="000000" w:themeColor="text1"/>
        </w:rPr>
      </w:pPr>
      <w:r w:rsidRPr="00253524">
        <w:rPr>
          <w:rFonts w:ascii="Calibri" w:hAnsi="Calibri"/>
          <w:color w:val="000000" w:themeColor="text1"/>
        </w:rPr>
        <w:t>6. Original catalogue of the quoted model duly signed by the Principal must accompany the quotation in the Technical bid. No prices should be included in the Technical bid.</w:t>
      </w:r>
    </w:p>
    <w:p w:rsidR="00AE5132" w:rsidRPr="00253524" w:rsidRDefault="00AE5132" w:rsidP="00AE5132">
      <w:pPr>
        <w:spacing w:line="360" w:lineRule="auto"/>
        <w:jc w:val="both"/>
        <w:rPr>
          <w:rFonts w:ascii="Calibri" w:hAnsi="Calibri"/>
          <w:color w:val="000000" w:themeColor="text1"/>
        </w:rPr>
      </w:pPr>
      <w:r w:rsidRPr="00253524">
        <w:rPr>
          <w:rFonts w:ascii="Calibri" w:hAnsi="Calibri"/>
          <w:color w:val="000000" w:themeColor="text1"/>
        </w:rPr>
        <w:t>7. Documentary proof for the claimed position and repetition accuracies must be obtained from the principal</w:t>
      </w:r>
      <w:r w:rsidR="00BC316C" w:rsidRPr="00253524">
        <w:rPr>
          <w:rFonts w:ascii="Calibri" w:hAnsi="Calibri"/>
          <w:color w:val="000000" w:themeColor="text1"/>
        </w:rPr>
        <w:t xml:space="preserve"> </w:t>
      </w:r>
      <w:r w:rsidRPr="00253524">
        <w:rPr>
          <w:rFonts w:ascii="Calibri" w:hAnsi="Calibri"/>
          <w:color w:val="000000" w:themeColor="text1"/>
        </w:rPr>
        <w:t>and submitted along with the relevant pages of the standards.</w:t>
      </w:r>
    </w:p>
    <w:p w:rsidR="00AE5132" w:rsidRPr="00253524" w:rsidRDefault="00AE5132" w:rsidP="00AE5132">
      <w:pPr>
        <w:spacing w:line="360" w:lineRule="auto"/>
        <w:jc w:val="both"/>
        <w:rPr>
          <w:rFonts w:ascii="Calibri" w:hAnsi="Calibri"/>
          <w:color w:val="000000" w:themeColor="text1"/>
        </w:rPr>
      </w:pPr>
      <w:r w:rsidRPr="00253524">
        <w:rPr>
          <w:rFonts w:ascii="Calibri" w:hAnsi="Calibri"/>
          <w:color w:val="000000" w:themeColor="text1"/>
        </w:rPr>
        <w:t>8. Compliance or confirmation report with reference to the specification and other terms &amp; conditions should be obtained from the Principal.</w:t>
      </w:r>
    </w:p>
    <w:p w:rsidR="00AE5132" w:rsidRPr="00253524" w:rsidRDefault="00AE5132" w:rsidP="00AE5132">
      <w:pPr>
        <w:spacing w:line="360" w:lineRule="auto"/>
        <w:jc w:val="both"/>
        <w:rPr>
          <w:rFonts w:ascii="Calibri" w:hAnsi="Calibri"/>
          <w:color w:val="000000" w:themeColor="text1"/>
        </w:rPr>
      </w:pPr>
      <w:r w:rsidRPr="00253524">
        <w:rPr>
          <w:rFonts w:ascii="Calibri" w:hAnsi="Calibri"/>
          <w:color w:val="000000" w:themeColor="text1"/>
        </w:rPr>
        <w:t xml:space="preserve">9. </w:t>
      </w:r>
      <w:r w:rsidRPr="00253524">
        <w:rPr>
          <w:rFonts w:ascii="Calibri" w:hAnsi="Calibri"/>
          <w:b/>
          <w:color w:val="000000" w:themeColor="text1"/>
        </w:rPr>
        <w:t>Delivery Schedule</w:t>
      </w:r>
      <w:r w:rsidRPr="00253524">
        <w:rPr>
          <w:rFonts w:ascii="Calibri" w:hAnsi="Calibri"/>
          <w:color w:val="000000" w:themeColor="text1"/>
        </w:rPr>
        <w:t xml:space="preserve">: The </w:t>
      </w:r>
      <w:proofErr w:type="spellStart"/>
      <w:r w:rsidRPr="00253524">
        <w:rPr>
          <w:rFonts w:ascii="Calibri" w:hAnsi="Calibri"/>
          <w:color w:val="000000" w:themeColor="text1"/>
        </w:rPr>
        <w:t>tenderer</w:t>
      </w:r>
      <w:proofErr w:type="spellEnd"/>
      <w:r w:rsidRPr="00253524">
        <w:rPr>
          <w:rFonts w:ascii="Calibri" w:hAnsi="Calibri"/>
          <w:color w:val="000000" w:themeColor="text1"/>
        </w:rPr>
        <w:t xml:space="preserve"> should indicate clearly the time required for delivery of the item. In case there is any deviation in the delivery schedule, liquidated damages clause will be enforced or penalty for the delayed supply period will be levied.</w:t>
      </w:r>
    </w:p>
    <w:p w:rsidR="00AE5132" w:rsidRPr="00253524" w:rsidRDefault="00AE5132" w:rsidP="00AE5132">
      <w:pPr>
        <w:spacing w:line="360" w:lineRule="auto"/>
        <w:jc w:val="both"/>
        <w:rPr>
          <w:rFonts w:ascii="Calibri" w:hAnsi="Calibri"/>
          <w:color w:val="000000" w:themeColor="text1"/>
        </w:rPr>
      </w:pPr>
      <w:r w:rsidRPr="00253524">
        <w:rPr>
          <w:rFonts w:ascii="Calibri" w:hAnsi="Calibri"/>
          <w:color w:val="000000" w:themeColor="text1"/>
        </w:rPr>
        <w:t xml:space="preserve">10. </w:t>
      </w:r>
      <w:r w:rsidRPr="00253524">
        <w:rPr>
          <w:rFonts w:ascii="Calibri" w:hAnsi="Calibri"/>
          <w:b/>
          <w:color w:val="000000" w:themeColor="text1"/>
        </w:rPr>
        <w:t>Risk Purchase Clause</w:t>
      </w:r>
      <w:r w:rsidRPr="00253524">
        <w:rPr>
          <w:rFonts w:ascii="Calibri" w:hAnsi="Calibri"/>
          <w:color w:val="000000" w:themeColor="text1"/>
        </w:rPr>
        <w:t>: In the event of failure of supply of the item/equipment within the stipulated delivery schedule, the purchaser has all the right to purchase the item/equipment from other sources on the total risk of the supplier under risk purchase clause.</w:t>
      </w:r>
    </w:p>
    <w:p w:rsidR="00AE5132" w:rsidRPr="00253524" w:rsidRDefault="00AE5132" w:rsidP="00AE5132">
      <w:pPr>
        <w:spacing w:line="360" w:lineRule="auto"/>
        <w:jc w:val="both"/>
        <w:rPr>
          <w:rFonts w:ascii="Calibri" w:hAnsi="Calibri"/>
          <w:color w:val="000000" w:themeColor="text1"/>
        </w:rPr>
      </w:pPr>
      <w:r w:rsidRPr="00253524">
        <w:rPr>
          <w:rFonts w:ascii="Calibri" w:hAnsi="Calibri"/>
          <w:color w:val="000000" w:themeColor="text1"/>
        </w:rPr>
        <w:t>11.</w:t>
      </w:r>
      <w:r w:rsidRPr="00253524">
        <w:rPr>
          <w:rFonts w:ascii="Calibri" w:hAnsi="Calibri"/>
          <w:b/>
          <w:color w:val="000000" w:themeColor="text1"/>
        </w:rPr>
        <w:t xml:space="preserve"> Payment</w:t>
      </w:r>
      <w:r w:rsidRPr="00253524">
        <w:rPr>
          <w:rFonts w:ascii="Calibri" w:hAnsi="Calibri"/>
          <w:color w:val="000000" w:themeColor="text1"/>
        </w:rPr>
        <w:t>: No Advance Payment will be made for domestic purchase. In case of Import supplies, payment will be made only through Letter of Credit, and 90% payment will be released against delivery and 10% payment after Installation.</w:t>
      </w:r>
    </w:p>
    <w:p w:rsidR="00AE5132" w:rsidRPr="00253524" w:rsidRDefault="00AE5132" w:rsidP="00AE5132">
      <w:pPr>
        <w:spacing w:line="360" w:lineRule="auto"/>
        <w:jc w:val="both"/>
        <w:rPr>
          <w:rFonts w:ascii="Calibri" w:hAnsi="Calibri"/>
          <w:color w:val="000000" w:themeColor="text1"/>
        </w:rPr>
      </w:pPr>
      <w:r w:rsidRPr="00253524">
        <w:rPr>
          <w:rFonts w:ascii="Calibri" w:hAnsi="Calibri"/>
          <w:color w:val="000000" w:themeColor="text1"/>
        </w:rPr>
        <w:t xml:space="preserve">12. </w:t>
      </w:r>
      <w:r w:rsidRPr="00253524">
        <w:rPr>
          <w:rFonts w:ascii="Calibri" w:hAnsi="Calibri"/>
          <w:b/>
          <w:color w:val="000000" w:themeColor="text1"/>
        </w:rPr>
        <w:t>On-site Installation</w:t>
      </w:r>
      <w:r w:rsidRPr="00253524">
        <w:rPr>
          <w:rFonts w:ascii="Calibri" w:hAnsi="Calibri"/>
          <w:color w:val="000000" w:themeColor="text1"/>
        </w:rPr>
        <w:t>: The equipment or machinery has to be installed or commissioned by the successful bidder within 20 days from the date of receipt of the item at the Institution of IIT Madras.</w:t>
      </w:r>
    </w:p>
    <w:p w:rsidR="00AE5132" w:rsidRPr="00253524" w:rsidRDefault="00AE5132" w:rsidP="00AE5132">
      <w:pPr>
        <w:spacing w:line="360" w:lineRule="auto"/>
        <w:jc w:val="both"/>
        <w:rPr>
          <w:rFonts w:ascii="Calibri" w:hAnsi="Calibri"/>
          <w:color w:val="000000" w:themeColor="text1"/>
        </w:rPr>
      </w:pPr>
      <w:r w:rsidRPr="00253524">
        <w:rPr>
          <w:rFonts w:ascii="Calibri" w:hAnsi="Calibri"/>
          <w:color w:val="000000" w:themeColor="text1"/>
        </w:rPr>
        <w:t xml:space="preserve">13. </w:t>
      </w:r>
      <w:r w:rsidRPr="00253524">
        <w:rPr>
          <w:rFonts w:ascii="Calibri" w:hAnsi="Calibri"/>
          <w:b/>
          <w:color w:val="000000" w:themeColor="text1"/>
        </w:rPr>
        <w:t>Warranty / Guarantee</w:t>
      </w:r>
      <w:r w:rsidRPr="00253524">
        <w:rPr>
          <w:rFonts w:ascii="Calibri" w:hAnsi="Calibri"/>
          <w:color w:val="000000" w:themeColor="text1"/>
        </w:rPr>
        <w:t>: The offer should clearly specify the warranty or guarantee period for the machinery / equipment. Any extended warranty offered for the same has to be mentioned separately.</w:t>
      </w:r>
    </w:p>
    <w:p w:rsidR="00AE5132" w:rsidRPr="00253524" w:rsidRDefault="00AE5132" w:rsidP="00AE5132">
      <w:pPr>
        <w:spacing w:line="360" w:lineRule="auto"/>
        <w:jc w:val="both"/>
        <w:rPr>
          <w:rFonts w:ascii="Calibri" w:hAnsi="Calibri"/>
          <w:color w:val="000000" w:themeColor="text1"/>
        </w:rPr>
      </w:pPr>
      <w:r w:rsidRPr="00253524">
        <w:rPr>
          <w:rFonts w:ascii="Calibri" w:hAnsi="Calibri"/>
          <w:color w:val="000000" w:themeColor="text1"/>
        </w:rPr>
        <w:t xml:space="preserve">14. </w:t>
      </w:r>
      <w:r w:rsidRPr="00253524">
        <w:rPr>
          <w:rFonts w:ascii="Calibri" w:hAnsi="Calibri"/>
          <w:b/>
          <w:color w:val="000000" w:themeColor="text1"/>
        </w:rPr>
        <w:t>Late Offer</w:t>
      </w:r>
      <w:r w:rsidRPr="00253524">
        <w:rPr>
          <w:rFonts w:ascii="Calibri" w:hAnsi="Calibri"/>
          <w:color w:val="000000" w:themeColor="text1"/>
        </w:rPr>
        <w:t>: The offers received after the due date and the time will not be considered.</w:t>
      </w:r>
    </w:p>
    <w:p w:rsidR="00AE5132" w:rsidRPr="00253524" w:rsidRDefault="00AE5132" w:rsidP="00AE5132">
      <w:pPr>
        <w:spacing w:line="360" w:lineRule="auto"/>
        <w:jc w:val="both"/>
        <w:rPr>
          <w:rFonts w:ascii="Calibri" w:hAnsi="Calibri"/>
          <w:color w:val="000000" w:themeColor="text1"/>
        </w:rPr>
      </w:pPr>
      <w:r w:rsidRPr="00253524">
        <w:rPr>
          <w:rFonts w:ascii="Calibri" w:hAnsi="Calibri"/>
          <w:color w:val="000000" w:themeColor="text1"/>
        </w:rPr>
        <w:t xml:space="preserve">15. </w:t>
      </w:r>
      <w:r w:rsidRPr="00253524">
        <w:rPr>
          <w:rFonts w:ascii="Calibri" w:hAnsi="Calibri"/>
          <w:b/>
          <w:color w:val="000000" w:themeColor="text1"/>
        </w:rPr>
        <w:t>Acceptance and Rejection</w:t>
      </w:r>
      <w:r w:rsidRPr="00253524">
        <w:rPr>
          <w:rFonts w:ascii="Calibri" w:hAnsi="Calibri"/>
          <w:color w:val="000000" w:themeColor="text1"/>
        </w:rPr>
        <w:t xml:space="preserve">: IIT Madras has the right to accept the whole or any part of the quantity </w:t>
      </w:r>
      <w:r w:rsidR="00253524" w:rsidRPr="00253524">
        <w:rPr>
          <w:rFonts w:ascii="Calibri" w:hAnsi="Calibri"/>
          <w:color w:val="000000" w:themeColor="text1"/>
        </w:rPr>
        <w:t>offered or</w:t>
      </w:r>
      <w:r w:rsidRPr="00253524">
        <w:rPr>
          <w:rFonts w:ascii="Calibri" w:hAnsi="Calibri"/>
          <w:color w:val="000000" w:themeColor="text1"/>
        </w:rPr>
        <w:t xml:space="preserve"> reject in full without assigning any reason.</w:t>
      </w:r>
    </w:p>
    <w:p w:rsidR="00AE5132" w:rsidRPr="00253524" w:rsidRDefault="00AE5132" w:rsidP="00AE5132">
      <w:pPr>
        <w:spacing w:line="360" w:lineRule="auto"/>
        <w:jc w:val="both"/>
        <w:rPr>
          <w:rFonts w:ascii="Calibri" w:hAnsi="Calibri"/>
          <w:color w:val="000000" w:themeColor="text1"/>
        </w:rPr>
      </w:pPr>
      <w:r w:rsidRPr="00253524">
        <w:rPr>
          <w:rFonts w:ascii="Calibri" w:hAnsi="Calibri"/>
          <w:color w:val="000000" w:themeColor="text1"/>
        </w:rPr>
        <w:lastRenderedPageBreak/>
        <w:t xml:space="preserve">16. </w:t>
      </w:r>
      <w:r w:rsidRPr="00253524">
        <w:rPr>
          <w:rFonts w:ascii="Calibri" w:hAnsi="Calibri"/>
          <w:b/>
          <w:color w:val="000000" w:themeColor="text1"/>
        </w:rPr>
        <w:t>Settlement of Disputes</w:t>
      </w:r>
      <w:r w:rsidRPr="00253524">
        <w:rPr>
          <w:rFonts w:ascii="Calibri" w:hAnsi="Calibri"/>
          <w:color w:val="000000" w:themeColor="text1"/>
        </w:rPr>
        <w:t>: Any dispute, controversy or claim arising out of or in connection with this Tender and after competing in the Tender process any question regarding the specification of the tender, validity, shall in the first instance be attempted to be resolved amicably by both the Parties. If attempts for such amicable resolution fails or no decision is reached within 30 days whichever is earlier, then such disputes shall be settled by arbitration in accordance with the Arbitration and Conciliation Act</w:t>
      </w:r>
      <w:proofErr w:type="gramStart"/>
      <w:r w:rsidRPr="00253524">
        <w:rPr>
          <w:rFonts w:ascii="Calibri" w:hAnsi="Calibri"/>
          <w:color w:val="000000" w:themeColor="text1"/>
        </w:rPr>
        <w:t>,1996</w:t>
      </w:r>
      <w:proofErr w:type="gramEnd"/>
      <w:r w:rsidRPr="00253524">
        <w:rPr>
          <w:rFonts w:ascii="Calibri" w:hAnsi="Calibri"/>
          <w:color w:val="000000" w:themeColor="text1"/>
        </w:rPr>
        <w:t xml:space="preserve">. Unless the parties agree on a sole arbitrator, within 30days from the receipt of a written request by one party from the other party to so agree, the arbitral panel shall comprise of three arbitrators. In that event, the </w:t>
      </w:r>
      <w:proofErr w:type="spellStart"/>
      <w:r w:rsidRPr="00253524">
        <w:rPr>
          <w:rFonts w:ascii="Calibri" w:hAnsi="Calibri"/>
          <w:color w:val="000000" w:themeColor="text1"/>
        </w:rPr>
        <w:t>tenderer</w:t>
      </w:r>
      <w:proofErr w:type="spellEnd"/>
      <w:r w:rsidRPr="00253524">
        <w:rPr>
          <w:rFonts w:ascii="Calibri" w:hAnsi="Calibri"/>
          <w:color w:val="000000" w:themeColor="text1"/>
        </w:rPr>
        <w:t xml:space="preserve"> will nominate one arbitrator and the Project Coordinator of IITM shall nominate one arbitrator. The Dean IC&amp;SR will nominate the Presiding Arbitrator of the arbitral tribunal. The arbitration proceedings shall be carried out in English Language. The cost of arbitration and fees of the arbitrator(s) shall be shared equally by the Parties. The seat of arbitration shall be at IC&amp;SR IIT Madras, Chennai. The result of the arbitration is final and binding on both the Parties. However, if any party should question the award of the arbitration the Court at Chennai shall have the exclusive jurisdiction.</w:t>
      </w:r>
    </w:p>
    <w:p w:rsidR="00AE5132" w:rsidRPr="00253524" w:rsidRDefault="00AE5132" w:rsidP="00AE5132">
      <w:pPr>
        <w:spacing w:line="360" w:lineRule="auto"/>
        <w:jc w:val="both"/>
        <w:rPr>
          <w:rFonts w:ascii="Calibri" w:hAnsi="Calibri"/>
          <w:color w:val="000000" w:themeColor="text1"/>
        </w:rPr>
      </w:pPr>
    </w:p>
    <w:p w:rsidR="00AE5132" w:rsidRPr="00253524" w:rsidRDefault="00AE5132" w:rsidP="00AE5132">
      <w:pPr>
        <w:spacing w:line="360" w:lineRule="auto"/>
        <w:jc w:val="both"/>
        <w:rPr>
          <w:rFonts w:ascii="Calibri" w:hAnsi="Calibri"/>
          <w:color w:val="000000" w:themeColor="text1"/>
        </w:rPr>
      </w:pPr>
      <w:r w:rsidRPr="00253524">
        <w:rPr>
          <w:rFonts w:ascii="Calibri" w:hAnsi="Calibri"/>
          <w:b/>
          <w:color w:val="000000" w:themeColor="text1"/>
        </w:rPr>
        <w:t>Acknowledgement:</w:t>
      </w:r>
      <w:r w:rsidRPr="00253524">
        <w:rPr>
          <w:rFonts w:ascii="Calibri" w:hAnsi="Calibri"/>
          <w:color w:val="000000" w:themeColor="text1"/>
        </w:rPr>
        <w:t xml:space="preserve"> It is hereby acknowledged that the tendered has gone through all the conditions mentioned above and agrees to abide by them.</w:t>
      </w:r>
    </w:p>
    <w:p w:rsidR="00AE5132" w:rsidRPr="00253524" w:rsidRDefault="00AE5132" w:rsidP="00AE5132">
      <w:pPr>
        <w:spacing w:line="360" w:lineRule="auto"/>
        <w:jc w:val="both"/>
        <w:rPr>
          <w:rFonts w:ascii="Calibri" w:hAnsi="Calibri"/>
          <w:color w:val="000000" w:themeColor="text1"/>
        </w:rPr>
      </w:pPr>
    </w:p>
    <w:p w:rsidR="00AE5132" w:rsidRPr="00253524" w:rsidRDefault="00AE5132" w:rsidP="00AE5132">
      <w:pPr>
        <w:spacing w:line="360" w:lineRule="auto"/>
        <w:jc w:val="both"/>
        <w:rPr>
          <w:rFonts w:ascii="Calibri" w:hAnsi="Calibri"/>
          <w:color w:val="000000" w:themeColor="text1"/>
        </w:rPr>
      </w:pPr>
    </w:p>
    <w:p w:rsidR="00AE5132" w:rsidRPr="00253524" w:rsidRDefault="00AE5132" w:rsidP="00AE5132">
      <w:pPr>
        <w:spacing w:line="360" w:lineRule="auto"/>
        <w:jc w:val="both"/>
        <w:rPr>
          <w:rFonts w:ascii="Calibri" w:hAnsi="Calibri"/>
          <w:color w:val="000000" w:themeColor="text1"/>
        </w:rPr>
      </w:pPr>
    </w:p>
    <w:p w:rsidR="00AE5132" w:rsidRPr="00253524" w:rsidRDefault="00AE5132" w:rsidP="00AE5132">
      <w:pPr>
        <w:spacing w:line="360" w:lineRule="auto"/>
        <w:jc w:val="both"/>
        <w:rPr>
          <w:rFonts w:ascii="Calibri" w:hAnsi="Calibri"/>
          <w:color w:val="000000" w:themeColor="text1"/>
        </w:rPr>
      </w:pPr>
    </w:p>
    <w:p w:rsidR="00AE5132" w:rsidRPr="00253524" w:rsidRDefault="00AE5132" w:rsidP="00AE5132">
      <w:pPr>
        <w:spacing w:line="360" w:lineRule="auto"/>
        <w:jc w:val="both"/>
        <w:rPr>
          <w:rFonts w:ascii="Calibri" w:hAnsi="Calibri"/>
          <w:color w:val="000000" w:themeColor="text1"/>
        </w:rPr>
      </w:pPr>
    </w:p>
    <w:p w:rsidR="00AE5132" w:rsidRPr="00253524" w:rsidRDefault="00AE5132" w:rsidP="00AE5132">
      <w:pPr>
        <w:spacing w:line="360" w:lineRule="auto"/>
        <w:jc w:val="both"/>
        <w:rPr>
          <w:rFonts w:ascii="Calibri" w:hAnsi="Calibri"/>
          <w:b/>
          <w:color w:val="000000" w:themeColor="text1"/>
        </w:rPr>
      </w:pPr>
      <w:r w:rsidRPr="00253524">
        <w:rPr>
          <w:rFonts w:ascii="Calibri" w:hAnsi="Calibri"/>
          <w:b/>
          <w:color w:val="000000" w:themeColor="text1"/>
        </w:rPr>
        <w:t>SIGNATURE OF THE TENDERER</w:t>
      </w:r>
    </w:p>
    <w:p w:rsidR="00AE5132" w:rsidRPr="00253524" w:rsidRDefault="00AE5132" w:rsidP="00AE5132">
      <w:pPr>
        <w:spacing w:line="360" w:lineRule="auto"/>
        <w:jc w:val="both"/>
        <w:rPr>
          <w:rFonts w:ascii="Calibri" w:hAnsi="Calibri"/>
          <w:color w:val="000000" w:themeColor="text1"/>
        </w:rPr>
      </w:pPr>
    </w:p>
    <w:p w:rsidR="00DF7DF3" w:rsidRPr="00253524" w:rsidRDefault="00DF7DF3">
      <w:pPr>
        <w:rPr>
          <w:color w:val="000000" w:themeColor="text1"/>
        </w:rPr>
      </w:pPr>
    </w:p>
    <w:sectPr w:rsidR="00DF7DF3" w:rsidRPr="00253524" w:rsidSect="00DF7D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53F8"/>
    <w:multiLevelType w:val="hybridMultilevel"/>
    <w:tmpl w:val="159C56F2"/>
    <w:lvl w:ilvl="0" w:tplc="E1806C80">
      <w:start w:val="6"/>
      <w:numFmt w:val="lowerRoman"/>
      <w:lvlText w:val="(%1)"/>
      <w:lvlJc w:val="left"/>
      <w:pPr>
        <w:tabs>
          <w:tab w:val="num" w:pos="1740"/>
        </w:tabs>
        <w:ind w:left="1740" w:hanging="720"/>
      </w:pPr>
      <w:rPr>
        <w:b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5673A2D"/>
    <w:multiLevelType w:val="hybridMultilevel"/>
    <w:tmpl w:val="220805CA"/>
    <w:lvl w:ilvl="0" w:tplc="33746856">
      <w:start w:val="4"/>
      <w:numFmt w:val="lowerRoman"/>
      <w:lvlText w:val="(%1)"/>
      <w:lvlJc w:val="left"/>
      <w:pPr>
        <w:tabs>
          <w:tab w:val="num" w:pos="1080"/>
        </w:tabs>
        <w:ind w:left="1080" w:hanging="720"/>
      </w:pPr>
      <w:rPr>
        <w:rFonts w:hint="default"/>
      </w:rPr>
    </w:lvl>
    <w:lvl w:ilvl="1" w:tplc="12127C3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E5132"/>
    <w:rsid w:val="00015521"/>
    <w:rsid w:val="000410ED"/>
    <w:rsid w:val="000764A5"/>
    <w:rsid w:val="000C362D"/>
    <w:rsid w:val="001551F6"/>
    <w:rsid w:val="001F292D"/>
    <w:rsid w:val="00253524"/>
    <w:rsid w:val="002979FC"/>
    <w:rsid w:val="002E0B81"/>
    <w:rsid w:val="003C5E24"/>
    <w:rsid w:val="003D537B"/>
    <w:rsid w:val="003D7FC9"/>
    <w:rsid w:val="004416E0"/>
    <w:rsid w:val="004C29FB"/>
    <w:rsid w:val="005D13AB"/>
    <w:rsid w:val="005E4823"/>
    <w:rsid w:val="00637366"/>
    <w:rsid w:val="00694ED0"/>
    <w:rsid w:val="006D47F9"/>
    <w:rsid w:val="00752D83"/>
    <w:rsid w:val="007E5E99"/>
    <w:rsid w:val="007E680B"/>
    <w:rsid w:val="008F00B8"/>
    <w:rsid w:val="00A169D3"/>
    <w:rsid w:val="00A66145"/>
    <w:rsid w:val="00AE5132"/>
    <w:rsid w:val="00B33E9F"/>
    <w:rsid w:val="00BC316C"/>
    <w:rsid w:val="00C01B45"/>
    <w:rsid w:val="00CC2DA6"/>
    <w:rsid w:val="00DF7DF3"/>
    <w:rsid w:val="00EA7A07"/>
    <w:rsid w:val="00F6368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32"/>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132"/>
    <w:rPr>
      <w:color w:val="0000FF" w:themeColor="hyperlink"/>
      <w:u w:val="single"/>
    </w:rPr>
  </w:style>
  <w:style w:type="paragraph" w:styleId="BodyText">
    <w:name w:val="Body Text"/>
    <w:basedOn w:val="Normal"/>
    <w:link w:val="BodyTextChar"/>
    <w:unhideWhenUsed/>
    <w:rsid w:val="00AE5132"/>
    <w:pPr>
      <w:spacing w:line="360" w:lineRule="auto"/>
      <w:jc w:val="both"/>
    </w:pPr>
    <w:rPr>
      <w:rFonts w:ascii="Arial" w:hAnsi="Arial"/>
      <w:szCs w:val="20"/>
    </w:rPr>
  </w:style>
  <w:style w:type="character" w:customStyle="1" w:styleId="BodyTextChar">
    <w:name w:val="Body Text Char"/>
    <w:basedOn w:val="DefaultParagraphFont"/>
    <w:link w:val="BodyText"/>
    <w:rsid w:val="00AE5132"/>
    <w:rPr>
      <w:rFonts w:ascii="Arial" w:eastAsia="Times New Roman" w:hAnsi="Arial" w:cs="Times New Roman"/>
      <w:sz w:val="24"/>
      <w:lang w:bidi="ar-SA"/>
    </w:rPr>
  </w:style>
  <w:style w:type="paragraph" w:styleId="BalloonText">
    <w:name w:val="Balloon Text"/>
    <w:basedOn w:val="Normal"/>
    <w:link w:val="BalloonTextChar"/>
    <w:uiPriority w:val="99"/>
    <w:semiHidden/>
    <w:unhideWhenUsed/>
    <w:rsid w:val="00AE5132"/>
    <w:rPr>
      <w:rFonts w:ascii="Tahoma" w:hAnsi="Tahoma" w:cs="Tahoma"/>
      <w:sz w:val="16"/>
      <w:szCs w:val="16"/>
    </w:rPr>
  </w:style>
  <w:style w:type="character" w:customStyle="1" w:styleId="BalloonTextChar">
    <w:name w:val="Balloon Text Char"/>
    <w:basedOn w:val="DefaultParagraphFont"/>
    <w:link w:val="BalloonText"/>
    <w:uiPriority w:val="99"/>
    <w:semiHidden/>
    <w:rsid w:val="00AE5132"/>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iitm.ac.in/aboutiit/iso9001.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3</cp:revision>
  <cp:lastPrinted>2016-01-25T04:52:00Z</cp:lastPrinted>
  <dcterms:created xsi:type="dcterms:W3CDTF">2016-01-22T06:36:00Z</dcterms:created>
  <dcterms:modified xsi:type="dcterms:W3CDTF">2016-01-25T04:53:00Z</dcterms:modified>
</cp:coreProperties>
</file>