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1"/>
        <w:tblW w:w="10512" w:type="dxa"/>
        <w:tblLayout w:type="fixed"/>
        <w:tblCellMar>
          <w:left w:w="10" w:type="dxa"/>
          <w:right w:w="10" w:type="dxa"/>
        </w:tblCellMar>
        <w:tblLook w:val="0000" w:firstRow="0" w:lastRow="0" w:firstColumn="0" w:lastColumn="0" w:noHBand="0" w:noVBand="0"/>
      </w:tblPr>
      <w:tblGrid>
        <w:gridCol w:w="1951"/>
        <w:gridCol w:w="7067"/>
        <w:gridCol w:w="1494"/>
      </w:tblGrid>
      <w:tr w:rsidR="00BE0281" w:rsidRPr="00407E37" w14:paraId="7CC180A2" w14:textId="77777777" w:rsidTr="00E60C8C">
        <w:trPr>
          <w:trHeight w:val="2059"/>
        </w:trPr>
        <w:tc>
          <w:tcPr>
            <w:tcW w:w="19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B04EB5D" w14:textId="77777777" w:rsidR="00BE0281" w:rsidRDefault="00BE0281" w:rsidP="006D1255">
            <w:pPr>
              <w:rPr>
                <w:rFonts w:ascii="Times New Roman" w:eastAsia="Times New Roman" w:hAnsi="Times New Roman" w:cs="Times New Roman"/>
                <w:b/>
              </w:rPr>
            </w:pPr>
          </w:p>
          <w:p w14:paraId="36C64B04" w14:textId="77777777" w:rsidR="00BE0281" w:rsidRDefault="00BE0281" w:rsidP="006D1255">
            <w:pPr>
              <w:rPr>
                <w:rFonts w:ascii="Times New Roman" w:eastAsia="Times New Roman" w:hAnsi="Times New Roman" w:cs="Times New Roman"/>
                <w:b/>
              </w:rPr>
            </w:pPr>
          </w:p>
          <w:p w14:paraId="7038B895" w14:textId="77777777" w:rsidR="00BE0281" w:rsidRPr="00407E37" w:rsidRDefault="00E60C8C" w:rsidP="006D1255">
            <w:r w:rsidRPr="00407E37">
              <w:rPr>
                <w:noProof/>
              </w:rPr>
              <w:object w:dxaOrig="1761" w:dyaOrig="1255" w14:anchorId="3D3F0556">
                <v:rect id="_x0000_i1025" alt="" style="width:83.95pt;height:62.3pt;mso-width-percent:0;mso-height-percent:0;mso-width-percent:0;mso-height-percent:0" o:ole="" o:preferrelative="t" stroked="f">
                  <v:imagedata r:id="rId8" o:title=""/>
                </v:rect>
                <o:OLEObject Type="Embed" ProgID="StaticMetafile" ShapeID="_x0000_i1025" DrawAspect="Content" ObjectID="_1768720636" r:id="rId9"/>
              </w:object>
            </w:r>
          </w:p>
        </w:tc>
        <w:tc>
          <w:tcPr>
            <w:tcW w:w="70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B0E2E0E" w14:textId="77777777" w:rsidR="00BE0281" w:rsidRPr="00407E37" w:rsidRDefault="00BE0281" w:rsidP="006D1255">
            <w:pPr>
              <w:jc w:val="center"/>
              <w:rPr>
                <w:rFonts w:ascii="Times New Roman" w:eastAsia="Times New Roman" w:hAnsi="Times New Roman" w:cs="Times New Roman"/>
                <w:b/>
                <w:sz w:val="12"/>
              </w:rPr>
            </w:pPr>
          </w:p>
          <w:p w14:paraId="7A09A7B9" w14:textId="77777777" w:rsidR="00BE0281" w:rsidRPr="00407E37" w:rsidRDefault="00BE0281" w:rsidP="006D1255">
            <w:pPr>
              <w:jc w:val="center"/>
              <w:rPr>
                <w:rFonts w:ascii="Kruti Dev 010" w:eastAsia="Kruti Dev 010" w:hAnsi="Kruti Dev 010" w:cs="Kruti Dev 010"/>
                <w:b/>
                <w:sz w:val="24"/>
              </w:rPr>
            </w:pPr>
            <w:r w:rsidRPr="00407E37">
              <w:rPr>
                <w:rFonts w:ascii="Kruti Dev 010" w:eastAsia="Kruti Dev 010" w:hAnsi="Kruti Dev 010" w:cs="Kruti Dev 010"/>
                <w:b/>
                <w:sz w:val="24"/>
              </w:rPr>
              <w:t>Hkkjrh; izkS|ksfxdhlaLFkkuenzklps UuS 600 036</w:t>
            </w:r>
          </w:p>
          <w:p w14:paraId="5F745FD6" w14:textId="77777777" w:rsidR="00BE0281" w:rsidRPr="00407E37" w:rsidRDefault="00BE0281" w:rsidP="006D1255">
            <w:pPr>
              <w:jc w:val="center"/>
              <w:rPr>
                <w:b/>
                <w:sz w:val="24"/>
              </w:rPr>
            </w:pPr>
            <w:r w:rsidRPr="00407E37">
              <w:rPr>
                <w:b/>
                <w:sz w:val="24"/>
              </w:rPr>
              <w:t>INDIAN INSTITUTE OF TECHNOLOGY MADRAS Chennai 600 036</w:t>
            </w:r>
          </w:p>
          <w:p w14:paraId="0E8D89DC" w14:textId="77777777" w:rsidR="00BE0281" w:rsidRPr="00407E37" w:rsidRDefault="00BE0281" w:rsidP="006D1255">
            <w:pPr>
              <w:jc w:val="center"/>
              <w:rPr>
                <w:rFonts w:ascii="Kruti Dev 010" w:eastAsia="Kruti Dev 010" w:hAnsi="Kruti Dev 010" w:cs="Kruti Dev 010"/>
                <w:b/>
                <w:sz w:val="24"/>
              </w:rPr>
            </w:pPr>
            <w:r w:rsidRPr="00407E37">
              <w:rPr>
                <w:rFonts w:ascii="Kruti Dev 010" w:eastAsia="Kruti Dev 010" w:hAnsi="Kruti Dev 010" w:cs="Kruti Dev 010"/>
                <w:b/>
                <w:sz w:val="24"/>
              </w:rPr>
              <w:t>HkaMkj ,oa Ø; vuqHkkx</w:t>
            </w:r>
          </w:p>
          <w:p w14:paraId="66EE6CB9" w14:textId="77777777" w:rsidR="00BE0281" w:rsidRPr="00407E37" w:rsidRDefault="00BE0281" w:rsidP="006D1255">
            <w:pPr>
              <w:jc w:val="center"/>
              <w:rPr>
                <w:b/>
                <w:sz w:val="24"/>
              </w:rPr>
            </w:pPr>
            <w:r w:rsidRPr="00407E37">
              <w:rPr>
                <w:b/>
                <w:sz w:val="24"/>
              </w:rPr>
              <w:t>STORES &amp; PURCHASE SECTION</w:t>
            </w:r>
          </w:p>
          <w:p w14:paraId="63CDF110" w14:textId="77777777" w:rsidR="00BE0281" w:rsidRPr="00407E37" w:rsidRDefault="00BE0281" w:rsidP="006D1255">
            <w:pPr>
              <w:jc w:val="center"/>
              <w:rPr>
                <w:b/>
                <w:sz w:val="20"/>
              </w:rPr>
            </w:pPr>
            <w:r w:rsidRPr="00407E37">
              <w:rPr>
                <w:b/>
                <w:sz w:val="20"/>
              </w:rPr>
              <w:t>Email: adstores@iitm.ac.in</w:t>
            </w:r>
          </w:p>
          <w:p w14:paraId="6EA5D651" w14:textId="77777777" w:rsidR="00BE0281" w:rsidRPr="00407E37" w:rsidRDefault="00BE0281" w:rsidP="006D1255">
            <w:pPr>
              <w:jc w:val="center"/>
              <w:rPr>
                <w:sz w:val="20"/>
              </w:rPr>
            </w:pPr>
            <w:r w:rsidRPr="00407E37">
              <w:rPr>
                <w:sz w:val="20"/>
              </w:rPr>
              <w:t>Telephone : (0</w:t>
            </w:r>
            <w:r>
              <w:rPr>
                <w:sz w:val="20"/>
              </w:rPr>
              <w:t>44) 2257 8285</w:t>
            </w:r>
            <w:r w:rsidRPr="00407E37">
              <w:rPr>
                <w:sz w:val="20"/>
              </w:rPr>
              <w:t>/</w:t>
            </w:r>
            <w:r>
              <w:rPr>
                <w:sz w:val="20"/>
              </w:rPr>
              <w:t xml:space="preserve">8287/8288 /8290  </w:t>
            </w:r>
          </w:p>
          <w:p w14:paraId="6B1BC3A8" w14:textId="77777777" w:rsidR="00BE0281" w:rsidRPr="00407E37" w:rsidRDefault="00BE0281" w:rsidP="006D1255">
            <w:pPr>
              <w:jc w:val="center"/>
            </w:pPr>
            <w:r w:rsidRPr="00407E37">
              <w:rPr>
                <w:sz w:val="20"/>
              </w:rPr>
              <w:t>GSTIN: 33AAAAI3615G1Z6</w:t>
            </w:r>
          </w:p>
        </w:tc>
        <w:tc>
          <w:tcPr>
            <w:tcW w:w="14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32DE2F8" w14:textId="77777777" w:rsidR="00BE0281" w:rsidRDefault="00BE0281" w:rsidP="006D1255">
            <w:pPr>
              <w:rPr>
                <w:noProof/>
              </w:rPr>
            </w:pPr>
          </w:p>
          <w:p w14:paraId="3268FCF7" w14:textId="77777777" w:rsidR="00BE0281" w:rsidRDefault="00BE0281" w:rsidP="006D1255">
            <w:pPr>
              <w:rPr>
                <w:noProof/>
              </w:rPr>
            </w:pPr>
          </w:p>
          <w:p w14:paraId="00BD6467" w14:textId="77777777" w:rsidR="00BE0281" w:rsidRPr="00407E37" w:rsidRDefault="00BE0281" w:rsidP="006D1255">
            <w:r w:rsidRPr="00407E37">
              <w:rPr>
                <w:noProof/>
              </w:rPr>
              <w:object w:dxaOrig="1133" w:dyaOrig="1194" w14:anchorId="35BC8371">
                <v:rect id="_x0000_i1026" alt="" style="width:64.5pt;height:62.3pt;mso-width-percent:0;mso-height-percent:0;mso-width-percent:0;mso-height-percent:0" o:ole="" o:preferrelative="t" stroked="f">
                  <v:imagedata r:id="rId10" o:title=""/>
                </v:rect>
                <o:OLEObject Type="Embed" ProgID="StaticMetafile" ShapeID="_x0000_i1026" DrawAspect="Content" ObjectID="_1768720637" r:id="rId11"/>
              </w:object>
            </w:r>
          </w:p>
        </w:tc>
      </w:tr>
    </w:tbl>
    <w:p w14:paraId="2670B00E" w14:textId="77777777" w:rsidR="00BE0281" w:rsidRDefault="008321F8">
      <w:pPr>
        <w:spacing w:line="267" w:lineRule="exact"/>
        <w:ind w:left="232"/>
        <w:rPr>
          <w:b/>
          <w:i/>
        </w:rPr>
      </w:pPr>
      <w:r>
        <w:rPr>
          <w:b/>
          <w:i/>
        </w:rPr>
        <w:t>SHEBA SABARI P.K.</w:t>
      </w:r>
    </w:p>
    <w:p w14:paraId="4C1EC900" w14:textId="77777777" w:rsidR="00DD4705" w:rsidRPr="008321F8" w:rsidRDefault="00BE0281">
      <w:pPr>
        <w:spacing w:line="267" w:lineRule="exact"/>
        <w:ind w:left="232"/>
        <w:rPr>
          <w:b/>
          <w:i/>
          <w:sz w:val="20"/>
          <w:szCs w:val="20"/>
        </w:rPr>
      </w:pPr>
      <w:r w:rsidRPr="008321F8">
        <w:rPr>
          <w:b/>
          <w:i/>
          <w:sz w:val="20"/>
          <w:szCs w:val="20"/>
        </w:rPr>
        <w:t>Assistant</w:t>
      </w:r>
      <w:r w:rsidR="00232FBE" w:rsidRPr="008321F8">
        <w:rPr>
          <w:b/>
          <w:i/>
          <w:spacing w:val="-4"/>
          <w:sz w:val="20"/>
          <w:szCs w:val="20"/>
        </w:rPr>
        <w:t xml:space="preserve"> </w:t>
      </w:r>
      <w:r w:rsidR="00232FBE" w:rsidRPr="008321F8">
        <w:rPr>
          <w:b/>
          <w:i/>
          <w:sz w:val="20"/>
          <w:szCs w:val="20"/>
        </w:rPr>
        <w:t>Registrar</w:t>
      </w:r>
      <w:r w:rsidR="00232FBE" w:rsidRPr="008321F8">
        <w:rPr>
          <w:b/>
          <w:i/>
          <w:spacing w:val="-5"/>
          <w:sz w:val="20"/>
          <w:szCs w:val="20"/>
        </w:rPr>
        <w:t xml:space="preserve"> </w:t>
      </w:r>
      <w:r w:rsidR="00232FBE" w:rsidRPr="008321F8">
        <w:rPr>
          <w:b/>
          <w:i/>
          <w:sz w:val="20"/>
          <w:szCs w:val="20"/>
        </w:rPr>
        <w:t>(Stores</w:t>
      </w:r>
      <w:r w:rsidR="00232FBE" w:rsidRPr="008321F8">
        <w:rPr>
          <w:b/>
          <w:i/>
          <w:spacing w:val="-6"/>
          <w:sz w:val="20"/>
          <w:szCs w:val="20"/>
        </w:rPr>
        <w:t xml:space="preserve"> </w:t>
      </w:r>
      <w:r w:rsidR="00232FBE" w:rsidRPr="008321F8">
        <w:rPr>
          <w:b/>
          <w:i/>
          <w:sz w:val="20"/>
          <w:szCs w:val="20"/>
        </w:rPr>
        <w:t>&amp;</w:t>
      </w:r>
      <w:r w:rsidR="00232FBE" w:rsidRPr="008321F8">
        <w:rPr>
          <w:b/>
          <w:i/>
          <w:spacing w:val="-5"/>
          <w:sz w:val="20"/>
          <w:szCs w:val="20"/>
        </w:rPr>
        <w:t xml:space="preserve"> </w:t>
      </w:r>
      <w:r w:rsidR="00232FBE" w:rsidRPr="008321F8">
        <w:rPr>
          <w:b/>
          <w:i/>
          <w:spacing w:val="-2"/>
          <w:sz w:val="20"/>
          <w:szCs w:val="20"/>
        </w:rPr>
        <w:t>Purchase)</w:t>
      </w:r>
    </w:p>
    <w:p w14:paraId="5411DC84" w14:textId="5A3D0DCB" w:rsidR="00DD4705" w:rsidRPr="002C0878" w:rsidRDefault="00232FBE" w:rsidP="005E69E8">
      <w:pPr>
        <w:spacing w:before="186"/>
        <w:ind w:left="232"/>
        <w:jc w:val="center"/>
        <w:rPr>
          <w:b/>
        </w:rPr>
      </w:pPr>
      <w:r w:rsidRPr="002C0878">
        <w:br w:type="column"/>
      </w:r>
      <w:r w:rsidR="005E69E8">
        <w:t xml:space="preserve">                         </w:t>
      </w:r>
      <w:r w:rsidR="002C0878">
        <w:rPr>
          <w:b/>
        </w:rPr>
        <w:t>Date</w:t>
      </w:r>
      <w:r w:rsidRPr="002C0878">
        <w:rPr>
          <w:b/>
        </w:rPr>
        <w:t xml:space="preserve">: </w:t>
      </w:r>
      <w:r w:rsidR="00BC4131">
        <w:rPr>
          <w:b/>
          <w:spacing w:val="-2"/>
        </w:rPr>
        <w:t>06.02</w:t>
      </w:r>
      <w:r w:rsidR="002218C0" w:rsidRPr="001C3C38">
        <w:rPr>
          <w:b/>
          <w:spacing w:val="-2"/>
        </w:rPr>
        <w:t>.20</w:t>
      </w:r>
      <w:r w:rsidR="008B1BB2" w:rsidRPr="001C3C38">
        <w:rPr>
          <w:b/>
          <w:spacing w:val="-2"/>
        </w:rPr>
        <w:t>24</w:t>
      </w:r>
    </w:p>
    <w:p w14:paraId="4C4593C9" w14:textId="77777777" w:rsidR="00DD4705" w:rsidRPr="002C0878" w:rsidRDefault="00DD4705">
      <w:pPr>
        <w:sectPr w:rsidR="00DD4705" w:rsidRPr="002C0878" w:rsidSect="00BE614D">
          <w:footerReference w:type="default" r:id="rId12"/>
          <w:type w:val="continuous"/>
          <w:pgSz w:w="12240" w:h="15840"/>
          <w:pgMar w:top="340" w:right="900" w:bottom="760" w:left="740" w:header="0" w:footer="568" w:gutter="0"/>
          <w:cols w:num="2" w:space="720" w:equalWidth="0">
            <w:col w:w="3652" w:space="3470"/>
            <w:col w:w="3478"/>
          </w:cols>
        </w:sectPr>
      </w:pPr>
    </w:p>
    <w:p w14:paraId="24436C13" w14:textId="77777777" w:rsidR="00DD4705" w:rsidRPr="00820D93" w:rsidRDefault="00DD4705">
      <w:pPr>
        <w:pStyle w:val="BodyText"/>
        <w:spacing w:before="106"/>
        <w:ind w:firstLine="0"/>
        <w:rPr>
          <w:b/>
          <w:sz w:val="12"/>
          <w:szCs w:val="22"/>
        </w:rPr>
      </w:pPr>
    </w:p>
    <w:p w14:paraId="4995D783" w14:textId="4AFB5480" w:rsidR="00DD4705" w:rsidRPr="002C0878" w:rsidRDefault="00232FBE" w:rsidP="00A97473">
      <w:pPr>
        <w:tabs>
          <w:tab w:val="left" w:pos="7843"/>
        </w:tabs>
        <w:ind w:left="112"/>
        <w:jc w:val="right"/>
        <w:rPr>
          <w:b/>
        </w:rPr>
      </w:pPr>
      <w:r w:rsidRPr="002C0878">
        <w:rPr>
          <w:b/>
        </w:rPr>
        <w:t>Tender</w:t>
      </w:r>
      <w:r w:rsidRPr="002C0878">
        <w:rPr>
          <w:b/>
          <w:spacing w:val="-10"/>
        </w:rPr>
        <w:t xml:space="preserve"> </w:t>
      </w:r>
      <w:r w:rsidRPr="002C0878">
        <w:rPr>
          <w:b/>
        </w:rPr>
        <w:t>No.</w:t>
      </w:r>
      <w:r w:rsidRPr="002C0878">
        <w:rPr>
          <w:b/>
          <w:spacing w:val="-10"/>
        </w:rPr>
        <w:t xml:space="preserve"> </w:t>
      </w:r>
      <w:r w:rsidRPr="002C0878">
        <w:rPr>
          <w:b/>
        </w:rPr>
        <w:t>IITM/SPS</w:t>
      </w:r>
      <w:r w:rsidRPr="002C0878">
        <w:rPr>
          <w:b/>
          <w:spacing w:val="-10"/>
        </w:rPr>
        <w:t xml:space="preserve"> </w:t>
      </w:r>
      <w:r w:rsidR="00FE168E">
        <w:rPr>
          <w:b/>
        </w:rPr>
        <w:t>/SS</w:t>
      </w:r>
      <w:r w:rsidRPr="002C0878">
        <w:rPr>
          <w:b/>
        </w:rPr>
        <w:t>/Fire</w:t>
      </w:r>
      <w:r w:rsidRPr="002C0878">
        <w:rPr>
          <w:b/>
          <w:spacing w:val="-10"/>
        </w:rPr>
        <w:t xml:space="preserve"> </w:t>
      </w:r>
      <w:r w:rsidRPr="002C0878">
        <w:rPr>
          <w:b/>
        </w:rPr>
        <w:t>Extinguisher</w:t>
      </w:r>
      <w:r w:rsidR="00481D75">
        <w:rPr>
          <w:b/>
        </w:rPr>
        <w:t>s</w:t>
      </w:r>
      <w:r w:rsidRPr="002C0878">
        <w:rPr>
          <w:b/>
        </w:rPr>
        <w:t>/</w:t>
      </w:r>
      <w:r w:rsidR="00537C90">
        <w:rPr>
          <w:b/>
        </w:rPr>
        <w:t>024</w:t>
      </w:r>
      <w:r w:rsidR="007B164B">
        <w:rPr>
          <w:b/>
        </w:rPr>
        <w:t>/2023</w:t>
      </w:r>
      <w:r w:rsidRPr="002C0878">
        <w:rPr>
          <w:b/>
        </w:rPr>
        <w:t>-</w:t>
      </w:r>
      <w:r w:rsidR="007B164B">
        <w:rPr>
          <w:b/>
          <w:spacing w:val="-5"/>
        </w:rPr>
        <w:t>24/SPL</w:t>
      </w:r>
      <w:r w:rsidRPr="002C0878">
        <w:rPr>
          <w:b/>
        </w:rPr>
        <w:tab/>
        <w:t>Due</w:t>
      </w:r>
      <w:r w:rsidRPr="002C0878">
        <w:rPr>
          <w:b/>
          <w:spacing w:val="-6"/>
        </w:rPr>
        <w:t xml:space="preserve"> </w:t>
      </w:r>
      <w:r w:rsidRPr="002C0878">
        <w:rPr>
          <w:b/>
        </w:rPr>
        <w:t>Date:</w:t>
      </w:r>
      <w:r w:rsidRPr="002C0878">
        <w:rPr>
          <w:b/>
          <w:spacing w:val="-5"/>
        </w:rPr>
        <w:t xml:space="preserve"> </w:t>
      </w:r>
      <w:r w:rsidR="00514921">
        <w:rPr>
          <w:b/>
          <w:spacing w:val="-5"/>
        </w:rPr>
        <w:t>26</w:t>
      </w:r>
      <w:r w:rsidR="0092038D">
        <w:rPr>
          <w:b/>
          <w:spacing w:val="-5"/>
        </w:rPr>
        <w:t>.</w:t>
      </w:r>
      <w:r w:rsidR="001C3C38" w:rsidRPr="001C3C38">
        <w:rPr>
          <w:b/>
          <w:spacing w:val="-2"/>
        </w:rPr>
        <w:t>02</w:t>
      </w:r>
      <w:r w:rsidR="00567FB0" w:rsidRPr="001C3C38">
        <w:rPr>
          <w:b/>
          <w:spacing w:val="-2"/>
        </w:rPr>
        <w:t>.2024</w:t>
      </w:r>
    </w:p>
    <w:p w14:paraId="1479A8CA" w14:textId="77777777" w:rsidR="00DD4705" w:rsidRDefault="005E69E8" w:rsidP="00A97473">
      <w:pPr>
        <w:ind w:left="7815"/>
        <w:jc w:val="center"/>
        <w:rPr>
          <w:b/>
          <w:spacing w:val="-2"/>
        </w:rPr>
      </w:pPr>
      <w:r>
        <w:rPr>
          <w:b/>
        </w:rPr>
        <w:t xml:space="preserve">                   B</w:t>
      </w:r>
      <w:r w:rsidR="00232FBE" w:rsidRPr="002C0878">
        <w:rPr>
          <w:b/>
        </w:rPr>
        <w:t>efore</w:t>
      </w:r>
      <w:r w:rsidR="00232FBE" w:rsidRPr="002C0878">
        <w:rPr>
          <w:b/>
          <w:spacing w:val="-7"/>
        </w:rPr>
        <w:t xml:space="preserve"> </w:t>
      </w:r>
      <w:r w:rsidR="00232FBE" w:rsidRPr="002C0878">
        <w:rPr>
          <w:b/>
          <w:spacing w:val="-2"/>
        </w:rPr>
        <w:t>2.00</w:t>
      </w:r>
      <w:r w:rsidR="00A97473">
        <w:rPr>
          <w:b/>
          <w:spacing w:val="-2"/>
        </w:rPr>
        <w:t xml:space="preserve"> </w:t>
      </w:r>
      <w:r w:rsidR="00232FBE" w:rsidRPr="002C0878">
        <w:rPr>
          <w:b/>
          <w:spacing w:val="-2"/>
        </w:rPr>
        <w:t>p.m</w:t>
      </w:r>
    </w:p>
    <w:p w14:paraId="1A4D0BF3" w14:textId="77777777" w:rsidR="00820D93" w:rsidRPr="00820D93" w:rsidRDefault="00820D93" w:rsidP="00A97473">
      <w:pPr>
        <w:ind w:left="7815"/>
        <w:jc w:val="center"/>
        <w:rPr>
          <w:b/>
          <w:sz w:val="2"/>
        </w:rPr>
      </w:pPr>
    </w:p>
    <w:p w14:paraId="18D03675" w14:textId="77777777" w:rsidR="00DD4705" w:rsidRDefault="00232FBE">
      <w:pPr>
        <w:spacing w:before="257"/>
        <w:ind w:left="112"/>
        <w:rPr>
          <w:spacing w:val="-2"/>
        </w:rPr>
      </w:pPr>
      <w:r w:rsidRPr="002C0878">
        <w:t>Dear</w:t>
      </w:r>
      <w:r w:rsidRPr="002C0878">
        <w:rPr>
          <w:spacing w:val="-5"/>
        </w:rPr>
        <w:t xml:space="preserve"> </w:t>
      </w:r>
      <w:r w:rsidR="002C0878">
        <w:rPr>
          <w:spacing w:val="-2"/>
        </w:rPr>
        <w:t>Sir/Madam</w:t>
      </w:r>
      <w:r w:rsidRPr="002C0878">
        <w:rPr>
          <w:spacing w:val="-2"/>
        </w:rPr>
        <w:t>,</w:t>
      </w:r>
    </w:p>
    <w:p w14:paraId="06C5DD6E" w14:textId="77777777" w:rsidR="00175E22" w:rsidRPr="002C0878" w:rsidRDefault="00175E22" w:rsidP="00175E22">
      <w:pPr>
        <w:ind w:left="113"/>
      </w:pPr>
    </w:p>
    <w:p w14:paraId="6FCC7DE7" w14:textId="77777777" w:rsidR="004B596C" w:rsidRDefault="001C04FE" w:rsidP="004B596C">
      <w:pPr>
        <w:ind w:left="833"/>
        <w:rPr>
          <w:spacing w:val="-5"/>
        </w:rPr>
      </w:pPr>
      <w:r>
        <w:rPr>
          <w:rFonts w:cstheme="minorHAnsi"/>
          <w:sz w:val="20"/>
        </w:rPr>
        <w:t>On behalf of the Indian Institute of Technology Madras, Tenders are invited in two bid system namely technical bid and financial bid for</w:t>
      </w:r>
      <w:r>
        <w:rPr>
          <w:b/>
          <w:noProof/>
          <w:sz w:val="28"/>
          <w:szCs w:val="32"/>
          <w:lang w:val="en-IN" w:eastAsia="en-IN"/>
        </w:rPr>
        <w:t xml:space="preserve"> </w:t>
      </w:r>
    </w:p>
    <w:p w14:paraId="130708EC" w14:textId="77777777" w:rsidR="00DD4705" w:rsidRPr="002C0878" w:rsidRDefault="001C04FE">
      <w:pPr>
        <w:pStyle w:val="BodyText"/>
        <w:spacing w:before="2"/>
        <w:ind w:firstLine="0"/>
        <w:rPr>
          <w:sz w:val="22"/>
          <w:szCs w:val="22"/>
        </w:rPr>
      </w:pPr>
      <w:r>
        <w:rPr>
          <w:b/>
          <w:noProof/>
          <w:sz w:val="28"/>
          <w:szCs w:val="32"/>
          <w:lang w:val="en-IN" w:eastAsia="en-IN"/>
        </w:rPr>
        <mc:AlternateContent>
          <mc:Choice Requires="wps">
            <w:drawing>
              <wp:anchor distT="0" distB="0" distL="114300" distR="114300" simplePos="0" relativeHeight="251659264" behindDoc="0" locked="0" layoutInCell="1" allowOverlap="1" wp14:anchorId="1C0B5FAB" wp14:editId="7B61DFE2">
                <wp:simplePos x="0" y="0"/>
                <wp:positionH relativeFrom="column">
                  <wp:posOffset>1702608</wp:posOffset>
                </wp:positionH>
                <wp:positionV relativeFrom="paragraph">
                  <wp:posOffset>89535</wp:posOffset>
                </wp:positionV>
                <wp:extent cx="3800104" cy="334010"/>
                <wp:effectExtent l="0" t="0" r="10160" b="27940"/>
                <wp:wrapNone/>
                <wp:docPr id="2" name="Rounded Rectangle 2"/>
                <wp:cNvGraphicFramePr/>
                <a:graphic xmlns:a="http://schemas.openxmlformats.org/drawingml/2006/main">
                  <a:graphicData uri="http://schemas.microsoft.com/office/word/2010/wordprocessingShape">
                    <wps:wsp>
                      <wps:cNvSpPr/>
                      <wps:spPr>
                        <a:xfrm>
                          <a:off x="0" y="0"/>
                          <a:ext cx="3800104" cy="334010"/>
                        </a:xfrm>
                        <a:prstGeom prst="roundRect">
                          <a:avLst/>
                        </a:prstGeom>
                      </wps:spPr>
                      <wps:style>
                        <a:lnRef idx="2">
                          <a:schemeClr val="dk1"/>
                        </a:lnRef>
                        <a:fillRef idx="1">
                          <a:schemeClr val="lt1"/>
                        </a:fillRef>
                        <a:effectRef idx="0">
                          <a:schemeClr val="dk1"/>
                        </a:effectRef>
                        <a:fontRef idx="minor">
                          <a:schemeClr val="dk1"/>
                        </a:fontRef>
                      </wps:style>
                      <wps:txbx>
                        <w:txbxContent>
                          <w:p w14:paraId="21734B82" w14:textId="77777777" w:rsidR="00514921" w:rsidRDefault="00514921" w:rsidP="003B43EE">
                            <w:pPr>
                              <w:shd w:val="clear" w:color="auto" w:fill="D6E3BC" w:themeFill="accent3" w:themeFillTint="66"/>
                              <w:jc w:val="center"/>
                            </w:pPr>
                            <w:r>
                              <w:rPr>
                                <w:b/>
                                <w:sz w:val="28"/>
                                <w:szCs w:val="32"/>
                              </w:rPr>
                              <w:t>PROCUREMENT</w:t>
                            </w:r>
                            <w:r w:rsidRPr="005F1A6A">
                              <w:rPr>
                                <w:b/>
                                <w:sz w:val="28"/>
                                <w:szCs w:val="32"/>
                              </w:rPr>
                              <w:t xml:space="preserve"> OF FIRE EXTINGUISHERS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34.05pt;margin-top:7.05pt;width:299.2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" fillcolor="white [3201]" strokecolor="black [3200]" strokeweight="2pt">
                <v:textbox>
                  <w:txbxContent>
                    <w:p w14:paraId="21734B82" w14:textId="77777777" w:rsidR="0058079C" w:rsidRDefault="0058079C" w:rsidP="003B43EE">
                      <w:pPr>
                        <w:shd w:val="clear" w:color="auto" w:fill="D6E3BC" w:themeFill="accent3" w:themeFillTint="66"/>
                        <w:jc w:val="center"/>
                      </w:pPr>
                      <w:r>
                        <w:rPr>
                          <w:b/>
                          <w:sz w:val="28"/>
                          <w:szCs w:val="32"/>
                        </w:rPr>
                        <w:t>PROCUREMENT</w:t>
                      </w:r>
                      <w:r w:rsidRPr="005F1A6A">
                        <w:rPr>
                          <w:b/>
                          <w:sz w:val="28"/>
                          <w:szCs w:val="32"/>
                        </w:rPr>
                        <w:t xml:space="preserve"> OF FIRE EXTINGUISHERS</w:t>
                      </w:r>
                    </w:p>
                  </w:txbxContent>
                </v:textbox>
              </v:roundrect>
            </w:pict>
          </mc:Fallback>
        </mc:AlternateContent>
      </w:r>
    </w:p>
    <w:p w14:paraId="0FEDFEE8" w14:textId="77777777" w:rsidR="001C04FE" w:rsidRDefault="001C04FE">
      <w:pPr>
        <w:ind w:left="112"/>
        <w:jc w:val="both"/>
      </w:pPr>
    </w:p>
    <w:p w14:paraId="3858D476" w14:textId="77777777" w:rsidR="001C04FE" w:rsidRDefault="001C04FE">
      <w:pPr>
        <w:ind w:left="112"/>
        <w:jc w:val="both"/>
      </w:pPr>
    </w:p>
    <w:p w14:paraId="42DB85F6" w14:textId="77777777" w:rsidR="00DD4705" w:rsidRDefault="002C0878">
      <w:pPr>
        <w:ind w:left="112"/>
        <w:jc w:val="both"/>
        <w:rPr>
          <w:spacing w:val="-2"/>
        </w:rPr>
      </w:pPr>
      <w:r w:rsidRPr="002C0878">
        <w:t>Confirming</w:t>
      </w:r>
      <w:r w:rsidR="00232FBE" w:rsidRPr="002C0878">
        <w:rPr>
          <w:spacing w:val="-9"/>
        </w:rPr>
        <w:t xml:space="preserve"> </w:t>
      </w:r>
      <w:r w:rsidR="00232FBE" w:rsidRPr="002C0878">
        <w:t>to</w:t>
      </w:r>
      <w:r w:rsidR="00232FBE" w:rsidRPr="002C0878">
        <w:rPr>
          <w:spacing w:val="-8"/>
        </w:rPr>
        <w:t xml:space="preserve"> </w:t>
      </w:r>
      <w:r w:rsidR="00232FBE" w:rsidRPr="002C0878">
        <w:t>the</w:t>
      </w:r>
      <w:r w:rsidR="00232FBE" w:rsidRPr="002C0878">
        <w:rPr>
          <w:spacing w:val="-6"/>
        </w:rPr>
        <w:t xml:space="preserve"> </w:t>
      </w:r>
      <w:r w:rsidR="00232FBE" w:rsidRPr="002C0878">
        <w:t>specifications</w:t>
      </w:r>
      <w:r w:rsidR="00232FBE" w:rsidRPr="002C0878">
        <w:rPr>
          <w:spacing w:val="-10"/>
        </w:rPr>
        <w:t xml:space="preserve"> </w:t>
      </w:r>
      <w:r w:rsidR="00232FBE" w:rsidRPr="002C0878">
        <w:rPr>
          <w:spacing w:val="-2"/>
        </w:rPr>
        <w:t>enclosed.</w:t>
      </w:r>
    </w:p>
    <w:p w14:paraId="7AAF1910" w14:textId="77777777" w:rsidR="00DF6B79" w:rsidRPr="002C0878" w:rsidRDefault="00DF6B79">
      <w:pPr>
        <w:ind w:left="112"/>
        <w:jc w:val="both"/>
      </w:pPr>
    </w:p>
    <w:p w14:paraId="2A616DD4" w14:textId="77777777" w:rsidR="00DF6B79" w:rsidRDefault="00DF6B79" w:rsidP="00DF6B79">
      <w:pPr>
        <w:ind w:left="142" w:right="110"/>
        <w:jc w:val="both"/>
        <w:rPr>
          <w:rFonts w:cstheme="minorHAnsi"/>
          <w:b/>
          <w:sz w:val="20"/>
          <w:szCs w:val="20"/>
          <w:lang w:bidi="hi-IN"/>
        </w:rPr>
      </w:pPr>
      <w:r>
        <w:rPr>
          <w:rFonts w:cstheme="minorHAnsi"/>
          <w:b/>
          <w:sz w:val="20"/>
          <w:szCs w:val="20"/>
        </w:rPr>
        <w:t>No manual bids will be accepted</w:t>
      </w:r>
      <w:r>
        <w:rPr>
          <w:rFonts w:cstheme="minorHAnsi"/>
          <w:sz w:val="20"/>
          <w:szCs w:val="20"/>
        </w:rPr>
        <w:t xml:space="preserve">. All tender documents including Technical and Financial bids should be submitted in </w:t>
      </w:r>
      <w:r>
        <w:rPr>
          <w:rFonts w:cstheme="minorHAnsi"/>
          <w:b/>
          <w:sz w:val="20"/>
          <w:szCs w:val="20"/>
        </w:rPr>
        <w:t>Government e-Market Place (GeM) portal</w:t>
      </w:r>
      <w:r>
        <w:rPr>
          <w:rFonts w:cstheme="minorHAnsi"/>
          <w:b/>
          <w:sz w:val="20"/>
          <w:szCs w:val="20"/>
          <w:lang w:bidi="hi-IN"/>
        </w:rPr>
        <w:t xml:space="preserve"> through Custom Based Bid </w:t>
      </w:r>
    </w:p>
    <w:p w14:paraId="76BF30F5" w14:textId="77777777" w:rsidR="00DD4705" w:rsidRPr="002C0878" w:rsidRDefault="00DD4705">
      <w:pPr>
        <w:pStyle w:val="BodyText"/>
        <w:spacing w:before="1"/>
        <w:ind w:firstLine="0"/>
        <w:rPr>
          <w:sz w:val="22"/>
          <w:szCs w:val="22"/>
        </w:rPr>
      </w:pPr>
    </w:p>
    <w:tbl>
      <w:tblPr>
        <w:tblW w:w="0" w:type="auto"/>
        <w:jc w:val="center"/>
        <w:tblCellMar>
          <w:left w:w="10" w:type="dxa"/>
          <w:right w:w="10" w:type="dxa"/>
        </w:tblCellMar>
        <w:tblLook w:val="04A0" w:firstRow="1" w:lastRow="0" w:firstColumn="1" w:lastColumn="0" w:noHBand="0" w:noVBand="1"/>
      </w:tblPr>
      <w:tblGrid>
        <w:gridCol w:w="469"/>
        <w:gridCol w:w="2601"/>
        <w:gridCol w:w="376"/>
        <w:gridCol w:w="6390"/>
      </w:tblGrid>
      <w:tr w:rsidR="00C31E6A" w14:paraId="4D1A13C3" w14:textId="77777777" w:rsidTr="000A4AAE">
        <w:trPr>
          <w:trHeight w:val="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C62A21" w14:textId="77777777" w:rsidR="00DF6B79" w:rsidRDefault="00DF6B79">
            <w:pPr>
              <w:jc w:val="center"/>
              <w:rPr>
                <w:rFonts w:cstheme="minorHAnsi"/>
              </w:rPr>
            </w:pPr>
            <w:r>
              <w:rPr>
                <w:rFonts w:cstheme="minorHAnsi"/>
                <w:b/>
                <w:sz w:val="20"/>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4B0909" w14:textId="77777777" w:rsidR="00DF6B79" w:rsidRDefault="00DF6B79">
            <w:pPr>
              <w:rPr>
                <w:rFonts w:cstheme="minorHAnsi"/>
              </w:rPr>
            </w:pPr>
            <w:r>
              <w:rPr>
                <w:rFonts w:cstheme="minorHAnsi"/>
                <w:b/>
                <w:sz w:val="20"/>
              </w:rPr>
              <w:t>LAST DATE &amp; TIME for receipt of Tender</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A657F7" w14:textId="77777777" w:rsidR="00DF6B79" w:rsidRDefault="00DF6B79">
            <w:pPr>
              <w:jc w:val="center"/>
              <w:rPr>
                <w:rFonts w:cstheme="minorHAnsi"/>
              </w:rPr>
            </w:pPr>
            <w:r>
              <w:rPr>
                <w:rFonts w:cstheme="minorHAnsi"/>
                <w:b/>
                <w:sz w:val="20"/>
              </w:rPr>
              <w:t>:</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897352" w14:textId="4C7AC4FE" w:rsidR="00DF6B79" w:rsidRDefault="00514921" w:rsidP="009C2835">
            <w:pPr>
              <w:rPr>
                <w:rFonts w:cstheme="minorHAnsi"/>
                <w:b/>
              </w:rPr>
            </w:pPr>
            <w:r>
              <w:rPr>
                <w:rFonts w:cstheme="minorHAnsi"/>
                <w:b/>
              </w:rPr>
              <w:t>26</w:t>
            </w:r>
            <w:r w:rsidR="00B03CE1" w:rsidRPr="00B03CE1">
              <w:rPr>
                <w:rFonts w:cstheme="minorHAnsi"/>
                <w:b/>
              </w:rPr>
              <w:t>.02</w:t>
            </w:r>
            <w:r w:rsidR="00FE069B" w:rsidRPr="00B03CE1">
              <w:rPr>
                <w:rFonts w:cstheme="minorHAnsi"/>
                <w:b/>
              </w:rPr>
              <w:t>.2024</w:t>
            </w:r>
            <w:r w:rsidR="00DF6B79">
              <w:rPr>
                <w:rFonts w:cstheme="minorHAnsi"/>
                <w:b/>
              </w:rPr>
              <w:t xml:space="preserve"> as per the GeM bid document</w:t>
            </w:r>
          </w:p>
        </w:tc>
      </w:tr>
      <w:tr w:rsidR="00C31E6A" w14:paraId="18579837" w14:textId="77777777" w:rsidTr="000A4AAE">
        <w:trPr>
          <w:trHeight w:val="1"/>
          <w:jc w:val="center"/>
        </w:trPr>
        <w:tc>
          <w:tcPr>
            <w:tcW w:w="469" w:type="dxa"/>
            <w:vMerge w:val="restart"/>
            <w:tcBorders>
              <w:top w:val="single" w:sz="4" w:space="0" w:color="000000"/>
              <w:left w:val="single" w:sz="4" w:space="0" w:color="000000"/>
              <w:bottom w:val="single" w:sz="4" w:space="0" w:color="000000"/>
              <w:right w:val="single" w:sz="4" w:space="0" w:color="000000"/>
            </w:tcBorders>
            <w:vAlign w:val="center"/>
            <w:hideMark/>
          </w:tcPr>
          <w:p w14:paraId="7C750D28" w14:textId="77777777" w:rsidR="00DF6B79" w:rsidRDefault="00DF6B79">
            <w:pPr>
              <w:rPr>
                <w:rFonts w:cstheme="minorHAnsi"/>
              </w:rPr>
            </w:pP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86B842" w14:textId="77777777" w:rsidR="00DF6B79" w:rsidRDefault="00DF6B79">
            <w:pPr>
              <w:ind w:right="140"/>
              <w:jc w:val="both"/>
              <w:rPr>
                <w:rFonts w:cstheme="minorHAnsi"/>
              </w:rPr>
            </w:pPr>
          </w:p>
        </w:tc>
      </w:tr>
      <w:tr w:rsidR="000A4AAE" w14:paraId="1893EA64" w14:textId="77777777" w:rsidTr="000A4AAE">
        <w:trPr>
          <w:trHeight w:val="1"/>
          <w:jc w:val="center"/>
        </w:trPr>
        <w:tc>
          <w:tcPr>
            <w:tcW w:w="469" w:type="dxa"/>
            <w:vMerge/>
            <w:tcBorders>
              <w:top w:val="single" w:sz="4" w:space="0" w:color="000000"/>
              <w:left w:val="single" w:sz="4" w:space="0" w:color="000000"/>
              <w:bottom w:val="single" w:sz="4" w:space="0" w:color="000000"/>
              <w:right w:val="single" w:sz="4" w:space="0" w:color="000000"/>
            </w:tcBorders>
            <w:vAlign w:val="center"/>
            <w:hideMark/>
          </w:tcPr>
          <w:p w14:paraId="73774075" w14:textId="77777777" w:rsidR="000A4AAE" w:rsidRDefault="000A4AAE">
            <w:pPr>
              <w:rPr>
                <w:rFonts w:cstheme="minorHAnsi"/>
              </w:rPr>
            </w:pP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F0B779" w14:textId="77777777" w:rsidR="000A4AAE" w:rsidRDefault="000A4AAE">
            <w:pPr>
              <w:jc w:val="center"/>
              <w:rPr>
                <w:rFonts w:cstheme="minorHAnsi"/>
              </w:rPr>
            </w:pPr>
            <w:r>
              <w:rPr>
                <w:rFonts w:cstheme="minorHAnsi"/>
                <w:b/>
                <w:sz w:val="20"/>
              </w:rPr>
              <w:t>Date &amp; Time of opening of Tender</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BB773E" w14:textId="77777777" w:rsidR="000A4AAE" w:rsidRDefault="000A4AAE">
            <w:pPr>
              <w:rPr>
                <w:rFonts w:cstheme="minorHAnsi"/>
                <w:b/>
              </w:rPr>
            </w:pPr>
            <w:r>
              <w:rPr>
                <w:rFonts w:cstheme="minorHAnsi"/>
                <w:b/>
                <w:sz w:val="20"/>
              </w:rPr>
              <w:t>:</w:t>
            </w:r>
          </w:p>
        </w:tc>
        <w:tc>
          <w:tcPr>
            <w:tcW w:w="63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8101" w14:textId="7B7D45A9" w:rsidR="000A4AAE" w:rsidRDefault="00514921" w:rsidP="009C2835">
            <w:pPr>
              <w:ind w:left="131"/>
              <w:rPr>
                <w:rFonts w:cstheme="minorHAnsi"/>
                <w:b/>
              </w:rPr>
            </w:pPr>
            <w:r>
              <w:rPr>
                <w:rFonts w:cstheme="minorHAnsi"/>
                <w:b/>
              </w:rPr>
              <w:t>26</w:t>
            </w:r>
            <w:r w:rsidR="00B03CE1" w:rsidRPr="00B03CE1">
              <w:rPr>
                <w:rFonts w:cstheme="minorHAnsi"/>
                <w:b/>
              </w:rPr>
              <w:t>.02</w:t>
            </w:r>
            <w:r w:rsidR="000A4AAE" w:rsidRPr="00B03CE1">
              <w:rPr>
                <w:rFonts w:cstheme="minorHAnsi"/>
                <w:b/>
              </w:rPr>
              <w:t>.202</w:t>
            </w:r>
            <w:r w:rsidR="00FE069B" w:rsidRPr="00B03CE1">
              <w:rPr>
                <w:rFonts w:cstheme="minorHAnsi"/>
                <w:b/>
              </w:rPr>
              <w:t>4</w:t>
            </w:r>
            <w:r w:rsidR="000A4AAE">
              <w:rPr>
                <w:rFonts w:cstheme="minorHAnsi"/>
                <w:b/>
              </w:rPr>
              <w:t xml:space="preserve"> as per the GeM bid document</w:t>
            </w:r>
          </w:p>
        </w:tc>
      </w:tr>
      <w:tr w:rsidR="00C31E6A" w14:paraId="33924DB6" w14:textId="77777777" w:rsidTr="000A4AAE">
        <w:trPr>
          <w:trHeight w:val="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93CECC" w14:textId="77777777" w:rsidR="00DF6B79" w:rsidRDefault="00DF6B79">
            <w:pPr>
              <w:spacing w:after="200" w:line="276" w:lineRule="auto"/>
              <w:rPr>
                <w:rFonts w:cstheme="minorHAnsi"/>
              </w:rPr>
            </w:pP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716B76" w14:textId="77777777" w:rsidR="00DF6B79" w:rsidRDefault="00DF6B79">
            <w:pPr>
              <w:rPr>
                <w:rFonts w:cstheme="minorHAnsi"/>
                <w:b/>
                <w:sz w:val="20"/>
              </w:rPr>
            </w:pPr>
            <w:r>
              <w:rPr>
                <w:rFonts w:cstheme="minorHAnsi"/>
                <w:b/>
                <w:sz w:val="20"/>
              </w:rPr>
              <w:t>Pre-Bid Meeting</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345160" w14:textId="77777777" w:rsidR="00DF6B79" w:rsidRDefault="000A4AAE">
            <w:pPr>
              <w:jc w:val="center"/>
              <w:rPr>
                <w:rFonts w:cstheme="minorHAnsi"/>
                <w:b/>
                <w:sz w:val="20"/>
              </w:rPr>
            </w:pPr>
            <w:r>
              <w:rPr>
                <w:rFonts w:cstheme="minorHAnsi"/>
                <w:b/>
                <w:sz w:val="20"/>
              </w:rPr>
              <w:t>:</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E22C2F7" w14:textId="1C647BD1" w:rsidR="00DF6B79" w:rsidRDefault="00464038">
            <w:pPr>
              <w:rPr>
                <w:rFonts w:cstheme="minorHAnsi"/>
                <w:b/>
              </w:rPr>
            </w:pPr>
            <w:r>
              <w:rPr>
                <w:rFonts w:cstheme="minorHAnsi"/>
                <w:b/>
              </w:rPr>
              <w:t>13</w:t>
            </w:r>
            <w:r w:rsidR="00A96E9A">
              <w:rPr>
                <w:rFonts w:cstheme="minorHAnsi"/>
                <w:b/>
              </w:rPr>
              <w:t>.02</w:t>
            </w:r>
            <w:r w:rsidR="00FE069B" w:rsidRPr="00B03CE1">
              <w:rPr>
                <w:rFonts w:cstheme="minorHAnsi"/>
                <w:b/>
              </w:rPr>
              <w:t>.2024</w:t>
            </w:r>
            <w:r w:rsidR="00EC2075">
              <w:rPr>
                <w:rFonts w:cstheme="minorHAnsi"/>
                <w:b/>
              </w:rPr>
              <w:t xml:space="preserve"> @ 3:00 PM via</w:t>
            </w:r>
            <w:r w:rsidR="00DF6B79">
              <w:rPr>
                <w:rFonts w:cstheme="minorHAnsi"/>
                <w:b/>
              </w:rPr>
              <w:t xml:space="preserve"> Google Meet</w:t>
            </w:r>
          </w:p>
          <w:p w14:paraId="769E5791" w14:textId="6FB32962" w:rsidR="00DF6B79" w:rsidRDefault="00DF6B79" w:rsidP="00175E22">
            <w:pPr>
              <w:rPr>
                <w:rFonts w:cstheme="minorHAnsi"/>
                <w:b/>
              </w:rPr>
            </w:pPr>
            <w:r>
              <w:rPr>
                <w:rFonts w:cstheme="minorHAnsi"/>
                <w:b/>
              </w:rPr>
              <w:t xml:space="preserve">Video call link: </w:t>
            </w:r>
            <w:hyperlink r:id="rId13" w:history="1">
              <w:r w:rsidR="00E03A16">
                <w:rPr>
                  <w:rStyle w:val="Hyperlink"/>
                  <w:rFonts w:ascii="Verdana" w:hAnsi="Verdana"/>
                  <w:sz w:val="20"/>
                  <w:szCs w:val="20"/>
                  <w:shd w:val="clear" w:color="auto" w:fill="FFFFFF"/>
                </w:rPr>
                <w:t>https://meet.google.com/ads-auhq-kct</w:t>
              </w:r>
            </w:hyperlink>
            <w:r w:rsidR="00E03A16">
              <w:rPr>
                <w:rFonts w:ascii="Arial" w:hAnsi="Arial" w:cs="Arial"/>
                <w:color w:val="000000"/>
                <w:sz w:val="20"/>
                <w:szCs w:val="20"/>
                <w:shd w:val="clear" w:color="auto" w:fill="FFFFFF"/>
              </w:rPr>
              <w:t>​</w:t>
            </w:r>
            <w:r w:rsidR="00E03A16">
              <w:rPr>
                <w:rFonts w:ascii="Verdana" w:hAnsi="Verdana"/>
                <w:color w:val="000000"/>
                <w:sz w:val="20"/>
                <w:szCs w:val="20"/>
                <w:shd w:val="clear" w:color="auto" w:fill="FFFFFF"/>
              </w:rPr>
              <w:t> </w:t>
            </w:r>
          </w:p>
        </w:tc>
      </w:tr>
      <w:tr w:rsidR="00DF6B79" w14:paraId="610AC131" w14:textId="77777777" w:rsidTr="00C9557D">
        <w:trPr>
          <w:trHeight w:val="1"/>
          <w:jc w:val="center"/>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BC18A9" w14:textId="77777777" w:rsidR="00DF6B79" w:rsidRDefault="00DF6B79">
            <w:pPr>
              <w:rPr>
                <w:rFonts w:cstheme="minorHAnsi"/>
                <w:b/>
              </w:rPr>
            </w:pPr>
          </w:p>
        </w:tc>
      </w:tr>
      <w:tr w:rsidR="00DF6B79" w14:paraId="1416DF94" w14:textId="77777777" w:rsidTr="00C9557D">
        <w:trPr>
          <w:trHeight w:val="1"/>
          <w:jc w:val="center"/>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14:paraId="74A25EAC" w14:textId="77777777" w:rsidR="00DF6B79" w:rsidRPr="00326007" w:rsidRDefault="00DF6B79">
            <w:pPr>
              <w:jc w:val="center"/>
              <w:rPr>
                <w:rFonts w:cstheme="minorHAnsi"/>
                <w:b/>
              </w:rPr>
            </w:pPr>
            <w:r>
              <w:rPr>
                <w:rFonts w:cstheme="minorHAnsi"/>
              </w:rPr>
              <w:br w:type="page"/>
            </w:r>
            <w:r w:rsidRPr="00326007">
              <w:rPr>
                <w:rFonts w:cstheme="minorHAnsi"/>
                <w:b/>
              </w:rPr>
              <w:t xml:space="preserve">GUIDELINES FOR TENDER SUBMISSION IN </w:t>
            </w:r>
            <w:r w:rsidRPr="00326007">
              <w:rPr>
                <w:rFonts w:cstheme="minorHAnsi"/>
                <w:b/>
                <w:szCs w:val="20"/>
              </w:rPr>
              <w:t>GOVERNMENT E-MARKET PLACE (GEM) PORTAL</w:t>
            </w:r>
            <w:r w:rsidRPr="00326007">
              <w:rPr>
                <w:rFonts w:cstheme="minorHAnsi"/>
                <w:b/>
                <w:szCs w:val="20"/>
                <w:lang w:bidi="hi-IN"/>
              </w:rPr>
              <w:t xml:space="preserve"> THROUGH CUSTOM CATALOGUE BASED BID</w:t>
            </w:r>
          </w:p>
        </w:tc>
      </w:tr>
      <w:tr w:rsidR="00DF6B79" w14:paraId="4B24B24D" w14:textId="77777777" w:rsidTr="00C9557D">
        <w:trPr>
          <w:trHeight w:val="1"/>
          <w:jc w:val="center"/>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BE43E" w14:textId="77777777" w:rsidR="00DF6B79" w:rsidRDefault="00DF6B79">
            <w:pPr>
              <w:jc w:val="both"/>
              <w:rPr>
                <w:rFonts w:cstheme="minorHAnsi"/>
                <w:sz w:val="20"/>
                <w:szCs w:val="20"/>
              </w:rPr>
            </w:pPr>
            <w:r>
              <w:rPr>
                <w:rFonts w:cstheme="minorHAnsi"/>
                <w:sz w:val="20"/>
                <w:szCs w:val="20"/>
              </w:rPr>
              <w:t>Bidders are requested to go through the GeM Handbook for instructions, preparation of bids and submission of bid.</w:t>
            </w:r>
          </w:p>
          <w:p w14:paraId="2DBFF032" w14:textId="77777777" w:rsidR="00DF6B79" w:rsidRDefault="00DF6B79">
            <w:pPr>
              <w:jc w:val="both"/>
              <w:rPr>
                <w:rFonts w:cstheme="minorHAnsi"/>
                <w:sz w:val="20"/>
                <w:szCs w:val="20"/>
              </w:rPr>
            </w:pPr>
          </w:p>
          <w:p w14:paraId="376E878E" w14:textId="77777777" w:rsidR="00DF6B79" w:rsidRDefault="00DF6B79">
            <w:pPr>
              <w:jc w:val="both"/>
              <w:rPr>
                <w:rFonts w:cstheme="minorHAnsi"/>
                <w:b/>
                <w:sz w:val="20"/>
              </w:rPr>
            </w:pPr>
            <w:r>
              <w:rPr>
                <w:rFonts w:cstheme="minorHAnsi"/>
                <w:b/>
                <w:sz w:val="20"/>
                <w:szCs w:val="20"/>
              </w:rPr>
              <w:t>General i</w:t>
            </w:r>
            <w:r>
              <w:rPr>
                <w:rFonts w:cstheme="minorHAnsi"/>
                <w:b/>
                <w:sz w:val="20"/>
              </w:rPr>
              <w:t xml:space="preserve">nstructions to the Bidders: </w:t>
            </w:r>
          </w:p>
          <w:p w14:paraId="265320D0" w14:textId="77777777" w:rsidR="00DF6B79" w:rsidRDefault="00DF6B79">
            <w:pPr>
              <w:jc w:val="both"/>
              <w:rPr>
                <w:rFonts w:cstheme="minorHAnsi"/>
                <w:sz w:val="20"/>
              </w:rPr>
            </w:pPr>
            <w:r>
              <w:rPr>
                <w:rFonts w:cstheme="minorHAnsi"/>
                <w:sz w:val="20"/>
              </w:rPr>
              <w:t>The tenders will be received online in GeM portal through Custom Catalogue Based Bid. In</w:t>
            </w:r>
            <w:bookmarkStart w:id="0" w:name="_GoBack"/>
            <w:bookmarkEnd w:id="0"/>
            <w:r>
              <w:rPr>
                <w:rFonts w:cstheme="minorHAnsi"/>
                <w:sz w:val="20"/>
              </w:rPr>
              <w:t xml:space="preserve"> the Technical Bids, the bidders are required to upload all the documents in single pdf file.</w:t>
            </w:r>
          </w:p>
          <w:p w14:paraId="5E1E9750" w14:textId="77777777" w:rsidR="00DF6B79" w:rsidRDefault="00DF6B79">
            <w:pPr>
              <w:jc w:val="both"/>
              <w:rPr>
                <w:rFonts w:cstheme="minorHAnsi"/>
                <w:b/>
                <w:sz w:val="20"/>
                <w:szCs w:val="20"/>
              </w:rPr>
            </w:pPr>
            <w:r>
              <w:rPr>
                <w:rFonts w:cstheme="minorHAnsi"/>
                <w:sz w:val="20"/>
                <w:szCs w:val="20"/>
              </w:rPr>
              <w:br/>
            </w:r>
            <w:r>
              <w:rPr>
                <w:rFonts w:cstheme="minorHAnsi"/>
                <w:b/>
                <w:sz w:val="20"/>
                <w:szCs w:val="20"/>
              </w:rPr>
              <w:t>Assistance to Bidders:</w:t>
            </w:r>
          </w:p>
          <w:p w14:paraId="569FCA67" w14:textId="77777777" w:rsidR="00DF6B79" w:rsidRDefault="00DF6B79">
            <w:pPr>
              <w:jc w:val="both"/>
              <w:rPr>
                <w:rFonts w:cstheme="minorHAnsi"/>
                <w:sz w:val="20"/>
                <w:szCs w:val="20"/>
              </w:rPr>
            </w:pPr>
            <w:r>
              <w:rPr>
                <w:rFonts w:cstheme="minorHAnsi"/>
                <w:bCs/>
                <w:sz w:val="20"/>
                <w:szCs w:val="20"/>
              </w:rPr>
              <w:t xml:space="preserve">Any queries relating to the process of </w:t>
            </w:r>
            <w:r>
              <w:rPr>
                <w:rFonts w:cstheme="minorHAnsi"/>
                <w:sz w:val="20"/>
              </w:rPr>
              <w:t>Custom Catalogue Based Bid</w:t>
            </w:r>
            <w:r>
              <w:rPr>
                <w:rFonts w:cstheme="minorHAnsi"/>
                <w:bCs/>
                <w:sz w:val="20"/>
                <w:szCs w:val="20"/>
              </w:rPr>
              <w:t xml:space="preserve"> submission or queries related to GeM Portal, contact the portal by email </w:t>
            </w:r>
            <w:r>
              <w:rPr>
                <w:rFonts w:cstheme="minorHAnsi"/>
                <w:b/>
                <w:sz w:val="20"/>
                <w:szCs w:val="20"/>
              </w:rPr>
              <w:t>helpdesk-gem@gov.in</w:t>
            </w:r>
            <w:r>
              <w:rPr>
                <w:rFonts w:cstheme="minorHAnsi"/>
                <w:b/>
                <w:bCs/>
                <w:sz w:val="20"/>
                <w:szCs w:val="20"/>
              </w:rPr>
              <w:t xml:space="preserve"> </w:t>
            </w:r>
            <w:r>
              <w:rPr>
                <w:rFonts w:cstheme="minorHAnsi"/>
                <w:bCs/>
                <w:sz w:val="20"/>
                <w:szCs w:val="20"/>
              </w:rPr>
              <w:t xml:space="preserve">or toll free nos. </w:t>
            </w:r>
            <w:r>
              <w:rPr>
                <w:rFonts w:cstheme="minorHAnsi"/>
                <w:b/>
                <w:bCs/>
                <w:sz w:val="20"/>
                <w:szCs w:val="20"/>
              </w:rPr>
              <w:t>1</w:t>
            </w:r>
            <w:r>
              <w:rPr>
                <w:rFonts w:cstheme="minorHAnsi"/>
                <w:b/>
                <w:sz w:val="20"/>
                <w:szCs w:val="20"/>
              </w:rPr>
              <w:t>800-419-3436 / 1800-102-3436.</w:t>
            </w:r>
          </w:p>
        </w:tc>
      </w:tr>
      <w:tr w:rsidR="00175E22" w14:paraId="76279F6A" w14:textId="77777777" w:rsidTr="00C9557D">
        <w:trPr>
          <w:trHeight w:val="1"/>
          <w:jc w:val="center"/>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hideMark/>
          </w:tcPr>
          <w:p w14:paraId="59D9087E" w14:textId="77777777" w:rsidR="00175E22" w:rsidRDefault="00175E22">
            <w:pPr>
              <w:jc w:val="center"/>
              <w:rPr>
                <w:rFonts w:cstheme="minorHAnsi"/>
                <w:b/>
                <w:sz w:val="20"/>
                <w:szCs w:val="20"/>
              </w:rPr>
            </w:pPr>
            <w:r>
              <w:rPr>
                <w:rFonts w:cstheme="minorHAnsi"/>
                <w:b/>
                <w:szCs w:val="20"/>
              </w:rPr>
              <w:t>TERMS AND CONDITIONS OF TENDER</w:t>
            </w:r>
          </w:p>
        </w:tc>
      </w:tr>
      <w:tr w:rsidR="00C31E6A" w14:paraId="155951DE" w14:textId="77777777" w:rsidTr="000A4AAE">
        <w:trPr>
          <w:trHeight w:val="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1B96F2" w14:textId="77777777" w:rsidR="00175E22" w:rsidRDefault="00175E22">
            <w:pPr>
              <w:spacing w:before="120"/>
              <w:jc w:val="center"/>
              <w:rPr>
                <w:rFonts w:cstheme="minorHAnsi"/>
              </w:rPr>
            </w:pPr>
            <w:r>
              <w:rPr>
                <w:rFonts w:cstheme="minorHAnsi"/>
                <w:sz w:val="20"/>
              </w:rPr>
              <w:t>1</w:t>
            </w:r>
          </w:p>
        </w:tc>
        <w:tc>
          <w:tcPr>
            <w:tcW w:w="2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AC26A" w14:textId="77777777" w:rsidR="00175E22" w:rsidRDefault="00175E22">
            <w:pPr>
              <w:rPr>
                <w:rFonts w:cstheme="minorHAnsi"/>
              </w:rPr>
            </w:pPr>
            <w:r>
              <w:rPr>
                <w:rFonts w:cstheme="minorHAnsi"/>
                <w:b/>
                <w:sz w:val="20"/>
              </w:rPr>
              <w:t>EMD &amp; Performance Guarantee</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814A0E" w14:textId="77777777" w:rsidR="00175E22" w:rsidRDefault="00175E22" w:rsidP="00365E68">
            <w:pPr>
              <w:spacing w:before="120"/>
              <w:jc w:val="center"/>
              <w:rPr>
                <w:rFonts w:cstheme="minorHAnsi"/>
              </w:rPr>
            </w:pPr>
            <w:r>
              <w:rPr>
                <w:rFonts w:cstheme="minorHAnsi"/>
                <w:b/>
                <w:sz w:val="20"/>
              </w:rPr>
              <w:t>:</w:t>
            </w:r>
          </w:p>
        </w:tc>
        <w:tc>
          <w:tcPr>
            <w:tcW w:w="6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2C3FD" w14:textId="35F13185" w:rsidR="00175E22" w:rsidRDefault="00175E22" w:rsidP="0053180E">
            <w:pPr>
              <w:pStyle w:val="TableParagraph"/>
              <w:numPr>
                <w:ilvl w:val="0"/>
                <w:numId w:val="1"/>
              </w:numPr>
              <w:tabs>
                <w:tab w:val="left" w:pos="467"/>
              </w:tabs>
              <w:spacing w:before="121" w:line="276" w:lineRule="auto"/>
              <w:ind w:left="223" w:right="97" w:hanging="180"/>
              <w:jc w:val="both"/>
              <w:rPr>
                <w:rFonts w:asciiTheme="minorHAnsi" w:hAnsiTheme="minorHAnsi" w:cstheme="minorHAnsi"/>
                <w:b/>
                <w:color w:val="000009"/>
                <w:sz w:val="20"/>
              </w:rPr>
            </w:pPr>
            <w:r>
              <w:rPr>
                <w:rFonts w:asciiTheme="minorHAnsi" w:hAnsiTheme="minorHAnsi" w:cstheme="minorHAnsi"/>
                <w:b/>
                <w:color w:val="000009"/>
                <w:sz w:val="20"/>
              </w:rPr>
              <w:t>EMD</w:t>
            </w:r>
            <w:r>
              <w:rPr>
                <w:rFonts w:asciiTheme="minorHAnsi" w:hAnsiTheme="minorHAnsi" w:cstheme="minorHAnsi"/>
                <w:b/>
                <w:color w:val="000009"/>
                <w:spacing w:val="-9"/>
                <w:sz w:val="20"/>
              </w:rPr>
              <w:t xml:space="preserve"> </w:t>
            </w:r>
            <w:r>
              <w:rPr>
                <w:rFonts w:asciiTheme="minorHAnsi" w:hAnsiTheme="minorHAnsi" w:cstheme="minorHAnsi"/>
                <w:b/>
                <w:color w:val="000009"/>
                <w:sz w:val="20"/>
              </w:rPr>
              <w:t>of</w:t>
            </w:r>
            <w:r>
              <w:rPr>
                <w:rFonts w:asciiTheme="minorHAnsi" w:hAnsiTheme="minorHAnsi" w:cstheme="minorHAnsi"/>
                <w:b/>
                <w:color w:val="000009"/>
                <w:spacing w:val="-9"/>
                <w:sz w:val="20"/>
              </w:rPr>
              <w:t xml:space="preserve"> </w:t>
            </w:r>
            <w:r>
              <w:rPr>
                <w:rFonts w:asciiTheme="minorHAnsi" w:hAnsiTheme="minorHAnsi" w:cstheme="minorHAnsi"/>
                <w:b/>
                <w:color w:val="000009"/>
                <w:sz w:val="20"/>
              </w:rPr>
              <w:t>INR</w:t>
            </w:r>
            <w:r>
              <w:rPr>
                <w:rFonts w:asciiTheme="minorHAnsi" w:hAnsiTheme="minorHAnsi" w:cstheme="minorHAnsi"/>
                <w:b/>
                <w:color w:val="000009"/>
                <w:spacing w:val="-7"/>
                <w:sz w:val="20"/>
              </w:rPr>
              <w:t xml:space="preserve"> </w:t>
            </w:r>
            <w:r w:rsidR="00660E92">
              <w:rPr>
                <w:rFonts w:asciiTheme="minorHAnsi" w:hAnsiTheme="minorHAnsi" w:cstheme="minorHAnsi"/>
                <w:b/>
                <w:color w:val="000009"/>
                <w:spacing w:val="-7"/>
                <w:sz w:val="20"/>
              </w:rPr>
              <w:t>78</w:t>
            </w:r>
            <w:r w:rsidR="00183C10">
              <w:rPr>
                <w:rFonts w:asciiTheme="minorHAnsi" w:hAnsiTheme="minorHAnsi" w:cstheme="minorHAnsi"/>
                <w:b/>
                <w:color w:val="000009"/>
                <w:spacing w:val="-7"/>
                <w:sz w:val="20"/>
              </w:rPr>
              <w:t>,000</w:t>
            </w:r>
            <w:r>
              <w:rPr>
                <w:rFonts w:asciiTheme="minorHAnsi" w:hAnsiTheme="minorHAnsi" w:cstheme="minorHAnsi"/>
                <w:b/>
                <w:color w:val="000009"/>
                <w:spacing w:val="-8"/>
                <w:sz w:val="20"/>
              </w:rPr>
              <w:t xml:space="preserve"> </w:t>
            </w:r>
            <w:r>
              <w:rPr>
                <w:rFonts w:asciiTheme="minorHAnsi" w:hAnsiTheme="minorHAnsi" w:cstheme="minorHAnsi"/>
                <w:b/>
                <w:color w:val="000009"/>
                <w:sz w:val="20"/>
              </w:rPr>
              <w:t>(</w:t>
            </w:r>
            <w:r w:rsidRPr="00335C9E">
              <w:rPr>
                <w:rFonts w:asciiTheme="minorHAnsi" w:hAnsiTheme="minorHAnsi" w:cstheme="minorHAnsi"/>
                <w:b/>
                <w:color w:val="000009"/>
                <w:sz w:val="20"/>
              </w:rPr>
              <w:t xml:space="preserve">Rupees </w:t>
            </w:r>
            <w:r w:rsidR="00183C10" w:rsidRPr="00335C9E">
              <w:rPr>
                <w:rFonts w:asciiTheme="minorHAnsi" w:hAnsiTheme="minorHAnsi" w:cstheme="minorHAnsi"/>
                <w:b/>
                <w:color w:val="000009"/>
                <w:sz w:val="20"/>
              </w:rPr>
              <w:t xml:space="preserve">Seventy </w:t>
            </w:r>
            <w:r w:rsidR="00660E92" w:rsidRPr="00335C9E">
              <w:rPr>
                <w:rFonts w:asciiTheme="minorHAnsi" w:hAnsiTheme="minorHAnsi" w:cstheme="minorHAnsi"/>
                <w:b/>
                <w:color w:val="000009"/>
                <w:sz w:val="20"/>
              </w:rPr>
              <w:t>Eight</w:t>
            </w:r>
            <w:r w:rsidR="00183C10" w:rsidRPr="00335C9E">
              <w:rPr>
                <w:rFonts w:asciiTheme="minorHAnsi" w:hAnsiTheme="minorHAnsi" w:cstheme="minorHAnsi"/>
                <w:b/>
                <w:color w:val="000009"/>
                <w:sz w:val="20"/>
              </w:rPr>
              <w:t xml:space="preserve"> thousand</w:t>
            </w:r>
            <w:r w:rsidRPr="00335C9E">
              <w:rPr>
                <w:rFonts w:asciiTheme="minorHAnsi" w:hAnsiTheme="minorHAnsi" w:cstheme="minorHAnsi"/>
                <w:b/>
                <w:color w:val="000009"/>
                <w:spacing w:val="-7"/>
                <w:sz w:val="20"/>
              </w:rPr>
              <w:t xml:space="preserve"> </w:t>
            </w:r>
            <w:r w:rsidRPr="00335C9E">
              <w:rPr>
                <w:rFonts w:asciiTheme="minorHAnsi" w:hAnsiTheme="minorHAnsi" w:cstheme="minorHAnsi"/>
                <w:b/>
                <w:color w:val="000009"/>
                <w:sz w:val="20"/>
              </w:rPr>
              <w:t>only)</w:t>
            </w:r>
            <w:r>
              <w:rPr>
                <w:rFonts w:asciiTheme="minorHAnsi" w:hAnsiTheme="minorHAnsi" w:cstheme="minorHAnsi"/>
                <w:b/>
                <w:color w:val="000009"/>
                <w:spacing w:val="-7"/>
                <w:sz w:val="20"/>
              </w:rPr>
              <w:t xml:space="preserve"> </w:t>
            </w:r>
            <w:r>
              <w:rPr>
                <w:rFonts w:asciiTheme="minorHAnsi" w:hAnsiTheme="minorHAnsi" w:cstheme="minorHAnsi"/>
                <w:b/>
                <w:color w:val="000009"/>
                <w:sz w:val="20"/>
              </w:rPr>
              <w:t>should</w:t>
            </w:r>
            <w:r>
              <w:rPr>
                <w:rFonts w:asciiTheme="minorHAnsi" w:hAnsiTheme="minorHAnsi" w:cstheme="minorHAnsi"/>
                <w:b/>
                <w:color w:val="000009"/>
                <w:spacing w:val="-7"/>
                <w:sz w:val="20"/>
              </w:rPr>
              <w:t xml:space="preserve"> </w:t>
            </w:r>
            <w:r>
              <w:rPr>
                <w:rFonts w:asciiTheme="minorHAnsi" w:hAnsiTheme="minorHAnsi" w:cstheme="minorHAnsi"/>
                <w:b/>
                <w:color w:val="000009"/>
                <w:sz w:val="20"/>
              </w:rPr>
              <w:t>be</w:t>
            </w:r>
            <w:r>
              <w:rPr>
                <w:rFonts w:asciiTheme="minorHAnsi" w:hAnsiTheme="minorHAnsi" w:cstheme="minorHAnsi"/>
                <w:b/>
                <w:color w:val="000009"/>
                <w:spacing w:val="-11"/>
                <w:sz w:val="20"/>
              </w:rPr>
              <w:t xml:space="preserve"> </w:t>
            </w:r>
            <w:r>
              <w:rPr>
                <w:rFonts w:asciiTheme="minorHAnsi" w:hAnsiTheme="minorHAnsi" w:cstheme="minorHAnsi"/>
                <w:b/>
                <w:color w:val="000009"/>
                <w:sz w:val="20"/>
              </w:rPr>
              <w:t>transferred</w:t>
            </w:r>
            <w:r>
              <w:rPr>
                <w:rFonts w:asciiTheme="minorHAnsi" w:hAnsiTheme="minorHAnsi" w:cstheme="minorHAnsi"/>
                <w:b/>
                <w:color w:val="000009"/>
                <w:spacing w:val="-7"/>
                <w:sz w:val="20"/>
              </w:rPr>
              <w:t xml:space="preserve"> </w:t>
            </w:r>
            <w:r>
              <w:rPr>
                <w:rFonts w:asciiTheme="minorHAnsi" w:hAnsiTheme="minorHAnsi" w:cstheme="minorHAnsi"/>
                <w:b/>
                <w:color w:val="000009"/>
                <w:sz w:val="20"/>
              </w:rPr>
              <w:t>through NEFT/RTGS to the following bank</w:t>
            </w:r>
            <w:r w:rsidR="006C26AF">
              <w:rPr>
                <w:rFonts w:asciiTheme="minorHAnsi" w:hAnsiTheme="minorHAnsi" w:cstheme="minorHAnsi"/>
                <w:b/>
                <w:color w:val="000009"/>
                <w:sz w:val="20"/>
              </w:rPr>
              <w:t xml:space="preserve"> account on or before due date </w:t>
            </w:r>
            <w:r w:rsidR="00E919E5">
              <w:rPr>
                <w:rFonts w:asciiTheme="minorHAnsi" w:hAnsiTheme="minorHAnsi" w:cstheme="minorHAnsi"/>
                <w:b/>
                <w:color w:val="000009"/>
                <w:sz w:val="20"/>
              </w:rPr>
              <w:t>26</w:t>
            </w:r>
            <w:r w:rsidR="00335C9E" w:rsidRPr="00335C9E">
              <w:rPr>
                <w:rFonts w:asciiTheme="minorHAnsi" w:hAnsiTheme="minorHAnsi" w:cstheme="minorHAnsi"/>
                <w:b/>
                <w:color w:val="000009"/>
                <w:sz w:val="20"/>
              </w:rPr>
              <w:t>.02</w:t>
            </w:r>
            <w:r w:rsidRPr="00335C9E">
              <w:rPr>
                <w:rFonts w:asciiTheme="minorHAnsi" w:hAnsiTheme="minorHAnsi" w:cstheme="minorHAnsi"/>
                <w:b/>
                <w:color w:val="000009"/>
                <w:sz w:val="20"/>
              </w:rPr>
              <w:t>.202</w:t>
            </w:r>
            <w:r w:rsidR="00B069A1" w:rsidRPr="00335C9E">
              <w:rPr>
                <w:rFonts w:asciiTheme="minorHAnsi" w:hAnsiTheme="minorHAnsi" w:cstheme="minorHAnsi"/>
                <w:b/>
                <w:color w:val="000009"/>
                <w:sz w:val="20"/>
              </w:rPr>
              <w:t>4</w:t>
            </w:r>
            <w:r w:rsidR="00E919E5">
              <w:rPr>
                <w:rFonts w:asciiTheme="minorHAnsi" w:hAnsiTheme="minorHAnsi" w:cstheme="minorHAnsi"/>
                <w:b/>
                <w:color w:val="000009"/>
                <w:sz w:val="20"/>
              </w:rPr>
              <w:t xml:space="preserve"> before 3</w:t>
            </w:r>
            <w:r>
              <w:rPr>
                <w:rFonts w:asciiTheme="minorHAnsi" w:hAnsiTheme="minorHAnsi" w:cstheme="minorHAnsi"/>
                <w:b/>
                <w:color w:val="000009"/>
                <w:sz w:val="20"/>
              </w:rPr>
              <w:t>:00</w:t>
            </w:r>
            <w:r>
              <w:rPr>
                <w:rFonts w:asciiTheme="minorHAnsi" w:hAnsiTheme="minorHAnsi" w:cstheme="minorHAnsi"/>
                <w:b/>
                <w:color w:val="000009"/>
                <w:spacing w:val="-2"/>
                <w:sz w:val="20"/>
              </w:rPr>
              <w:t xml:space="preserve"> </w:t>
            </w:r>
            <w:r>
              <w:rPr>
                <w:rFonts w:asciiTheme="minorHAnsi" w:hAnsiTheme="minorHAnsi" w:cstheme="minorHAnsi"/>
                <w:b/>
                <w:color w:val="000009"/>
                <w:sz w:val="20"/>
              </w:rPr>
              <w:t>p.m.</w:t>
            </w:r>
          </w:p>
          <w:p w14:paraId="1E25B700" w14:textId="77777777" w:rsidR="00175E22" w:rsidRDefault="00175E22" w:rsidP="00BB7DF9">
            <w:pPr>
              <w:pStyle w:val="TableParagraph"/>
              <w:tabs>
                <w:tab w:val="left" w:pos="2288"/>
              </w:tabs>
              <w:spacing w:before="1" w:line="276" w:lineRule="auto"/>
              <w:ind w:left="742"/>
              <w:rPr>
                <w:rFonts w:asciiTheme="minorHAnsi" w:hAnsiTheme="minorHAnsi" w:cstheme="minorHAnsi"/>
                <w:b/>
                <w:sz w:val="20"/>
              </w:rPr>
            </w:pPr>
            <w:r>
              <w:rPr>
                <w:rFonts w:asciiTheme="minorHAnsi" w:hAnsiTheme="minorHAnsi" w:cstheme="minorHAnsi"/>
                <w:b/>
                <w:sz w:val="20"/>
              </w:rPr>
              <w:t>Name</w:t>
            </w:r>
            <w:r>
              <w:rPr>
                <w:rFonts w:asciiTheme="minorHAnsi" w:hAnsiTheme="minorHAnsi" w:cstheme="minorHAnsi"/>
                <w:b/>
                <w:sz w:val="20"/>
              </w:rPr>
              <w:tab/>
              <w:t>: Registrar IIT</w:t>
            </w:r>
            <w:r>
              <w:rPr>
                <w:rFonts w:asciiTheme="minorHAnsi" w:hAnsiTheme="minorHAnsi" w:cstheme="minorHAnsi"/>
                <w:b/>
                <w:spacing w:val="-2"/>
                <w:sz w:val="20"/>
              </w:rPr>
              <w:t xml:space="preserve"> </w:t>
            </w:r>
            <w:r>
              <w:rPr>
                <w:rFonts w:asciiTheme="minorHAnsi" w:hAnsiTheme="minorHAnsi" w:cstheme="minorHAnsi"/>
                <w:b/>
                <w:sz w:val="20"/>
              </w:rPr>
              <w:t>Madras</w:t>
            </w:r>
          </w:p>
          <w:p w14:paraId="27EA38AB" w14:textId="77777777" w:rsidR="00BB7DF9" w:rsidRDefault="00175E22" w:rsidP="00BB7DF9">
            <w:pPr>
              <w:pStyle w:val="TableParagraph"/>
              <w:tabs>
                <w:tab w:val="left" w:pos="2285"/>
              </w:tabs>
              <w:spacing w:line="276" w:lineRule="auto"/>
              <w:ind w:left="742" w:right="612"/>
              <w:rPr>
                <w:rFonts w:asciiTheme="minorHAnsi" w:hAnsiTheme="minorHAnsi" w:cstheme="minorHAnsi"/>
                <w:b/>
                <w:sz w:val="20"/>
              </w:rPr>
            </w:pPr>
            <w:r>
              <w:rPr>
                <w:rFonts w:asciiTheme="minorHAnsi" w:hAnsiTheme="minorHAnsi" w:cstheme="minorHAnsi"/>
                <w:b/>
                <w:sz w:val="20"/>
              </w:rPr>
              <w:t>Bank</w:t>
            </w:r>
            <w:r>
              <w:rPr>
                <w:rFonts w:asciiTheme="minorHAnsi" w:hAnsiTheme="minorHAnsi" w:cstheme="minorHAnsi"/>
                <w:b/>
                <w:sz w:val="20"/>
              </w:rPr>
              <w:tab/>
              <w:t>: State Bank of</w:t>
            </w:r>
            <w:r>
              <w:rPr>
                <w:rFonts w:asciiTheme="minorHAnsi" w:hAnsiTheme="minorHAnsi" w:cstheme="minorHAnsi"/>
                <w:b/>
                <w:spacing w:val="-13"/>
                <w:sz w:val="20"/>
              </w:rPr>
              <w:t xml:space="preserve"> </w:t>
            </w:r>
            <w:r>
              <w:rPr>
                <w:rFonts w:asciiTheme="minorHAnsi" w:hAnsiTheme="minorHAnsi" w:cstheme="minorHAnsi"/>
                <w:b/>
                <w:sz w:val="20"/>
              </w:rPr>
              <w:t xml:space="preserve">India   </w:t>
            </w:r>
            <w:r w:rsidR="00BB7DF9">
              <w:rPr>
                <w:rFonts w:asciiTheme="minorHAnsi" w:hAnsiTheme="minorHAnsi" w:cstheme="minorHAnsi"/>
                <w:b/>
                <w:sz w:val="20"/>
              </w:rPr>
              <w:t xml:space="preserve">                </w:t>
            </w:r>
          </w:p>
          <w:p w14:paraId="5F8CBE67" w14:textId="77777777" w:rsidR="00175E22" w:rsidRDefault="00BB7DF9" w:rsidP="00BB7DF9">
            <w:pPr>
              <w:pStyle w:val="TableParagraph"/>
              <w:tabs>
                <w:tab w:val="left" w:pos="2285"/>
              </w:tabs>
              <w:spacing w:line="276" w:lineRule="auto"/>
              <w:ind w:left="742" w:right="612"/>
              <w:rPr>
                <w:rFonts w:asciiTheme="minorHAnsi" w:hAnsiTheme="minorHAnsi" w:cstheme="minorHAnsi"/>
                <w:b/>
                <w:sz w:val="20"/>
              </w:rPr>
            </w:pPr>
            <w:r>
              <w:rPr>
                <w:rFonts w:asciiTheme="minorHAnsi" w:hAnsiTheme="minorHAnsi" w:cstheme="minorHAnsi"/>
                <w:b/>
                <w:sz w:val="20"/>
              </w:rPr>
              <w:t xml:space="preserve">Account No             : </w:t>
            </w:r>
            <w:r w:rsidR="00175E22">
              <w:rPr>
                <w:rFonts w:asciiTheme="minorHAnsi" w:hAnsiTheme="minorHAnsi" w:cstheme="minorHAnsi"/>
                <w:b/>
                <w:sz w:val="20"/>
              </w:rPr>
              <w:t xml:space="preserve">10620824305 </w:t>
            </w:r>
          </w:p>
          <w:p w14:paraId="35715DCB" w14:textId="77777777" w:rsidR="00175E22" w:rsidRDefault="00175E22" w:rsidP="00BB7DF9">
            <w:pPr>
              <w:pStyle w:val="TableParagraph"/>
              <w:tabs>
                <w:tab w:val="left" w:pos="2285"/>
              </w:tabs>
              <w:spacing w:line="276" w:lineRule="auto"/>
              <w:ind w:left="742" w:right="2244"/>
              <w:rPr>
                <w:rFonts w:asciiTheme="minorHAnsi" w:hAnsiTheme="minorHAnsi" w:cstheme="minorHAnsi"/>
                <w:b/>
                <w:sz w:val="20"/>
              </w:rPr>
            </w:pPr>
            <w:r>
              <w:rPr>
                <w:rFonts w:asciiTheme="minorHAnsi" w:hAnsiTheme="minorHAnsi" w:cstheme="minorHAnsi"/>
                <w:b/>
                <w:sz w:val="20"/>
              </w:rPr>
              <w:t>Branch</w:t>
            </w:r>
            <w:r>
              <w:rPr>
                <w:rFonts w:asciiTheme="minorHAnsi" w:hAnsiTheme="minorHAnsi" w:cstheme="minorHAnsi"/>
                <w:b/>
                <w:sz w:val="20"/>
              </w:rPr>
              <w:tab/>
              <w:t>: IIT</w:t>
            </w:r>
            <w:r>
              <w:rPr>
                <w:rFonts w:asciiTheme="minorHAnsi" w:hAnsiTheme="minorHAnsi" w:cstheme="minorHAnsi"/>
                <w:b/>
                <w:spacing w:val="-2"/>
                <w:sz w:val="20"/>
              </w:rPr>
              <w:t xml:space="preserve"> </w:t>
            </w:r>
            <w:r>
              <w:rPr>
                <w:rFonts w:asciiTheme="minorHAnsi" w:hAnsiTheme="minorHAnsi" w:cstheme="minorHAnsi"/>
                <w:b/>
                <w:sz w:val="20"/>
              </w:rPr>
              <w:t>MADRAS</w:t>
            </w:r>
          </w:p>
          <w:p w14:paraId="59280F8F" w14:textId="77777777" w:rsidR="00175E22" w:rsidRDefault="00175E22" w:rsidP="00BB7DF9">
            <w:pPr>
              <w:pStyle w:val="TableParagraph"/>
              <w:tabs>
                <w:tab w:val="left" w:pos="2286"/>
              </w:tabs>
              <w:spacing w:line="244" w:lineRule="exact"/>
              <w:ind w:left="742"/>
              <w:rPr>
                <w:rFonts w:asciiTheme="minorHAnsi" w:hAnsiTheme="minorHAnsi" w:cstheme="minorHAnsi"/>
                <w:b/>
                <w:sz w:val="20"/>
              </w:rPr>
            </w:pPr>
            <w:r>
              <w:rPr>
                <w:rFonts w:asciiTheme="minorHAnsi" w:hAnsiTheme="minorHAnsi" w:cstheme="minorHAnsi"/>
                <w:b/>
                <w:sz w:val="20"/>
              </w:rPr>
              <w:t>IFSC</w:t>
            </w:r>
            <w:r>
              <w:rPr>
                <w:rFonts w:asciiTheme="minorHAnsi" w:hAnsiTheme="minorHAnsi" w:cstheme="minorHAnsi"/>
                <w:b/>
                <w:spacing w:val="-2"/>
                <w:sz w:val="20"/>
              </w:rPr>
              <w:t xml:space="preserve"> </w:t>
            </w:r>
            <w:r>
              <w:rPr>
                <w:rFonts w:asciiTheme="minorHAnsi" w:hAnsiTheme="minorHAnsi" w:cstheme="minorHAnsi"/>
                <w:b/>
                <w:sz w:val="20"/>
              </w:rPr>
              <w:t>CODE</w:t>
            </w:r>
            <w:r>
              <w:rPr>
                <w:rFonts w:asciiTheme="minorHAnsi" w:hAnsiTheme="minorHAnsi" w:cstheme="minorHAnsi"/>
                <w:b/>
                <w:sz w:val="20"/>
              </w:rPr>
              <w:tab/>
              <w:t>: SBIN0001055</w:t>
            </w:r>
          </w:p>
          <w:p w14:paraId="70E9C07B" w14:textId="77777777" w:rsidR="00FB0674" w:rsidRDefault="00FB0674">
            <w:pPr>
              <w:pStyle w:val="TableParagraph"/>
              <w:tabs>
                <w:tab w:val="left" w:pos="2286"/>
              </w:tabs>
              <w:spacing w:line="244" w:lineRule="exact"/>
              <w:ind w:left="1116"/>
              <w:rPr>
                <w:rFonts w:asciiTheme="minorHAnsi" w:hAnsiTheme="minorHAnsi" w:cstheme="minorHAnsi"/>
                <w:b/>
                <w:sz w:val="20"/>
              </w:rPr>
            </w:pPr>
          </w:p>
          <w:p w14:paraId="528A1F3A" w14:textId="77777777" w:rsidR="00175E22" w:rsidRDefault="00175E22" w:rsidP="0053180E">
            <w:pPr>
              <w:pStyle w:val="ListParagraph"/>
              <w:widowControl/>
              <w:numPr>
                <w:ilvl w:val="0"/>
                <w:numId w:val="1"/>
              </w:numPr>
              <w:autoSpaceDE/>
              <w:autoSpaceDN/>
              <w:ind w:left="313" w:hanging="206"/>
              <w:contextualSpacing/>
              <w:jc w:val="both"/>
              <w:rPr>
                <w:rFonts w:asciiTheme="minorHAnsi" w:hAnsiTheme="minorHAnsi" w:cstheme="minorHAnsi"/>
                <w:sz w:val="18"/>
                <w:szCs w:val="20"/>
              </w:rPr>
            </w:pPr>
            <w:r>
              <w:rPr>
                <w:rFonts w:cstheme="minorHAnsi"/>
                <w:sz w:val="20"/>
              </w:rPr>
              <w:lastRenderedPageBreak/>
              <w:t>As per O.M. No.F.1/2/2022-PPD Dated 01.04.2022, the EMD will be returned to the unsuccessful Bidder(s), within 30 days after declaration of result of first stage i.e. technical evaluation etc. The EMD shall be forfeited if any Bidder withdraws the offer before finalization of the tender. The EMD amount should not be sent through Demand Draft.</w:t>
            </w:r>
          </w:p>
          <w:p w14:paraId="17DCC752" w14:textId="77777777" w:rsidR="00175E22" w:rsidRDefault="00175E22">
            <w:pPr>
              <w:pStyle w:val="ListParagraph"/>
              <w:ind w:left="313"/>
              <w:jc w:val="both"/>
              <w:rPr>
                <w:rFonts w:cstheme="minorHAnsi"/>
                <w:sz w:val="18"/>
                <w:szCs w:val="20"/>
              </w:rPr>
            </w:pPr>
          </w:p>
          <w:p w14:paraId="0BD740B3" w14:textId="77777777" w:rsidR="00175E22" w:rsidRDefault="00175E22" w:rsidP="0053180E">
            <w:pPr>
              <w:pStyle w:val="ListParagraph"/>
              <w:widowControl/>
              <w:numPr>
                <w:ilvl w:val="0"/>
                <w:numId w:val="1"/>
              </w:numPr>
              <w:autoSpaceDE/>
              <w:autoSpaceDN/>
              <w:ind w:left="313" w:hanging="206"/>
              <w:contextualSpacing/>
              <w:jc w:val="both"/>
              <w:rPr>
                <w:rFonts w:cstheme="minorHAnsi"/>
                <w:sz w:val="18"/>
                <w:szCs w:val="20"/>
              </w:rPr>
            </w:pPr>
            <w:r>
              <w:rPr>
                <w:rFonts w:cstheme="minorHAnsi"/>
                <w:sz w:val="20"/>
              </w:rPr>
              <w:t xml:space="preserve"> Non-submission of EMD details on or before the due date and time will result in rejection of the e-bid.</w:t>
            </w:r>
          </w:p>
          <w:p w14:paraId="5BD9D76F" w14:textId="77777777" w:rsidR="00C73170" w:rsidRDefault="00C73170" w:rsidP="00C73170">
            <w:pPr>
              <w:pStyle w:val="ListParagraph"/>
              <w:rPr>
                <w:rFonts w:cstheme="minorHAnsi"/>
                <w:sz w:val="18"/>
                <w:szCs w:val="20"/>
              </w:rPr>
            </w:pPr>
          </w:p>
          <w:p w14:paraId="4F2AB74F" w14:textId="77777777" w:rsidR="00175E22" w:rsidRDefault="00175E22" w:rsidP="0053180E">
            <w:pPr>
              <w:pStyle w:val="ListParagraph"/>
              <w:widowControl/>
              <w:numPr>
                <w:ilvl w:val="0"/>
                <w:numId w:val="1"/>
              </w:numPr>
              <w:autoSpaceDE/>
              <w:autoSpaceDN/>
              <w:ind w:left="313" w:hanging="206"/>
              <w:contextualSpacing/>
              <w:jc w:val="both"/>
              <w:rPr>
                <w:rFonts w:cstheme="minorHAnsi"/>
                <w:sz w:val="20"/>
                <w:szCs w:val="20"/>
              </w:rPr>
            </w:pPr>
            <w:r>
              <w:rPr>
                <w:rFonts w:cstheme="minorHAnsi"/>
                <w:sz w:val="20"/>
              </w:rPr>
              <w:t>As per Rule 170 of GFR 2017, exemption of EMD will be given subject to submission of document proof by the firm seeking such exemption. Copies of relevant orders/ documents regarding such exemption should be submitted along with the tender document</w:t>
            </w:r>
            <w:r>
              <w:rPr>
                <w:rFonts w:cstheme="minorHAnsi"/>
              </w:rPr>
              <w:t>.</w:t>
            </w:r>
          </w:p>
          <w:p w14:paraId="34C72073" w14:textId="77777777" w:rsidR="00C73170" w:rsidRDefault="00C73170" w:rsidP="00C73170">
            <w:pPr>
              <w:pStyle w:val="ListParagraph"/>
              <w:rPr>
                <w:rFonts w:cstheme="minorHAnsi"/>
                <w:sz w:val="20"/>
                <w:szCs w:val="20"/>
              </w:rPr>
            </w:pPr>
          </w:p>
          <w:p w14:paraId="5634B1F2" w14:textId="77777777" w:rsidR="00175E22" w:rsidRDefault="00175E22" w:rsidP="0053180E">
            <w:pPr>
              <w:pStyle w:val="ListParagraph"/>
              <w:widowControl/>
              <w:numPr>
                <w:ilvl w:val="0"/>
                <w:numId w:val="1"/>
              </w:numPr>
              <w:autoSpaceDE/>
              <w:autoSpaceDN/>
              <w:ind w:left="313" w:hanging="206"/>
              <w:contextualSpacing/>
              <w:jc w:val="both"/>
              <w:rPr>
                <w:rStyle w:val="e24kjd"/>
              </w:rPr>
            </w:pPr>
            <w:r>
              <w:rPr>
                <w:rStyle w:val="e24kjd"/>
                <w:rFonts w:cstheme="minorHAnsi"/>
                <w:sz w:val="20"/>
              </w:rPr>
              <w:t xml:space="preserve">The amount of EMD is liable to be forfeited if the bidder withdraws the offers after submission of the tender or after the occupation of the offer and fails to remit the </w:t>
            </w:r>
            <w:r>
              <w:rPr>
                <w:rFonts w:cstheme="minorHAnsi"/>
                <w:sz w:val="20"/>
              </w:rPr>
              <w:t>Performance Guarantee</w:t>
            </w:r>
            <w:r>
              <w:rPr>
                <w:rStyle w:val="e24kjd"/>
                <w:rFonts w:cstheme="minorHAnsi"/>
                <w:sz w:val="20"/>
              </w:rPr>
              <w:t>.</w:t>
            </w:r>
          </w:p>
          <w:p w14:paraId="3E9B6668" w14:textId="77777777" w:rsidR="00C73170" w:rsidRDefault="00C73170" w:rsidP="00C73170">
            <w:pPr>
              <w:pStyle w:val="ListParagraph"/>
              <w:rPr>
                <w:rFonts w:eastAsiaTheme="minorEastAsia"/>
                <w:szCs w:val="20"/>
              </w:rPr>
            </w:pPr>
          </w:p>
          <w:p w14:paraId="6AB48749" w14:textId="77777777" w:rsidR="00175E22" w:rsidRDefault="00175E22" w:rsidP="0053180E">
            <w:pPr>
              <w:pStyle w:val="ListParagraph"/>
              <w:widowControl/>
              <w:numPr>
                <w:ilvl w:val="0"/>
                <w:numId w:val="1"/>
              </w:numPr>
              <w:autoSpaceDE/>
              <w:autoSpaceDN/>
              <w:ind w:left="313" w:hanging="206"/>
              <w:contextualSpacing/>
              <w:jc w:val="both"/>
              <w:rPr>
                <w:rFonts w:cstheme="minorHAnsi"/>
                <w:sz w:val="20"/>
              </w:rPr>
            </w:pPr>
            <w:r>
              <w:rPr>
                <w:rFonts w:cstheme="minorHAnsi"/>
                <w:sz w:val="20"/>
                <w:szCs w:val="20"/>
              </w:rPr>
              <w:t xml:space="preserve">The successful bidder shall submit a Performance Guarantee of 3% of the purchase order value by way of DD/ Bank Guarantee / e-Bank Guarantee/ FDR / Insurance surety Bonds in favour of “The Registrar, IIT Madras” to be obtained from any commercial bank </w:t>
            </w:r>
            <w:r>
              <w:rPr>
                <w:rStyle w:val="e24kjd"/>
                <w:rFonts w:cstheme="minorHAnsi"/>
                <w:sz w:val="20"/>
              </w:rPr>
              <w:t>14 (Fourteen) days from the date of issue of order by IIT Madras</w:t>
            </w:r>
            <w:r>
              <w:rPr>
                <w:rFonts w:cstheme="minorHAnsi"/>
                <w:sz w:val="20"/>
              </w:rPr>
              <w:t xml:space="preserve"> which shall be released 60 days after the successful completion of the warranty period after adjustment of dues, if any without any interest.</w:t>
            </w:r>
          </w:p>
          <w:p w14:paraId="2AB6DDC1" w14:textId="77777777" w:rsidR="00C73170" w:rsidRDefault="00C73170" w:rsidP="00C73170">
            <w:pPr>
              <w:pStyle w:val="ListParagraph"/>
              <w:rPr>
                <w:rFonts w:cstheme="minorHAnsi"/>
                <w:sz w:val="8"/>
                <w:szCs w:val="8"/>
              </w:rPr>
            </w:pPr>
          </w:p>
          <w:p w14:paraId="4465ED9C" w14:textId="77777777" w:rsidR="00175E22" w:rsidRDefault="00175E22">
            <w:pPr>
              <w:jc w:val="both"/>
              <w:rPr>
                <w:rFonts w:cstheme="minorHAnsi"/>
                <w:sz w:val="8"/>
                <w:szCs w:val="8"/>
              </w:rPr>
            </w:pPr>
          </w:p>
        </w:tc>
      </w:tr>
      <w:tr w:rsidR="00175E22" w14:paraId="6DCFB50A" w14:textId="77777777" w:rsidTr="000A4AAE">
        <w:trPr>
          <w:trHeight w:val="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65D1C" w14:textId="77777777" w:rsidR="00175E22" w:rsidRDefault="00175E22">
            <w:pPr>
              <w:jc w:val="center"/>
              <w:rPr>
                <w:rFonts w:cstheme="minorHAnsi"/>
              </w:rPr>
            </w:pPr>
            <w:r>
              <w:rPr>
                <w:rFonts w:cstheme="minorHAnsi"/>
              </w:rPr>
              <w:lastRenderedPageBreak/>
              <w:br w:type="page"/>
            </w:r>
          </w:p>
          <w:p w14:paraId="6F4EBC22" w14:textId="77777777" w:rsidR="00175E22" w:rsidRDefault="00175E22">
            <w:pPr>
              <w:jc w:val="center"/>
              <w:rPr>
                <w:rFonts w:cstheme="minorHAnsi"/>
              </w:rPr>
            </w:pPr>
            <w:r>
              <w:rPr>
                <w:rFonts w:cstheme="minorHAnsi"/>
                <w:sz w:val="20"/>
              </w:rPr>
              <w:t>2</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9450B3" w14:textId="77777777" w:rsidR="00175E22" w:rsidRDefault="00175E22">
            <w:pPr>
              <w:adjustRightInd w:val="0"/>
              <w:spacing w:before="120"/>
              <w:jc w:val="both"/>
              <w:rPr>
                <w:rFonts w:cstheme="minorHAnsi"/>
                <w:bCs/>
                <w:sz w:val="20"/>
                <w:lang w:bidi="hi-IN"/>
              </w:rPr>
            </w:pPr>
            <w:r>
              <w:rPr>
                <w:rFonts w:cstheme="minorHAnsi"/>
                <w:b/>
                <w:bCs/>
                <w:sz w:val="20"/>
              </w:rPr>
              <w:t>Marking on Technical Bid</w:t>
            </w:r>
          </w:p>
          <w:p w14:paraId="66E8AFAD" w14:textId="77777777" w:rsidR="00175E22" w:rsidRDefault="00175E22" w:rsidP="0053180E">
            <w:pPr>
              <w:pStyle w:val="ListParagraph"/>
              <w:widowControl/>
              <w:numPr>
                <w:ilvl w:val="0"/>
                <w:numId w:val="2"/>
              </w:numPr>
              <w:adjustRightInd w:val="0"/>
              <w:spacing w:before="120"/>
              <w:ind w:left="379" w:hanging="180"/>
              <w:contextualSpacing/>
              <w:jc w:val="both"/>
              <w:rPr>
                <w:rFonts w:cstheme="minorHAnsi"/>
                <w:bCs/>
                <w:sz w:val="20"/>
                <w:lang w:bidi="hi-IN"/>
              </w:rPr>
            </w:pPr>
            <w:r>
              <w:rPr>
                <w:rFonts w:cstheme="minorHAnsi"/>
                <w:bCs/>
                <w:sz w:val="20"/>
                <w:lang w:bidi="hi-IN"/>
              </w:rPr>
              <w:t xml:space="preserve">The </w:t>
            </w:r>
            <w:r w:rsidR="0017699D">
              <w:rPr>
                <w:rFonts w:cstheme="minorHAnsi"/>
                <w:bCs/>
                <w:sz w:val="20"/>
                <w:lang w:bidi="hi-IN"/>
              </w:rPr>
              <w:t>Bidder Eligibility</w:t>
            </w:r>
            <w:r w:rsidR="00277C40">
              <w:rPr>
                <w:rFonts w:cstheme="minorHAnsi"/>
                <w:bCs/>
                <w:sz w:val="20"/>
                <w:lang w:bidi="hi-IN"/>
              </w:rPr>
              <w:t xml:space="preserve"> C</w:t>
            </w:r>
            <w:r w:rsidR="001C2502">
              <w:rPr>
                <w:rFonts w:cstheme="minorHAnsi"/>
                <w:bCs/>
                <w:sz w:val="20"/>
                <w:lang w:bidi="hi-IN"/>
              </w:rPr>
              <w:t>riteria, Technical S</w:t>
            </w:r>
            <w:r>
              <w:rPr>
                <w:rFonts w:cstheme="minorHAnsi"/>
                <w:bCs/>
                <w:sz w:val="20"/>
                <w:lang w:bidi="hi-IN"/>
              </w:rPr>
              <w:t xml:space="preserve">pecification of the item for this tender is given in </w:t>
            </w:r>
            <w:r w:rsidRPr="0019013B">
              <w:rPr>
                <w:rFonts w:cstheme="minorHAnsi"/>
                <w:b/>
                <w:sz w:val="20"/>
                <w:highlight w:val="yellow"/>
                <w:u w:val="single"/>
                <w:lang w:bidi="hi-IN"/>
              </w:rPr>
              <w:t>Annexure A</w:t>
            </w:r>
            <w:r>
              <w:rPr>
                <w:rFonts w:cstheme="minorHAnsi"/>
                <w:bCs/>
                <w:sz w:val="20"/>
                <w:lang w:bidi="hi-IN"/>
              </w:rPr>
              <w:t xml:space="preserve">. The </w:t>
            </w:r>
            <w:r>
              <w:rPr>
                <w:rFonts w:cstheme="minorHAnsi"/>
                <w:sz w:val="20"/>
                <w:lang w:bidi="hi-IN"/>
              </w:rPr>
              <w:t>Bidders</w:t>
            </w:r>
            <w:r>
              <w:rPr>
                <w:rFonts w:cstheme="minorHAnsi"/>
                <w:bCs/>
                <w:sz w:val="20"/>
                <w:lang w:bidi="hi-IN"/>
              </w:rPr>
              <w:t xml:space="preserve"> shall go through the </w:t>
            </w:r>
            <w:r w:rsidR="007F5057">
              <w:rPr>
                <w:rFonts w:cstheme="minorHAnsi"/>
                <w:bCs/>
                <w:sz w:val="20"/>
                <w:lang w:bidi="hi-IN"/>
              </w:rPr>
              <w:t>Bidder Eligibility Criteria, Technical S</w:t>
            </w:r>
            <w:r>
              <w:rPr>
                <w:rFonts w:cstheme="minorHAnsi"/>
                <w:bCs/>
                <w:sz w:val="20"/>
                <w:lang w:bidi="hi-IN"/>
              </w:rPr>
              <w:t xml:space="preserve">pecification and submit the technical bid in the proforma given in </w:t>
            </w:r>
            <w:r w:rsidRPr="0019013B">
              <w:rPr>
                <w:rFonts w:cstheme="minorHAnsi"/>
                <w:b/>
                <w:bCs/>
                <w:sz w:val="20"/>
                <w:highlight w:val="yellow"/>
                <w:u w:val="single"/>
                <w:lang w:bidi="hi-IN"/>
              </w:rPr>
              <w:t>Annexure B</w:t>
            </w:r>
            <w:r>
              <w:rPr>
                <w:rFonts w:cstheme="minorHAnsi"/>
                <w:b/>
                <w:bCs/>
                <w:sz w:val="20"/>
                <w:lang w:bidi="hi-IN"/>
              </w:rPr>
              <w:t xml:space="preserve"> </w:t>
            </w:r>
            <w:r>
              <w:rPr>
                <w:rFonts w:cstheme="minorHAnsi"/>
                <w:bCs/>
                <w:sz w:val="20"/>
                <w:lang w:bidi="hi-IN"/>
              </w:rPr>
              <w:t>in the tender document along with the supporting documents.</w:t>
            </w:r>
          </w:p>
          <w:p w14:paraId="37AE7DF9" w14:textId="77777777" w:rsidR="0095678C" w:rsidRDefault="0095678C" w:rsidP="0095678C">
            <w:pPr>
              <w:pStyle w:val="ListParagraph"/>
              <w:widowControl/>
              <w:adjustRightInd w:val="0"/>
              <w:spacing w:before="120"/>
              <w:ind w:left="379" w:firstLine="0"/>
              <w:contextualSpacing/>
              <w:jc w:val="both"/>
              <w:rPr>
                <w:rFonts w:cstheme="minorHAnsi"/>
                <w:bCs/>
                <w:sz w:val="20"/>
                <w:lang w:bidi="hi-IN"/>
              </w:rPr>
            </w:pPr>
          </w:p>
          <w:p w14:paraId="3C239552" w14:textId="59DF0869" w:rsidR="0095678C" w:rsidRPr="0095678C" w:rsidRDefault="00175E22" w:rsidP="0095678C">
            <w:pPr>
              <w:pStyle w:val="ListParagraph"/>
              <w:widowControl/>
              <w:numPr>
                <w:ilvl w:val="0"/>
                <w:numId w:val="2"/>
              </w:numPr>
              <w:adjustRightInd w:val="0"/>
              <w:spacing w:before="120"/>
              <w:ind w:left="379" w:hanging="180"/>
              <w:contextualSpacing/>
              <w:jc w:val="both"/>
              <w:rPr>
                <w:rFonts w:cstheme="minorHAnsi"/>
                <w:sz w:val="20"/>
                <w:lang w:bidi="hi-IN"/>
              </w:rPr>
            </w:pPr>
            <w:r>
              <w:rPr>
                <w:rFonts w:cstheme="minorHAnsi"/>
                <w:sz w:val="20"/>
                <w:lang w:bidi="hi-IN"/>
              </w:rPr>
              <w:t xml:space="preserve">The Technical bid should be submitted </w:t>
            </w:r>
            <w:r>
              <w:rPr>
                <w:rFonts w:cstheme="minorHAnsi"/>
                <w:b/>
                <w:bCs/>
                <w:sz w:val="20"/>
                <w:lang w:bidi="hi-IN"/>
              </w:rPr>
              <w:t>in pdf format only through GeM only. No manual submission of bid will be entertained.</w:t>
            </w:r>
          </w:p>
          <w:p w14:paraId="5C52784A" w14:textId="77777777" w:rsidR="0095678C" w:rsidRPr="0095678C" w:rsidRDefault="0095678C" w:rsidP="0095678C">
            <w:pPr>
              <w:pStyle w:val="ListParagraph"/>
              <w:widowControl/>
              <w:adjustRightInd w:val="0"/>
              <w:ind w:left="380" w:firstLine="0"/>
              <w:contextualSpacing/>
              <w:jc w:val="both"/>
              <w:rPr>
                <w:rFonts w:cstheme="minorHAnsi"/>
                <w:sz w:val="20"/>
                <w:lang w:bidi="hi-IN"/>
              </w:rPr>
            </w:pPr>
          </w:p>
          <w:p w14:paraId="6539F06B" w14:textId="77777777" w:rsidR="00175E22" w:rsidRDefault="00175E22" w:rsidP="0053180E">
            <w:pPr>
              <w:pStyle w:val="ListParagraph"/>
              <w:widowControl/>
              <w:numPr>
                <w:ilvl w:val="0"/>
                <w:numId w:val="2"/>
              </w:numPr>
              <w:adjustRightInd w:val="0"/>
              <w:spacing w:before="120"/>
              <w:ind w:left="379" w:hanging="180"/>
              <w:contextualSpacing/>
              <w:jc w:val="both"/>
              <w:rPr>
                <w:rFonts w:cstheme="minorHAnsi"/>
                <w:sz w:val="20"/>
                <w:lang w:bidi="hi-IN"/>
              </w:rPr>
            </w:pPr>
            <w:r>
              <w:rPr>
                <w:rFonts w:cstheme="minorHAnsi"/>
                <w:sz w:val="20"/>
                <w:lang w:bidi="hi-IN"/>
              </w:rPr>
              <w:t xml:space="preserve">The technical bid should have the page-wise </w:t>
            </w:r>
            <w:r>
              <w:rPr>
                <w:rFonts w:cstheme="minorHAnsi"/>
                <w:b/>
                <w:bCs/>
                <w:sz w:val="20"/>
                <w:lang w:bidi="hi-IN"/>
              </w:rPr>
              <w:t xml:space="preserve">heading as “Technical Bid” and page no. </w:t>
            </w:r>
            <w:r>
              <w:rPr>
                <w:rFonts w:cstheme="minorHAnsi"/>
                <w:sz w:val="20"/>
                <w:lang w:bidi="hi-IN"/>
              </w:rPr>
              <w:t xml:space="preserve">in all pages with seal and signature of authorized signatory. The total no. of pages should be mentioned at the last page of the documents. </w:t>
            </w:r>
          </w:p>
          <w:p w14:paraId="2C98428D" w14:textId="77777777" w:rsidR="0095678C" w:rsidRPr="0095678C" w:rsidRDefault="0095678C" w:rsidP="0095678C">
            <w:pPr>
              <w:widowControl/>
              <w:adjustRightInd w:val="0"/>
              <w:contextualSpacing/>
              <w:jc w:val="both"/>
              <w:rPr>
                <w:rFonts w:cstheme="minorHAnsi"/>
                <w:sz w:val="2"/>
                <w:lang w:bidi="hi-IN"/>
              </w:rPr>
            </w:pPr>
          </w:p>
          <w:p w14:paraId="7AC9383F" w14:textId="77777777" w:rsidR="00175E22" w:rsidRDefault="00175E22" w:rsidP="0053180E">
            <w:pPr>
              <w:pStyle w:val="ListParagraph"/>
              <w:widowControl/>
              <w:numPr>
                <w:ilvl w:val="0"/>
                <w:numId w:val="2"/>
              </w:numPr>
              <w:tabs>
                <w:tab w:val="left" w:pos="357"/>
              </w:tabs>
              <w:adjustRightInd w:val="0"/>
              <w:spacing w:before="120"/>
              <w:ind w:left="379" w:hanging="180"/>
              <w:contextualSpacing/>
              <w:jc w:val="both"/>
              <w:rPr>
                <w:rFonts w:cstheme="minorHAnsi"/>
                <w:sz w:val="20"/>
                <w:lang w:bidi="hi-IN"/>
              </w:rPr>
            </w:pPr>
            <w:r>
              <w:rPr>
                <w:rFonts w:cstheme="minorHAnsi"/>
                <w:bCs/>
                <w:sz w:val="20"/>
                <w:lang w:bidi="hi-IN"/>
              </w:rPr>
              <w:t xml:space="preserve">The technical bid should consist of </w:t>
            </w:r>
          </w:p>
          <w:p w14:paraId="147FC100" w14:textId="77777777" w:rsidR="00175E22" w:rsidRDefault="00175E22" w:rsidP="00142CFF">
            <w:pPr>
              <w:pStyle w:val="ListParagraph"/>
              <w:tabs>
                <w:tab w:val="left" w:pos="601"/>
              </w:tabs>
              <w:adjustRightInd w:val="0"/>
              <w:ind w:left="742"/>
              <w:jc w:val="both"/>
              <w:rPr>
                <w:rFonts w:cstheme="minorHAnsi"/>
                <w:bCs/>
                <w:sz w:val="20"/>
                <w:lang w:bidi="hi-IN"/>
              </w:rPr>
            </w:pPr>
            <w:r>
              <w:rPr>
                <w:rFonts w:cstheme="minorHAnsi"/>
                <w:bCs/>
                <w:sz w:val="20"/>
                <w:lang w:bidi="hi-IN"/>
              </w:rPr>
              <w:t>a) Document proof for EMD payment</w:t>
            </w:r>
          </w:p>
          <w:p w14:paraId="041BD713" w14:textId="77777777" w:rsidR="00175E22" w:rsidRDefault="00175E22" w:rsidP="00142CFF">
            <w:pPr>
              <w:pStyle w:val="ListParagraph"/>
              <w:tabs>
                <w:tab w:val="left" w:pos="601"/>
              </w:tabs>
              <w:adjustRightInd w:val="0"/>
              <w:ind w:left="742"/>
              <w:jc w:val="both"/>
              <w:rPr>
                <w:rFonts w:cstheme="minorHAnsi"/>
                <w:bCs/>
                <w:sz w:val="20"/>
                <w:lang w:bidi="hi-IN"/>
              </w:rPr>
            </w:pPr>
            <w:r>
              <w:rPr>
                <w:rFonts w:cstheme="minorHAnsi"/>
                <w:bCs/>
                <w:sz w:val="20"/>
                <w:lang w:bidi="hi-IN"/>
              </w:rPr>
              <w:t xml:space="preserve">b) Technical Compliance sheet as per proforma given in </w:t>
            </w:r>
            <w:r w:rsidRPr="005C175A">
              <w:rPr>
                <w:rFonts w:cstheme="minorHAnsi"/>
                <w:b/>
                <w:bCs/>
                <w:sz w:val="20"/>
                <w:highlight w:val="yellow"/>
                <w:lang w:bidi="hi-IN"/>
              </w:rPr>
              <w:t>Annexure-B</w:t>
            </w:r>
          </w:p>
          <w:p w14:paraId="3B169E9D" w14:textId="77777777" w:rsidR="00175E22" w:rsidRDefault="00175E22" w:rsidP="00142CFF">
            <w:pPr>
              <w:pStyle w:val="ListParagraph"/>
              <w:tabs>
                <w:tab w:val="left" w:pos="601"/>
              </w:tabs>
              <w:adjustRightInd w:val="0"/>
              <w:ind w:left="742"/>
              <w:jc w:val="both"/>
              <w:rPr>
                <w:rFonts w:cstheme="minorHAnsi"/>
              </w:rPr>
            </w:pPr>
            <w:r>
              <w:rPr>
                <w:rFonts w:cstheme="minorHAnsi"/>
                <w:bCs/>
                <w:sz w:val="20"/>
                <w:lang w:bidi="hi-IN"/>
              </w:rPr>
              <w:t>c) Document proof for pre-qualification criteria, technical details along with</w:t>
            </w:r>
            <w:r w:rsidR="009D3C4E">
              <w:rPr>
                <w:rFonts w:cstheme="minorHAnsi"/>
                <w:bCs/>
                <w:sz w:val="20"/>
                <w:lang w:bidi="hi-IN"/>
              </w:rPr>
              <w:t xml:space="preserve"> catalogue / brochure and other </w:t>
            </w:r>
            <w:r>
              <w:rPr>
                <w:rFonts w:cstheme="minorHAnsi"/>
                <w:bCs/>
                <w:sz w:val="20"/>
                <w:lang w:bidi="hi-IN"/>
              </w:rPr>
              <w:t>technical, commercial terms and conditions.</w:t>
            </w:r>
          </w:p>
        </w:tc>
      </w:tr>
      <w:tr w:rsidR="00175E22" w14:paraId="6E78ABB6" w14:textId="77777777" w:rsidTr="000A4AAE">
        <w:trPr>
          <w:trHeight w:val="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612FD3" w14:textId="77777777" w:rsidR="00175E22" w:rsidRDefault="00175E22">
            <w:pPr>
              <w:jc w:val="center"/>
              <w:rPr>
                <w:rFonts w:cstheme="minorHAnsi"/>
              </w:rPr>
            </w:pPr>
            <w:r>
              <w:rPr>
                <w:rFonts w:cstheme="minorHAnsi"/>
              </w:rPr>
              <w:t>3</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74A0C6" w14:textId="77777777" w:rsidR="00175E22" w:rsidRDefault="00175E22">
            <w:pPr>
              <w:ind w:right="103"/>
              <w:jc w:val="both"/>
              <w:rPr>
                <w:rFonts w:cstheme="minorHAnsi"/>
                <w:b/>
                <w:bCs/>
                <w:sz w:val="20"/>
              </w:rPr>
            </w:pPr>
            <w:r>
              <w:rPr>
                <w:rFonts w:cstheme="minorHAnsi"/>
                <w:b/>
                <w:bCs/>
                <w:sz w:val="20"/>
              </w:rPr>
              <w:t xml:space="preserve">Preparation of Tender: </w:t>
            </w:r>
          </w:p>
          <w:p w14:paraId="28488DB8" w14:textId="77777777" w:rsidR="00175E22" w:rsidRDefault="00175E22" w:rsidP="0053180E">
            <w:pPr>
              <w:pStyle w:val="ListParagraph"/>
              <w:widowControl/>
              <w:numPr>
                <w:ilvl w:val="0"/>
                <w:numId w:val="3"/>
              </w:numPr>
              <w:autoSpaceDE/>
              <w:autoSpaceDN/>
              <w:spacing w:before="120" w:after="120"/>
              <w:ind w:right="103"/>
              <w:contextualSpacing/>
              <w:jc w:val="both"/>
              <w:rPr>
                <w:rFonts w:cstheme="minorHAnsi"/>
                <w:sz w:val="20"/>
              </w:rPr>
            </w:pPr>
            <w:r>
              <w:rPr>
                <w:rFonts w:cstheme="minorHAnsi"/>
                <w:sz w:val="20"/>
              </w:rPr>
              <w:t xml:space="preserve">The bids should be submitted through online only in two bid system i.e. Technical Bid and Financial Bid separately. </w:t>
            </w:r>
          </w:p>
          <w:p w14:paraId="027191C2" w14:textId="77777777" w:rsidR="00175E22" w:rsidRDefault="00175E22" w:rsidP="0053180E">
            <w:pPr>
              <w:pStyle w:val="ListParagraph"/>
              <w:widowControl/>
              <w:numPr>
                <w:ilvl w:val="0"/>
                <w:numId w:val="3"/>
              </w:numPr>
              <w:autoSpaceDE/>
              <w:autoSpaceDN/>
              <w:spacing w:before="120" w:after="120"/>
              <w:ind w:right="103"/>
              <w:contextualSpacing/>
              <w:jc w:val="both"/>
              <w:rPr>
                <w:rFonts w:cstheme="minorHAnsi"/>
                <w:sz w:val="20"/>
              </w:rPr>
            </w:pPr>
            <w:r>
              <w:rPr>
                <w:rFonts w:cstheme="minorHAnsi"/>
                <w:sz w:val="20"/>
              </w:rPr>
              <w:t xml:space="preserve">The bidder has to submit the tender document duly signed on all pages by an authorized person and his / her full name and status shall be indicated below the signature along with official seal/stamp of the firm. Submission of wrong / forged information / document will be liable to legal action, and rejection of the bid submitted by the firm. </w:t>
            </w:r>
          </w:p>
          <w:p w14:paraId="59F15EA5" w14:textId="77777777" w:rsidR="00175E22" w:rsidRDefault="00175E22" w:rsidP="0053180E">
            <w:pPr>
              <w:pStyle w:val="ListParagraph"/>
              <w:widowControl/>
              <w:numPr>
                <w:ilvl w:val="0"/>
                <w:numId w:val="3"/>
              </w:numPr>
              <w:autoSpaceDE/>
              <w:autoSpaceDN/>
              <w:spacing w:before="120" w:after="120"/>
              <w:ind w:right="103"/>
              <w:contextualSpacing/>
              <w:jc w:val="both"/>
              <w:rPr>
                <w:rFonts w:cstheme="minorHAnsi"/>
                <w:sz w:val="20"/>
              </w:rPr>
            </w:pPr>
            <w:r>
              <w:rPr>
                <w:rFonts w:cstheme="minorHAnsi"/>
                <w:sz w:val="20"/>
              </w:rPr>
              <w:t xml:space="preserve">The bids of the agency/firm/company not in possession of valid statutory license / registrations are liable for rejection. </w:t>
            </w:r>
          </w:p>
          <w:p w14:paraId="1BC8CF5D" w14:textId="77777777" w:rsidR="00175E22" w:rsidRDefault="00175E22" w:rsidP="0053180E">
            <w:pPr>
              <w:pStyle w:val="ListParagraph"/>
              <w:widowControl/>
              <w:numPr>
                <w:ilvl w:val="0"/>
                <w:numId w:val="3"/>
              </w:numPr>
              <w:autoSpaceDE/>
              <w:autoSpaceDN/>
              <w:spacing w:before="120" w:after="120"/>
              <w:ind w:right="103"/>
              <w:contextualSpacing/>
              <w:jc w:val="both"/>
              <w:rPr>
                <w:rFonts w:cstheme="minorHAnsi"/>
                <w:sz w:val="20"/>
              </w:rPr>
            </w:pPr>
            <w:r>
              <w:rPr>
                <w:rFonts w:cstheme="minorHAnsi"/>
                <w:sz w:val="20"/>
              </w:rPr>
              <w:t xml:space="preserve">If any relative of the bidder is an employee of the IIT Madras, the name, designation and relationship of such employee shall be intimated to the Registrar, IIT Madras in writing while submitting the bid. </w:t>
            </w:r>
          </w:p>
          <w:p w14:paraId="01C7F117" w14:textId="77777777" w:rsidR="00175E22" w:rsidRDefault="00175E22" w:rsidP="0053180E">
            <w:pPr>
              <w:pStyle w:val="ListParagraph"/>
              <w:widowControl/>
              <w:numPr>
                <w:ilvl w:val="0"/>
                <w:numId w:val="3"/>
              </w:numPr>
              <w:autoSpaceDE/>
              <w:autoSpaceDN/>
              <w:spacing w:before="120" w:after="120"/>
              <w:ind w:right="103"/>
              <w:contextualSpacing/>
              <w:jc w:val="both"/>
              <w:rPr>
                <w:rFonts w:cstheme="minorHAnsi"/>
                <w:sz w:val="20"/>
              </w:rPr>
            </w:pPr>
            <w:r>
              <w:rPr>
                <w:rFonts w:cstheme="minorHAnsi"/>
                <w:sz w:val="20"/>
              </w:rPr>
              <w:t>No bidder will be allowed to withdraw / alter / modify the bid during the bid validity period.</w:t>
            </w:r>
          </w:p>
        </w:tc>
      </w:tr>
      <w:tr w:rsidR="00175E22" w14:paraId="489F2D06" w14:textId="77777777" w:rsidTr="000A4AAE">
        <w:trPr>
          <w:trHeight w:val="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605357" w14:textId="77777777" w:rsidR="00175E22" w:rsidRDefault="00175E22">
            <w:pPr>
              <w:jc w:val="center"/>
              <w:rPr>
                <w:rFonts w:cstheme="minorHAnsi"/>
              </w:rPr>
            </w:pPr>
            <w:r>
              <w:rPr>
                <w:rFonts w:cstheme="minorHAnsi"/>
              </w:rPr>
              <w:t>4</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A0280" w14:textId="77777777" w:rsidR="00175E22" w:rsidRDefault="00175E22">
            <w:pPr>
              <w:spacing w:line="360" w:lineRule="auto"/>
              <w:ind w:right="103"/>
              <w:jc w:val="both"/>
              <w:rPr>
                <w:rFonts w:cstheme="minorHAnsi"/>
                <w:sz w:val="20"/>
              </w:rPr>
            </w:pPr>
            <w:r>
              <w:rPr>
                <w:rFonts w:cstheme="minorHAnsi"/>
                <w:b/>
                <w:sz w:val="20"/>
              </w:rPr>
              <w:t>Signing of Tender:</w:t>
            </w:r>
          </w:p>
          <w:p w14:paraId="75EED6CB" w14:textId="77777777" w:rsidR="00175E22" w:rsidRDefault="00175E22">
            <w:pPr>
              <w:ind w:right="103"/>
              <w:jc w:val="both"/>
              <w:rPr>
                <w:rFonts w:cstheme="minorHAnsi"/>
                <w:b/>
                <w:sz w:val="20"/>
              </w:rPr>
            </w:pPr>
            <w:r>
              <w:rPr>
                <w:rFonts w:cstheme="minorHAnsi"/>
                <w:sz w:val="20"/>
              </w:rPr>
              <w:t xml:space="preserve">The bid is liable to be rejected if complete information is not given therein or if the particulars and date (if any) asked for in the schedule to the tender are not fully filled in or not duly signed/authenticated. Specific attention is drawn to the delivery dates and terms and conditions enclosed herewith. </w:t>
            </w:r>
            <w:r>
              <w:rPr>
                <w:rFonts w:cstheme="minorHAnsi"/>
                <w:b/>
                <w:sz w:val="20"/>
              </w:rPr>
              <w:t>Each page of the bids shall be duly signed with the official seal of the Bidders.</w:t>
            </w:r>
          </w:p>
          <w:p w14:paraId="66B311F8" w14:textId="77777777" w:rsidR="00175E22" w:rsidRDefault="00175E22">
            <w:pPr>
              <w:ind w:right="103"/>
              <w:jc w:val="both"/>
              <w:rPr>
                <w:rFonts w:cstheme="minorHAnsi"/>
                <w:b/>
                <w:sz w:val="20"/>
              </w:rPr>
            </w:pPr>
          </w:p>
          <w:p w14:paraId="7EC54A68" w14:textId="77777777" w:rsidR="00175E22" w:rsidRDefault="00175E22">
            <w:pPr>
              <w:ind w:right="103"/>
              <w:jc w:val="both"/>
              <w:rPr>
                <w:rFonts w:cstheme="minorHAnsi"/>
                <w:sz w:val="20"/>
              </w:rPr>
            </w:pPr>
            <w:r>
              <w:rPr>
                <w:rFonts w:cstheme="minorHAnsi"/>
                <w:sz w:val="20"/>
              </w:rPr>
              <w:t>If the bid is submitted by a firm in partnership, it shall be signed (with seal) by all the partners of the firm above their full typewritten names and current addresses.  Alternatively it shall be signed by a partner holding power of attorney for the firm in which case a certified copy of the power of attorney shall accompany the bid. A certified copy of the partnership deed along with current addresses of all the partners of the firm shall also accompany the bid.</w:t>
            </w:r>
          </w:p>
          <w:p w14:paraId="71C46686" w14:textId="77777777" w:rsidR="00175E22" w:rsidRDefault="00175E22">
            <w:pPr>
              <w:ind w:right="103"/>
              <w:jc w:val="both"/>
              <w:rPr>
                <w:rFonts w:cstheme="minorHAnsi"/>
                <w:sz w:val="20"/>
              </w:rPr>
            </w:pPr>
          </w:p>
          <w:p w14:paraId="169E0E81" w14:textId="77777777" w:rsidR="00175E22" w:rsidRDefault="00175E22">
            <w:pPr>
              <w:spacing w:after="120"/>
              <w:ind w:right="103"/>
              <w:jc w:val="both"/>
              <w:rPr>
                <w:rFonts w:cstheme="minorHAnsi"/>
                <w:sz w:val="20"/>
              </w:rPr>
            </w:pPr>
            <w:r>
              <w:rPr>
                <w:rFonts w:cstheme="minorHAnsi"/>
                <w:sz w:val="20"/>
              </w:rPr>
              <w:t>If a limited company or a corporation makes the application, it shall be signed by a duly authorized person holding power of attorney for signing the bid, in which case a certified copy of the power of attorney shall accompany the bid. Such limited company or corporation may be required to furnish satisfactory evidence of its existence. The bidder shall also furnish a copy of the Memorandum of Articles of association duly attested by a Notary Public.</w:t>
            </w:r>
          </w:p>
        </w:tc>
      </w:tr>
      <w:tr w:rsidR="00175E22" w14:paraId="20F5F90D" w14:textId="77777777" w:rsidTr="007A597D">
        <w:trPr>
          <w:trHeight w:val="1035"/>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8F27EF" w14:textId="77777777" w:rsidR="00175E22" w:rsidRDefault="00175E22">
            <w:pPr>
              <w:jc w:val="center"/>
              <w:rPr>
                <w:rFonts w:cstheme="minorHAnsi"/>
              </w:rPr>
            </w:pPr>
            <w:r>
              <w:rPr>
                <w:rFonts w:cstheme="minorHAnsi"/>
                <w:sz w:val="20"/>
              </w:rPr>
              <w:t>5</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FBACC1" w14:textId="77777777" w:rsidR="00175E22" w:rsidRDefault="00175E22">
            <w:pPr>
              <w:ind w:right="103"/>
              <w:rPr>
                <w:rFonts w:cstheme="minorHAnsi"/>
                <w:b/>
                <w:sz w:val="20"/>
              </w:rPr>
            </w:pPr>
            <w:r>
              <w:rPr>
                <w:rFonts w:cstheme="minorHAnsi"/>
                <w:b/>
                <w:sz w:val="20"/>
              </w:rPr>
              <w:t xml:space="preserve">Period for which the offer will remain open: </w:t>
            </w:r>
          </w:p>
          <w:p w14:paraId="2D1F330B" w14:textId="77777777" w:rsidR="00175E22" w:rsidRDefault="00175E22">
            <w:pPr>
              <w:ind w:right="103"/>
              <w:jc w:val="both"/>
              <w:rPr>
                <w:rFonts w:cstheme="minorHAnsi"/>
              </w:rPr>
            </w:pPr>
            <w:r>
              <w:rPr>
                <w:rFonts w:cstheme="minorHAnsi"/>
                <w:sz w:val="20"/>
              </w:rPr>
              <w:t xml:space="preserve">The bids shall remain valid for acceptance/validity till: </w:t>
            </w:r>
            <w:r>
              <w:rPr>
                <w:rFonts w:cstheme="minorHAnsi"/>
                <w:b/>
                <w:sz w:val="20"/>
              </w:rPr>
              <w:t xml:space="preserve">120 days from the date of opening of the tender. </w:t>
            </w:r>
            <w:r>
              <w:rPr>
                <w:rFonts w:cstheme="minorHAnsi"/>
                <w:sz w:val="20"/>
              </w:rPr>
              <w:t>However, the day up to which the offer is to remain open being declared closed holiday for the Indian Institute of Technology Madras, the offer shall remain open for acceptance till the next working day.</w:t>
            </w:r>
          </w:p>
        </w:tc>
      </w:tr>
      <w:tr w:rsidR="00175E22" w14:paraId="67AE5698" w14:textId="77777777" w:rsidTr="007A597D">
        <w:trPr>
          <w:trHeight w:val="127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602936" w14:textId="77777777" w:rsidR="00175E22" w:rsidRDefault="00175E22">
            <w:pPr>
              <w:jc w:val="center"/>
              <w:rPr>
                <w:rFonts w:cstheme="minorHAnsi"/>
              </w:rPr>
            </w:pPr>
            <w:r>
              <w:rPr>
                <w:rFonts w:cstheme="minorHAnsi"/>
                <w:sz w:val="20"/>
              </w:rPr>
              <w:t>6</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19CD04" w14:textId="77777777" w:rsidR="00175E22" w:rsidRDefault="00175E22">
            <w:pPr>
              <w:ind w:right="103"/>
              <w:jc w:val="both"/>
              <w:rPr>
                <w:rFonts w:cstheme="minorHAnsi"/>
                <w:b/>
                <w:sz w:val="20"/>
              </w:rPr>
            </w:pPr>
            <w:r>
              <w:rPr>
                <w:rFonts w:cstheme="minorHAnsi"/>
                <w:b/>
                <w:sz w:val="20"/>
              </w:rPr>
              <w:t>Prices:</w:t>
            </w:r>
          </w:p>
          <w:p w14:paraId="7BDAE878" w14:textId="77777777" w:rsidR="00175E22" w:rsidRDefault="00175E22" w:rsidP="0053180E">
            <w:pPr>
              <w:widowControl/>
              <w:numPr>
                <w:ilvl w:val="0"/>
                <w:numId w:val="4"/>
              </w:numPr>
              <w:autoSpaceDE/>
              <w:autoSpaceDN/>
              <w:ind w:left="342" w:right="103" w:hanging="180"/>
              <w:jc w:val="both"/>
              <w:rPr>
                <w:rFonts w:cstheme="minorHAnsi"/>
                <w:sz w:val="20"/>
              </w:rPr>
            </w:pPr>
            <w:r>
              <w:rPr>
                <w:rFonts w:cstheme="minorHAnsi"/>
                <w:sz w:val="20"/>
              </w:rPr>
              <w:t xml:space="preserve">The prices quoted must be Nett considering </w:t>
            </w:r>
            <w:r w:rsidR="00805641">
              <w:rPr>
                <w:rFonts w:cstheme="minorHAnsi"/>
                <w:sz w:val="20"/>
              </w:rPr>
              <w:t xml:space="preserve">all terms &amp; conditions of the </w:t>
            </w:r>
            <w:r w:rsidR="009659AF">
              <w:rPr>
                <w:rFonts w:cstheme="minorHAnsi"/>
                <w:sz w:val="20"/>
              </w:rPr>
              <w:t xml:space="preserve">tender including </w:t>
            </w:r>
            <w:r w:rsidR="00700A73">
              <w:rPr>
                <w:rFonts w:cstheme="minorHAnsi"/>
                <w:sz w:val="20"/>
              </w:rPr>
              <w:t>transportation, Ins</w:t>
            </w:r>
            <w:r w:rsidR="00FE19E7">
              <w:rPr>
                <w:rFonts w:cstheme="minorHAnsi"/>
                <w:sz w:val="20"/>
              </w:rPr>
              <w:t>tallation</w:t>
            </w:r>
            <w:r w:rsidR="00294254">
              <w:rPr>
                <w:rFonts w:cstheme="minorHAnsi"/>
                <w:sz w:val="20"/>
              </w:rPr>
              <w:t>, loading, unloading, etc</w:t>
            </w:r>
            <w:r>
              <w:rPr>
                <w:rFonts w:cstheme="minorHAnsi"/>
                <w:sz w:val="20"/>
              </w:rPr>
              <w:t xml:space="preserve">. </w:t>
            </w:r>
            <w:r>
              <w:rPr>
                <w:rFonts w:cstheme="minorHAnsi"/>
                <w:b/>
                <w:sz w:val="20"/>
              </w:rPr>
              <w:t>The prices quoted by the Bidders should be inclusive of GST and other charges.</w:t>
            </w:r>
          </w:p>
          <w:p w14:paraId="18153184" w14:textId="77777777" w:rsidR="00175E22" w:rsidRDefault="00175E22" w:rsidP="0053180E">
            <w:pPr>
              <w:widowControl/>
              <w:numPr>
                <w:ilvl w:val="0"/>
                <w:numId w:val="4"/>
              </w:numPr>
              <w:autoSpaceDE/>
              <w:autoSpaceDN/>
              <w:ind w:left="342" w:right="103" w:hanging="180"/>
              <w:jc w:val="both"/>
              <w:rPr>
                <w:rFonts w:cstheme="minorHAnsi"/>
                <w:b/>
                <w:sz w:val="20"/>
              </w:rPr>
            </w:pPr>
            <w:r>
              <w:rPr>
                <w:rFonts w:cstheme="minorHAnsi"/>
                <w:b/>
                <w:sz w:val="20"/>
              </w:rPr>
              <w:t>All conditional tenders will be summarily rejected.</w:t>
            </w:r>
          </w:p>
          <w:p w14:paraId="00195A6A" w14:textId="77777777" w:rsidR="00175E22" w:rsidRDefault="00175E22" w:rsidP="0053180E">
            <w:pPr>
              <w:widowControl/>
              <w:numPr>
                <w:ilvl w:val="0"/>
                <w:numId w:val="4"/>
              </w:numPr>
              <w:autoSpaceDE/>
              <w:autoSpaceDN/>
              <w:ind w:left="342" w:right="103" w:hanging="180"/>
              <w:jc w:val="both"/>
              <w:rPr>
                <w:rFonts w:cstheme="minorHAnsi"/>
                <w:sz w:val="20"/>
              </w:rPr>
            </w:pPr>
            <w:r>
              <w:rPr>
                <w:rFonts w:cstheme="minorHAnsi"/>
                <w:sz w:val="20"/>
              </w:rPr>
              <w:t>Quote should be in INR only</w:t>
            </w:r>
          </w:p>
        </w:tc>
      </w:tr>
      <w:tr w:rsidR="00175E22" w14:paraId="74A6CC7C" w14:textId="77777777" w:rsidTr="007A597D">
        <w:trPr>
          <w:trHeight w:val="1125"/>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CE701" w14:textId="77777777" w:rsidR="00175E22" w:rsidRDefault="00175E22">
            <w:pPr>
              <w:jc w:val="center"/>
              <w:rPr>
                <w:rFonts w:cstheme="minorHAnsi"/>
                <w:sz w:val="20"/>
              </w:rPr>
            </w:pPr>
            <w:r>
              <w:rPr>
                <w:rFonts w:cstheme="minorHAnsi"/>
                <w:sz w:val="20"/>
              </w:rPr>
              <w:t>7</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76D40E" w14:textId="77777777" w:rsidR="00783F18" w:rsidRDefault="00175E22" w:rsidP="009454EE">
            <w:pPr>
              <w:ind w:right="103"/>
              <w:jc w:val="both"/>
              <w:rPr>
                <w:rFonts w:cstheme="minorHAnsi"/>
                <w:sz w:val="20"/>
              </w:rPr>
            </w:pPr>
            <w:r>
              <w:rPr>
                <w:rFonts w:cstheme="minorHAnsi"/>
                <w:b/>
                <w:bCs/>
                <w:sz w:val="20"/>
              </w:rPr>
              <w:t>Warranty:</w:t>
            </w:r>
            <w:r w:rsidR="009454EE">
              <w:rPr>
                <w:rFonts w:cstheme="minorHAnsi"/>
                <w:sz w:val="20"/>
              </w:rPr>
              <w:t xml:space="preserve"> </w:t>
            </w:r>
          </w:p>
          <w:p w14:paraId="2EB1C387" w14:textId="77777777" w:rsidR="00175E22" w:rsidRDefault="009454EE" w:rsidP="009454EE">
            <w:pPr>
              <w:ind w:right="103"/>
              <w:jc w:val="both"/>
              <w:rPr>
                <w:rFonts w:cstheme="minorHAnsi"/>
                <w:sz w:val="20"/>
              </w:rPr>
            </w:pPr>
            <w:r>
              <w:rPr>
                <w:b/>
              </w:rPr>
              <w:t>3</w:t>
            </w:r>
            <w:r>
              <w:rPr>
                <w:b/>
                <w:spacing w:val="-10"/>
              </w:rPr>
              <w:t xml:space="preserve"> </w:t>
            </w:r>
            <w:r>
              <w:rPr>
                <w:b/>
              </w:rPr>
              <w:t>years for ABC Fire extinguisher and 5 years for CO2 Gas type extinguisher.</w:t>
            </w:r>
            <w:r>
              <w:rPr>
                <w:b/>
                <w:spacing w:val="-8"/>
              </w:rPr>
              <w:t xml:space="preserve"> </w:t>
            </w:r>
            <w:r w:rsidRPr="00072C1B">
              <w:rPr>
                <w:sz w:val="20"/>
              </w:rPr>
              <w:t>During</w:t>
            </w:r>
            <w:r w:rsidRPr="00072C1B">
              <w:rPr>
                <w:spacing w:val="-10"/>
                <w:sz w:val="20"/>
              </w:rPr>
              <w:t xml:space="preserve"> </w:t>
            </w:r>
            <w:r w:rsidRPr="00072C1B">
              <w:rPr>
                <w:sz w:val="20"/>
              </w:rPr>
              <w:t>the</w:t>
            </w:r>
            <w:r w:rsidRPr="00072C1B">
              <w:rPr>
                <w:spacing w:val="-8"/>
                <w:sz w:val="20"/>
              </w:rPr>
              <w:t xml:space="preserve"> </w:t>
            </w:r>
            <w:r w:rsidRPr="00072C1B">
              <w:rPr>
                <w:sz w:val="20"/>
              </w:rPr>
              <w:t>warranty</w:t>
            </w:r>
            <w:r w:rsidRPr="00072C1B">
              <w:rPr>
                <w:spacing w:val="-9"/>
                <w:sz w:val="20"/>
              </w:rPr>
              <w:t xml:space="preserve"> </w:t>
            </w:r>
            <w:r w:rsidRPr="00072C1B">
              <w:rPr>
                <w:sz w:val="20"/>
              </w:rPr>
              <w:t>period,</w:t>
            </w:r>
            <w:r w:rsidRPr="00072C1B">
              <w:rPr>
                <w:spacing w:val="-9"/>
                <w:sz w:val="20"/>
              </w:rPr>
              <w:t xml:space="preserve"> </w:t>
            </w:r>
            <w:r w:rsidRPr="00072C1B">
              <w:rPr>
                <w:sz w:val="20"/>
              </w:rPr>
              <w:t>the</w:t>
            </w:r>
            <w:r w:rsidRPr="00072C1B">
              <w:rPr>
                <w:spacing w:val="-11"/>
                <w:sz w:val="20"/>
              </w:rPr>
              <w:t xml:space="preserve"> </w:t>
            </w:r>
            <w:r w:rsidRPr="00072C1B">
              <w:rPr>
                <w:sz w:val="20"/>
              </w:rPr>
              <w:t>spares</w:t>
            </w:r>
            <w:r w:rsidRPr="00072C1B">
              <w:rPr>
                <w:spacing w:val="-11"/>
                <w:sz w:val="20"/>
              </w:rPr>
              <w:t xml:space="preserve"> </w:t>
            </w:r>
            <w:r w:rsidRPr="00072C1B">
              <w:rPr>
                <w:spacing w:val="-5"/>
                <w:sz w:val="20"/>
              </w:rPr>
              <w:t>and</w:t>
            </w:r>
            <w:r w:rsidRPr="00072C1B">
              <w:rPr>
                <w:sz w:val="20"/>
              </w:rPr>
              <w:t xml:space="preserve"> the parts of fire extinguisher including gas pressure (should retain) as per norms, otherwise the firm has to </w:t>
            </w:r>
            <w:r w:rsidR="00D55333">
              <w:rPr>
                <w:sz w:val="20"/>
              </w:rPr>
              <w:t>change the same on free of cost.</w:t>
            </w:r>
          </w:p>
        </w:tc>
      </w:tr>
      <w:tr w:rsidR="00175E22" w14:paraId="37C8BA7D" w14:textId="77777777" w:rsidTr="007A597D">
        <w:trPr>
          <w:trHeight w:val="843"/>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FFA4F6" w14:textId="77777777" w:rsidR="00175E22" w:rsidRDefault="00175E22">
            <w:pPr>
              <w:jc w:val="center"/>
              <w:rPr>
                <w:rFonts w:cstheme="minorHAnsi"/>
              </w:rPr>
            </w:pPr>
            <w:r>
              <w:rPr>
                <w:rFonts w:cstheme="minorHAnsi"/>
                <w:sz w:val="20"/>
              </w:rPr>
              <w:t>8</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84B36" w14:textId="77777777" w:rsidR="00783F18" w:rsidRDefault="00783F18">
            <w:pPr>
              <w:ind w:right="103"/>
              <w:jc w:val="both"/>
              <w:rPr>
                <w:b/>
              </w:rPr>
            </w:pPr>
            <w:r>
              <w:rPr>
                <w:b/>
              </w:rPr>
              <w:t xml:space="preserve">Payment: </w:t>
            </w:r>
          </w:p>
          <w:p w14:paraId="231A01EE" w14:textId="77777777" w:rsidR="00175E22" w:rsidRDefault="00376152">
            <w:pPr>
              <w:ind w:right="103"/>
              <w:jc w:val="both"/>
              <w:rPr>
                <w:rFonts w:cstheme="minorHAnsi"/>
              </w:rPr>
            </w:pPr>
            <w:r>
              <w:rPr>
                <w:b/>
              </w:rPr>
              <w:t>No</w:t>
            </w:r>
            <w:r>
              <w:rPr>
                <w:b/>
                <w:spacing w:val="-6"/>
              </w:rPr>
              <w:t xml:space="preserve"> </w:t>
            </w:r>
            <w:r>
              <w:rPr>
                <w:b/>
              </w:rPr>
              <w:t>Advance</w:t>
            </w:r>
            <w:r>
              <w:rPr>
                <w:b/>
                <w:spacing w:val="-6"/>
              </w:rPr>
              <w:t xml:space="preserve"> </w:t>
            </w:r>
            <w:r>
              <w:rPr>
                <w:b/>
              </w:rPr>
              <w:t>Payment</w:t>
            </w:r>
            <w:r>
              <w:rPr>
                <w:b/>
                <w:spacing w:val="-8"/>
              </w:rPr>
              <w:t xml:space="preserve"> </w:t>
            </w:r>
            <w:r>
              <w:rPr>
                <w:b/>
              </w:rPr>
              <w:t>will</w:t>
            </w:r>
            <w:r>
              <w:rPr>
                <w:b/>
                <w:spacing w:val="-7"/>
              </w:rPr>
              <w:t xml:space="preserve"> </w:t>
            </w:r>
            <w:r>
              <w:rPr>
                <w:b/>
              </w:rPr>
              <w:t>be</w:t>
            </w:r>
            <w:r>
              <w:rPr>
                <w:b/>
                <w:spacing w:val="-9"/>
              </w:rPr>
              <w:t xml:space="preserve"> </w:t>
            </w:r>
            <w:r>
              <w:rPr>
                <w:b/>
              </w:rPr>
              <w:t>made</w:t>
            </w:r>
            <w:r>
              <w:rPr>
                <w:b/>
                <w:spacing w:val="-6"/>
              </w:rPr>
              <w:t xml:space="preserve"> </w:t>
            </w:r>
            <w:r>
              <w:rPr>
                <w:b/>
              </w:rPr>
              <w:t>for</w:t>
            </w:r>
            <w:r>
              <w:rPr>
                <w:b/>
                <w:spacing w:val="-7"/>
              </w:rPr>
              <w:t xml:space="preserve"> </w:t>
            </w:r>
            <w:r>
              <w:rPr>
                <w:b/>
              </w:rPr>
              <w:t>Indigenous</w:t>
            </w:r>
            <w:r>
              <w:rPr>
                <w:b/>
                <w:spacing w:val="-9"/>
              </w:rPr>
              <w:t xml:space="preserve"> </w:t>
            </w:r>
            <w:r>
              <w:rPr>
                <w:b/>
              </w:rPr>
              <w:t xml:space="preserve">purchase. </w:t>
            </w:r>
            <w:r w:rsidRPr="007A597D">
              <w:rPr>
                <w:sz w:val="20"/>
              </w:rPr>
              <w:t>Payment</w:t>
            </w:r>
            <w:r w:rsidRPr="007A597D">
              <w:rPr>
                <w:spacing w:val="-5"/>
                <w:sz w:val="20"/>
              </w:rPr>
              <w:t xml:space="preserve"> </w:t>
            </w:r>
            <w:r w:rsidRPr="007A597D">
              <w:rPr>
                <w:sz w:val="20"/>
              </w:rPr>
              <w:t>will</w:t>
            </w:r>
            <w:r w:rsidRPr="007A597D">
              <w:rPr>
                <w:spacing w:val="-7"/>
                <w:sz w:val="20"/>
              </w:rPr>
              <w:t xml:space="preserve"> </w:t>
            </w:r>
            <w:r w:rsidRPr="007A597D">
              <w:rPr>
                <w:sz w:val="20"/>
              </w:rPr>
              <w:t>be</w:t>
            </w:r>
            <w:r w:rsidRPr="007A597D">
              <w:rPr>
                <w:spacing w:val="-7"/>
                <w:sz w:val="20"/>
              </w:rPr>
              <w:t xml:space="preserve"> </w:t>
            </w:r>
            <w:r w:rsidRPr="007A597D">
              <w:rPr>
                <w:sz w:val="20"/>
              </w:rPr>
              <w:t>made</w:t>
            </w:r>
            <w:r w:rsidRPr="007A597D">
              <w:rPr>
                <w:spacing w:val="-7"/>
                <w:sz w:val="20"/>
              </w:rPr>
              <w:t xml:space="preserve"> </w:t>
            </w:r>
            <w:r w:rsidRPr="007A597D">
              <w:rPr>
                <w:sz w:val="20"/>
              </w:rPr>
              <w:t>only</w:t>
            </w:r>
            <w:r w:rsidRPr="007A597D">
              <w:rPr>
                <w:spacing w:val="-9"/>
                <w:sz w:val="20"/>
              </w:rPr>
              <w:t xml:space="preserve"> </w:t>
            </w:r>
            <w:r w:rsidRPr="007A597D">
              <w:rPr>
                <w:sz w:val="20"/>
              </w:rPr>
              <w:t>after</w:t>
            </w:r>
            <w:r w:rsidRPr="007A597D">
              <w:rPr>
                <w:spacing w:val="-7"/>
                <w:sz w:val="20"/>
              </w:rPr>
              <w:t xml:space="preserve"> </w:t>
            </w:r>
            <w:r w:rsidRPr="007A597D">
              <w:rPr>
                <w:sz w:val="20"/>
              </w:rPr>
              <w:t>supply</w:t>
            </w:r>
            <w:r w:rsidRPr="007A597D">
              <w:rPr>
                <w:spacing w:val="-5"/>
                <w:sz w:val="20"/>
              </w:rPr>
              <w:t xml:space="preserve"> </w:t>
            </w:r>
            <w:r w:rsidRPr="007A597D">
              <w:rPr>
                <w:sz w:val="20"/>
              </w:rPr>
              <w:t>on</w:t>
            </w:r>
            <w:r w:rsidRPr="007A597D">
              <w:rPr>
                <w:spacing w:val="-8"/>
                <w:sz w:val="20"/>
              </w:rPr>
              <w:t xml:space="preserve"> </w:t>
            </w:r>
            <w:r w:rsidRPr="007A597D">
              <w:rPr>
                <w:sz w:val="20"/>
              </w:rPr>
              <w:t xml:space="preserve">satisfactory </w:t>
            </w:r>
            <w:r w:rsidRPr="007A597D">
              <w:rPr>
                <w:spacing w:val="-2"/>
                <w:sz w:val="20"/>
              </w:rPr>
              <w:t>installation.</w:t>
            </w:r>
          </w:p>
        </w:tc>
      </w:tr>
      <w:tr w:rsidR="0095678C" w14:paraId="00C6C96C" w14:textId="77777777" w:rsidTr="0095678C">
        <w:trPr>
          <w:trHeight w:val="33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5028A" w14:textId="25F1C259" w:rsidR="0095678C" w:rsidRDefault="0095678C">
            <w:pPr>
              <w:jc w:val="center"/>
              <w:rPr>
                <w:rFonts w:cstheme="minorHAnsi"/>
                <w:sz w:val="20"/>
              </w:rPr>
            </w:pPr>
            <w:r>
              <w:rPr>
                <w:rFonts w:cstheme="minorHAnsi"/>
                <w:sz w:val="20"/>
              </w:rPr>
              <w:t>9</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5F2977" w14:textId="5809F998" w:rsidR="0095678C" w:rsidRDefault="0095678C">
            <w:pPr>
              <w:ind w:right="103"/>
              <w:jc w:val="both"/>
              <w:rPr>
                <w:b/>
              </w:rPr>
            </w:pPr>
            <w:r>
              <w:rPr>
                <w:b/>
              </w:rPr>
              <w:t>GST: As applicable</w:t>
            </w:r>
          </w:p>
        </w:tc>
      </w:tr>
      <w:tr w:rsidR="0095678C" w14:paraId="3833B3D4" w14:textId="77777777" w:rsidTr="0095678C">
        <w:trPr>
          <w:trHeight w:val="1395"/>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71BA3" w14:textId="46B99305" w:rsidR="0095678C" w:rsidRDefault="0095678C">
            <w:pPr>
              <w:jc w:val="center"/>
              <w:rPr>
                <w:rFonts w:cstheme="minorHAnsi"/>
                <w:sz w:val="20"/>
              </w:rPr>
            </w:pPr>
            <w:r>
              <w:rPr>
                <w:rFonts w:cstheme="minorHAnsi"/>
              </w:rPr>
              <w:t>10</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DC07F7" w14:textId="77777777" w:rsidR="0095678C" w:rsidRDefault="0095678C" w:rsidP="00376152">
            <w:pPr>
              <w:pStyle w:val="TableParagraph"/>
              <w:jc w:val="both"/>
              <w:rPr>
                <w:b/>
              </w:rPr>
            </w:pPr>
            <w:r>
              <w:rPr>
                <w:b/>
              </w:rPr>
              <w:t>Delivery</w:t>
            </w:r>
            <w:r>
              <w:rPr>
                <w:b/>
                <w:spacing w:val="-1"/>
              </w:rPr>
              <w:t xml:space="preserve"> </w:t>
            </w:r>
            <w:r>
              <w:rPr>
                <w:b/>
              </w:rPr>
              <w:t xml:space="preserve">Period: </w:t>
            </w:r>
          </w:p>
          <w:p w14:paraId="7F2A8111" w14:textId="77777777" w:rsidR="0095678C" w:rsidRPr="007A597D" w:rsidRDefault="0095678C" w:rsidP="00376152">
            <w:pPr>
              <w:pStyle w:val="TableParagraph"/>
              <w:jc w:val="both"/>
              <w:rPr>
                <w:sz w:val="20"/>
              </w:rPr>
            </w:pPr>
            <w:r>
              <w:t>Items</w:t>
            </w:r>
            <w:r>
              <w:rPr>
                <w:spacing w:val="-1"/>
              </w:rPr>
              <w:t xml:space="preserve"> </w:t>
            </w:r>
            <w:r>
              <w:t>should be</w:t>
            </w:r>
            <w:r>
              <w:rPr>
                <w:spacing w:val="-1"/>
              </w:rPr>
              <w:t xml:space="preserve"> </w:t>
            </w:r>
            <w:r>
              <w:t xml:space="preserve">delivered within </w:t>
            </w:r>
            <w:r>
              <w:rPr>
                <w:b/>
              </w:rPr>
              <w:t>2 months from the date of</w:t>
            </w:r>
            <w:r>
              <w:rPr>
                <w:b/>
                <w:spacing w:val="-1"/>
              </w:rPr>
              <w:t xml:space="preserve"> </w:t>
            </w:r>
            <w:r>
              <w:rPr>
                <w:b/>
              </w:rPr>
              <w:t>P.O./Award of</w:t>
            </w:r>
            <w:r>
              <w:rPr>
                <w:b/>
                <w:spacing w:val="-1"/>
              </w:rPr>
              <w:t xml:space="preserve"> </w:t>
            </w:r>
            <w:r>
              <w:rPr>
                <w:b/>
              </w:rPr>
              <w:t xml:space="preserve">Contract (AOC). </w:t>
            </w:r>
            <w:r w:rsidRPr="007A597D">
              <w:rPr>
                <w:sz w:val="20"/>
              </w:rPr>
              <w:t>Please indicate the actual delivery period clearly. No further extension of time will be allowed.</w:t>
            </w:r>
          </w:p>
          <w:p w14:paraId="1CA6706D" w14:textId="77777777" w:rsidR="0095678C" w:rsidRDefault="0095678C" w:rsidP="00376152">
            <w:pPr>
              <w:ind w:right="103"/>
              <w:jc w:val="both"/>
              <w:rPr>
                <w:rFonts w:cstheme="minorHAnsi"/>
                <w:sz w:val="20"/>
              </w:rPr>
            </w:pPr>
            <w:r w:rsidRPr="007A597D">
              <w:rPr>
                <w:bCs/>
                <w:spacing w:val="-2"/>
                <w:sz w:val="20"/>
              </w:rPr>
              <w:t>Non delivery</w:t>
            </w:r>
            <w:r w:rsidRPr="007A597D">
              <w:rPr>
                <w:bCs/>
                <w:spacing w:val="-4"/>
                <w:sz w:val="20"/>
              </w:rPr>
              <w:t xml:space="preserve"> </w:t>
            </w:r>
            <w:r w:rsidRPr="007A597D">
              <w:rPr>
                <w:bCs/>
                <w:spacing w:val="-2"/>
                <w:sz w:val="20"/>
              </w:rPr>
              <w:t>of items</w:t>
            </w:r>
            <w:r w:rsidRPr="007A597D">
              <w:rPr>
                <w:b/>
                <w:spacing w:val="-1"/>
                <w:sz w:val="20"/>
              </w:rPr>
              <w:t xml:space="preserve"> </w:t>
            </w:r>
            <w:r w:rsidRPr="007A597D">
              <w:rPr>
                <w:spacing w:val="-2"/>
                <w:sz w:val="20"/>
              </w:rPr>
              <w:t>will</w:t>
            </w:r>
            <w:r w:rsidRPr="007A597D">
              <w:rPr>
                <w:spacing w:val="-1"/>
                <w:sz w:val="20"/>
              </w:rPr>
              <w:t xml:space="preserve"> </w:t>
            </w:r>
            <w:r w:rsidRPr="007A597D">
              <w:rPr>
                <w:spacing w:val="-2"/>
                <w:sz w:val="20"/>
              </w:rPr>
              <w:t>lead</w:t>
            </w:r>
            <w:r w:rsidRPr="007A597D">
              <w:rPr>
                <w:spacing w:val="-3"/>
                <w:sz w:val="20"/>
              </w:rPr>
              <w:t xml:space="preserve"> </w:t>
            </w:r>
            <w:r w:rsidRPr="007A597D">
              <w:rPr>
                <w:spacing w:val="-2"/>
                <w:sz w:val="20"/>
              </w:rPr>
              <w:t>to</w:t>
            </w:r>
            <w:r w:rsidRPr="007A597D">
              <w:rPr>
                <w:spacing w:val="-3"/>
                <w:sz w:val="20"/>
              </w:rPr>
              <w:t xml:space="preserve"> </w:t>
            </w:r>
            <w:r w:rsidRPr="007A597D">
              <w:rPr>
                <w:spacing w:val="-2"/>
                <w:sz w:val="20"/>
              </w:rPr>
              <w:t>cancellation of</w:t>
            </w:r>
            <w:r w:rsidRPr="007A597D">
              <w:rPr>
                <w:spacing w:val="-4"/>
                <w:sz w:val="20"/>
              </w:rPr>
              <w:t xml:space="preserve"> </w:t>
            </w:r>
            <w:r w:rsidRPr="007A597D">
              <w:rPr>
                <w:spacing w:val="-2"/>
                <w:sz w:val="20"/>
              </w:rPr>
              <w:t>Purchase</w:t>
            </w:r>
            <w:r w:rsidRPr="007A597D">
              <w:rPr>
                <w:spacing w:val="-1"/>
                <w:sz w:val="20"/>
              </w:rPr>
              <w:t xml:space="preserve"> </w:t>
            </w:r>
            <w:r w:rsidRPr="007A597D">
              <w:rPr>
                <w:spacing w:val="-2"/>
                <w:sz w:val="20"/>
              </w:rPr>
              <w:t>Order</w:t>
            </w:r>
            <w:r w:rsidRPr="007A597D">
              <w:rPr>
                <w:spacing w:val="-3"/>
                <w:sz w:val="20"/>
              </w:rPr>
              <w:t xml:space="preserve"> </w:t>
            </w:r>
            <w:r w:rsidRPr="007A597D">
              <w:rPr>
                <w:spacing w:val="-2"/>
                <w:sz w:val="20"/>
              </w:rPr>
              <w:t>without</w:t>
            </w:r>
            <w:r w:rsidRPr="007A597D">
              <w:rPr>
                <w:spacing w:val="-3"/>
                <w:sz w:val="20"/>
              </w:rPr>
              <w:t xml:space="preserve"> </w:t>
            </w:r>
            <w:r w:rsidRPr="007A597D">
              <w:rPr>
                <w:spacing w:val="-2"/>
                <w:sz w:val="20"/>
              </w:rPr>
              <w:t>any notice.</w:t>
            </w:r>
            <w:r w:rsidRPr="007A597D">
              <w:rPr>
                <w:spacing w:val="-3"/>
                <w:sz w:val="20"/>
              </w:rPr>
              <w:t xml:space="preserve"> </w:t>
            </w:r>
            <w:r w:rsidRPr="007A597D">
              <w:rPr>
                <w:spacing w:val="-2"/>
                <w:sz w:val="20"/>
              </w:rPr>
              <w:t>In addition, action may</w:t>
            </w:r>
            <w:r w:rsidRPr="007A597D">
              <w:rPr>
                <w:spacing w:val="8"/>
                <w:sz w:val="20"/>
              </w:rPr>
              <w:t xml:space="preserve"> </w:t>
            </w:r>
            <w:r w:rsidRPr="007A597D">
              <w:rPr>
                <w:spacing w:val="-2"/>
                <w:sz w:val="20"/>
              </w:rPr>
              <w:t>be</w:t>
            </w:r>
            <w:r w:rsidRPr="007A597D">
              <w:rPr>
                <w:spacing w:val="-4"/>
                <w:sz w:val="20"/>
              </w:rPr>
              <w:t xml:space="preserve"> </w:t>
            </w:r>
            <w:r w:rsidRPr="007A597D">
              <w:rPr>
                <w:spacing w:val="-2"/>
                <w:sz w:val="20"/>
              </w:rPr>
              <w:t>taken</w:t>
            </w:r>
            <w:r w:rsidRPr="007A597D">
              <w:rPr>
                <w:sz w:val="20"/>
              </w:rPr>
              <w:t xml:space="preserve"> for</w:t>
            </w:r>
            <w:r w:rsidRPr="007A597D">
              <w:rPr>
                <w:spacing w:val="-6"/>
                <w:sz w:val="20"/>
              </w:rPr>
              <w:t xml:space="preserve"> </w:t>
            </w:r>
            <w:r w:rsidRPr="007A597D">
              <w:rPr>
                <w:sz w:val="20"/>
              </w:rPr>
              <w:t>removing</w:t>
            </w:r>
            <w:r w:rsidRPr="007A597D">
              <w:rPr>
                <w:spacing w:val="-7"/>
                <w:sz w:val="20"/>
              </w:rPr>
              <w:t xml:space="preserve"> </w:t>
            </w:r>
            <w:r w:rsidRPr="007A597D">
              <w:rPr>
                <w:sz w:val="20"/>
              </w:rPr>
              <w:t>them</w:t>
            </w:r>
            <w:r w:rsidRPr="007A597D">
              <w:rPr>
                <w:spacing w:val="-7"/>
                <w:sz w:val="20"/>
              </w:rPr>
              <w:t xml:space="preserve"> </w:t>
            </w:r>
            <w:r w:rsidRPr="007A597D">
              <w:rPr>
                <w:sz w:val="20"/>
              </w:rPr>
              <w:t>from</w:t>
            </w:r>
            <w:r w:rsidRPr="007A597D">
              <w:rPr>
                <w:spacing w:val="-7"/>
                <w:sz w:val="20"/>
              </w:rPr>
              <w:t xml:space="preserve"> </w:t>
            </w:r>
            <w:r w:rsidRPr="007A597D">
              <w:rPr>
                <w:sz w:val="20"/>
              </w:rPr>
              <w:t>our</w:t>
            </w:r>
            <w:r w:rsidRPr="007A597D">
              <w:rPr>
                <w:spacing w:val="-6"/>
                <w:sz w:val="20"/>
              </w:rPr>
              <w:t xml:space="preserve"> </w:t>
            </w:r>
            <w:r w:rsidRPr="007A597D">
              <w:rPr>
                <w:sz w:val="20"/>
              </w:rPr>
              <w:t>mailing</w:t>
            </w:r>
            <w:r w:rsidRPr="007A597D">
              <w:rPr>
                <w:spacing w:val="-7"/>
                <w:sz w:val="20"/>
              </w:rPr>
              <w:t xml:space="preserve"> </w:t>
            </w:r>
            <w:r w:rsidRPr="007A597D">
              <w:rPr>
                <w:spacing w:val="-4"/>
                <w:sz w:val="20"/>
              </w:rPr>
              <w:t>list.</w:t>
            </w:r>
          </w:p>
        </w:tc>
      </w:tr>
      <w:tr w:rsidR="0095678C" w14:paraId="5F91C2C7" w14:textId="77777777" w:rsidTr="00592D01">
        <w:trPr>
          <w:trHeight w:val="55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86A8A1" w14:textId="5849F39E" w:rsidR="0095678C" w:rsidRDefault="0095678C" w:rsidP="00E4487C">
            <w:pPr>
              <w:jc w:val="center"/>
              <w:rPr>
                <w:rFonts w:cstheme="minorHAnsi"/>
              </w:rPr>
            </w:pPr>
            <w:r>
              <w:rPr>
                <w:rFonts w:cstheme="minorHAnsi"/>
              </w:rPr>
              <w:t>11</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FEF71" w14:textId="77777777" w:rsidR="0095678C" w:rsidRPr="00376152" w:rsidRDefault="0095678C" w:rsidP="00715A06">
            <w:pPr>
              <w:pStyle w:val="TableParagraph"/>
              <w:spacing w:line="243" w:lineRule="exact"/>
              <w:jc w:val="both"/>
              <w:rPr>
                <w:b/>
              </w:rPr>
            </w:pPr>
            <w:r>
              <w:rPr>
                <w:b/>
              </w:rPr>
              <w:t>Terms of Installation</w:t>
            </w:r>
            <w:r>
              <w:rPr>
                <w:b/>
                <w:spacing w:val="-10"/>
              </w:rPr>
              <w:t xml:space="preserve">: </w:t>
            </w:r>
            <w:r w:rsidRPr="00592D01">
              <w:rPr>
                <w:bCs/>
                <w:sz w:val="20"/>
              </w:rPr>
              <w:t>Installation</w:t>
            </w:r>
            <w:r>
              <w:rPr>
                <w:bCs/>
                <w:sz w:val="20"/>
              </w:rPr>
              <w:t>,</w:t>
            </w:r>
            <w:r w:rsidRPr="00592D01">
              <w:rPr>
                <w:bCs/>
                <w:sz w:val="20"/>
              </w:rPr>
              <w:t xml:space="preserve"> demonstration and training should be carried out by the </w:t>
            </w:r>
            <w:r>
              <w:rPr>
                <w:bCs/>
                <w:sz w:val="20"/>
              </w:rPr>
              <w:t>successful bidders</w:t>
            </w:r>
            <w:r w:rsidRPr="00592D01">
              <w:rPr>
                <w:bCs/>
                <w:sz w:val="20"/>
              </w:rPr>
              <w:t xml:space="preserve"> with ac</w:t>
            </w:r>
            <w:r>
              <w:rPr>
                <w:bCs/>
                <w:sz w:val="20"/>
              </w:rPr>
              <w:t xml:space="preserve">cessories i.e. clamp, screw etc in the customer facility at bidders expense. </w:t>
            </w:r>
          </w:p>
        </w:tc>
      </w:tr>
      <w:tr w:rsidR="0095678C" w14:paraId="2EFED439" w14:textId="77777777" w:rsidTr="00592D01">
        <w:trPr>
          <w:trHeight w:val="558"/>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A2887" w14:textId="2813D535" w:rsidR="0095678C" w:rsidRDefault="0095678C" w:rsidP="00C97815">
            <w:pPr>
              <w:jc w:val="center"/>
              <w:rPr>
                <w:rFonts w:cstheme="minorHAnsi"/>
              </w:rPr>
            </w:pPr>
            <w:r>
              <w:rPr>
                <w:rFonts w:cstheme="minorHAnsi"/>
              </w:rPr>
              <w:t>12</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21B3E3" w14:textId="77777777" w:rsidR="0095678C" w:rsidRDefault="0095678C" w:rsidP="003E7778">
            <w:pPr>
              <w:ind w:right="103"/>
              <w:jc w:val="both"/>
              <w:rPr>
                <w:rFonts w:cstheme="minorHAnsi"/>
              </w:rPr>
            </w:pPr>
            <w:r>
              <w:rPr>
                <w:rFonts w:cstheme="minorHAnsi"/>
                <w:b/>
                <w:sz w:val="20"/>
              </w:rPr>
              <w:t xml:space="preserve">Terms and Conditions: </w:t>
            </w:r>
            <w:r>
              <w:rPr>
                <w:rFonts w:cstheme="minorHAnsi"/>
                <w:sz w:val="20"/>
              </w:rPr>
              <w:t xml:space="preserve">Failure to comply with any of the instructions stated in this document or offering unsatisfactory explanations for non-compliance will lead to rejection of offers. </w:t>
            </w:r>
          </w:p>
        </w:tc>
      </w:tr>
      <w:tr w:rsidR="0095678C" w14:paraId="463020B6" w14:textId="77777777" w:rsidTr="00592D01">
        <w:trPr>
          <w:trHeight w:val="85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205080" w14:textId="1BE71FCF" w:rsidR="0095678C" w:rsidRDefault="0095678C" w:rsidP="00C97815">
            <w:pPr>
              <w:ind w:right="-108" w:hanging="90"/>
              <w:jc w:val="center"/>
              <w:rPr>
                <w:rFonts w:cstheme="minorHAnsi"/>
              </w:rPr>
            </w:pPr>
            <w:r>
              <w:rPr>
                <w:rFonts w:cstheme="minorHAnsi"/>
              </w:rPr>
              <w:t>13</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BCDE0B" w14:textId="77777777" w:rsidR="0095678C" w:rsidRDefault="0095678C">
            <w:pPr>
              <w:ind w:right="103"/>
              <w:jc w:val="both"/>
              <w:rPr>
                <w:rFonts w:cstheme="minorHAnsi"/>
                <w:b/>
                <w:sz w:val="20"/>
              </w:rPr>
            </w:pPr>
            <w:r>
              <w:rPr>
                <w:rFonts w:cstheme="minorHAnsi"/>
                <w:b/>
                <w:sz w:val="20"/>
              </w:rPr>
              <w:t xml:space="preserve">Right of Acceptance: </w:t>
            </w:r>
          </w:p>
          <w:p w14:paraId="1B9F37E6" w14:textId="77777777" w:rsidR="0095678C" w:rsidRDefault="0095678C">
            <w:pPr>
              <w:ind w:right="103"/>
              <w:jc w:val="both"/>
              <w:rPr>
                <w:rFonts w:cstheme="minorHAnsi"/>
              </w:rPr>
            </w:pPr>
            <w:r>
              <w:rPr>
                <w:rFonts w:cstheme="minorHAnsi"/>
                <w:sz w:val="20"/>
              </w:rPr>
              <w:t>IIT Madras reserves the right to reject the whole or any part of the Tender without assigning any reason or to accept them in part or full.</w:t>
            </w:r>
          </w:p>
        </w:tc>
      </w:tr>
      <w:tr w:rsidR="0095678C" w14:paraId="7B54D81A" w14:textId="77777777" w:rsidTr="001E1BC2">
        <w:trPr>
          <w:trHeight w:val="828"/>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3BBC3" w14:textId="0CBBFB9A" w:rsidR="0095678C" w:rsidRDefault="0095678C" w:rsidP="00C97815">
            <w:pPr>
              <w:ind w:right="-108" w:hanging="90"/>
              <w:jc w:val="center"/>
              <w:rPr>
                <w:rFonts w:cstheme="minorHAnsi"/>
              </w:rPr>
            </w:pPr>
            <w:r>
              <w:rPr>
                <w:rFonts w:cstheme="minorHAnsi"/>
              </w:rPr>
              <w:t>14</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26F2EA" w14:textId="77777777" w:rsidR="0095678C" w:rsidRDefault="0095678C">
            <w:pPr>
              <w:ind w:right="103"/>
              <w:jc w:val="both"/>
              <w:rPr>
                <w:rFonts w:cstheme="minorHAnsi"/>
                <w:b/>
                <w:sz w:val="20"/>
              </w:rPr>
            </w:pPr>
            <w:r>
              <w:rPr>
                <w:rFonts w:cstheme="minorHAnsi"/>
                <w:b/>
                <w:sz w:val="20"/>
              </w:rPr>
              <w:t xml:space="preserve">Communication of Acceptance: </w:t>
            </w:r>
          </w:p>
          <w:p w14:paraId="2141FB5D" w14:textId="77777777" w:rsidR="0095678C" w:rsidRDefault="0095678C">
            <w:pPr>
              <w:ind w:right="103"/>
              <w:jc w:val="both"/>
              <w:rPr>
                <w:rFonts w:cstheme="minorHAnsi"/>
              </w:rPr>
            </w:pPr>
            <w:r>
              <w:rPr>
                <w:rFonts w:cstheme="minorHAnsi"/>
                <w:sz w:val="20"/>
              </w:rPr>
              <w:t xml:space="preserve">Letter of Intimation and acceptance will be communicated by post /email to the successful bidder to the address indicated in the bid. </w:t>
            </w:r>
          </w:p>
        </w:tc>
      </w:tr>
      <w:tr w:rsidR="0095678C" w14:paraId="75931EB9" w14:textId="77777777" w:rsidTr="001E1BC2">
        <w:trPr>
          <w:trHeight w:val="854"/>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35BEE" w14:textId="22B00DA7" w:rsidR="0095678C" w:rsidRDefault="0095678C" w:rsidP="00C97815">
            <w:pPr>
              <w:ind w:right="-108" w:hanging="90"/>
              <w:jc w:val="center"/>
              <w:rPr>
                <w:rFonts w:cstheme="minorHAnsi"/>
              </w:rPr>
            </w:pPr>
            <w:r>
              <w:rPr>
                <w:rFonts w:cstheme="minorHAnsi"/>
              </w:rPr>
              <w:t>15</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1A5DF4" w14:textId="77777777" w:rsidR="0095678C" w:rsidRDefault="0095678C">
            <w:pPr>
              <w:ind w:right="103"/>
              <w:jc w:val="both"/>
              <w:rPr>
                <w:rFonts w:cstheme="minorHAnsi"/>
              </w:rPr>
            </w:pPr>
            <w:r>
              <w:rPr>
                <w:rFonts w:cstheme="minorHAnsi"/>
                <w:sz w:val="20"/>
              </w:rPr>
              <w:t>All information including selection and rejection of technical or financial bids of the prospective bidders will be communicated through GeM portal. In terms of Rule 173 (iv) of General Financial Rule 2017, the bidder shall be at liberty to question the bidding conditions, bidding process and/or rejection of bids.</w:t>
            </w:r>
          </w:p>
        </w:tc>
      </w:tr>
      <w:tr w:rsidR="0095678C" w14:paraId="3FBA7FDD" w14:textId="77777777" w:rsidTr="001E1BC2">
        <w:trPr>
          <w:trHeight w:val="696"/>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E96AF" w14:textId="7AC2FDC6" w:rsidR="0095678C" w:rsidRDefault="0095678C" w:rsidP="00C97815">
            <w:pPr>
              <w:ind w:right="-108" w:hanging="90"/>
              <w:jc w:val="center"/>
              <w:rPr>
                <w:rFonts w:cstheme="minorHAnsi"/>
              </w:rPr>
            </w:pPr>
            <w:r>
              <w:rPr>
                <w:rFonts w:cstheme="minorHAnsi"/>
              </w:rPr>
              <w:t>16</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B76FFF" w14:textId="77777777" w:rsidR="0095678C" w:rsidRDefault="0095678C">
            <w:pPr>
              <w:ind w:right="103"/>
              <w:jc w:val="both"/>
              <w:rPr>
                <w:rFonts w:cstheme="minorHAnsi"/>
                <w:b/>
                <w:sz w:val="20"/>
              </w:rPr>
            </w:pPr>
            <w:r>
              <w:rPr>
                <w:rFonts w:cstheme="minorHAnsi"/>
                <w:b/>
                <w:sz w:val="20"/>
              </w:rPr>
              <w:t xml:space="preserve">Bidder shall submit along with this Bid: </w:t>
            </w:r>
          </w:p>
          <w:p w14:paraId="62505ADB" w14:textId="77777777" w:rsidR="0095678C" w:rsidRDefault="0095678C">
            <w:pPr>
              <w:ind w:right="103"/>
              <w:jc w:val="both"/>
              <w:rPr>
                <w:rFonts w:cstheme="minorHAnsi"/>
              </w:rPr>
            </w:pPr>
            <w:r>
              <w:rPr>
                <w:rFonts w:cstheme="minorHAnsi"/>
                <w:sz w:val="20"/>
              </w:rPr>
              <w:t xml:space="preserve">Name and full address of the Banker &amp; their swift code, PAN No. and GSTIN number. </w:t>
            </w:r>
          </w:p>
        </w:tc>
      </w:tr>
      <w:tr w:rsidR="0095678C" w14:paraId="20D5F74A" w14:textId="77777777" w:rsidTr="000A4AAE">
        <w:trPr>
          <w:trHeight w:val="1"/>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C8283C" w14:textId="272464B2" w:rsidR="0095678C" w:rsidRDefault="0095678C" w:rsidP="00C97815">
            <w:pPr>
              <w:ind w:right="-108" w:hanging="90"/>
              <w:jc w:val="center"/>
              <w:rPr>
                <w:rFonts w:cstheme="minorHAnsi"/>
              </w:rPr>
            </w:pPr>
            <w:r>
              <w:rPr>
                <w:rFonts w:cstheme="minorHAnsi"/>
                <w:sz w:val="20"/>
              </w:rPr>
              <w:t>17</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C75AA" w14:textId="77777777" w:rsidR="0095678C" w:rsidRDefault="0095678C">
            <w:pPr>
              <w:ind w:right="151"/>
              <w:jc w:val="both"/>
              <w:rPr>
                <w:rFonts w:cstheme="minorHAnsi"/>
                <w:b/>
                <w:sz w:val="20"/>
              </w:rPr>
            </w:pPr>
            <w:r>
              <w:rPr>
                <w:rFonts w:cstheme="minorHAnsi"/>
                <w:b/>
                <w:sz w:val="20"/>
              </w:rPr>
              <w:t xml:space="preserve">Jurisdiction: </w:t>
            </w:r>
          </w:p>
          <w:p w14:paraId="5DFADBF0" w14:textId="77777777" w:rsidR="0095678C" w:rsidRDefault="0095678C">
            <w:pPr>
              <w:ind w:right="151"/>
              <w:jc w:val="both"/>
              <w:rPr>
                <w:rFonts w:cstheme="minorHAnsi"/>
                <w:sz w:val="20"/>
              </w:rPr>
            </w:pPr>
            <w:r>
              <w:rPr>
                <w:rFonts w:cstheme="minorHAnsi"/>
                <w:sz w:val="20"/>
              </w:rPr>
              <w:t>All questions, disputes, or differences arising under, out of or in connection with the contract, if concluded, shall be subject to the exclusive jurisdiction at the place from which the acceptance of tender is issued.</w:t>
            </w:r>
          </w:p>
          <w:p w14:paraId="7BD47694" w14:textId="77777777" w:rsidR="0095678C" w:rsidRDefault="0095678C">
            <w:pPr>
              <w:ind w:right="151"/>
              <w:jc w:val="both"/>
              <w:rPr>
                <w:rFonts w:cstheme="minorHAnsi"/>
              </w:rPr>
            </w:pPr>
          </w:p>
        </w:tc>
      </w:tr>
      <w:tr w:rsidR="0095678C" w14:paraId="3852CBBE" w14:textId="77777777" w:rsidTr="0089745B">
        <w:trPr>
          <w:trHeight w:val="2382"/>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7C9E89" w14:textId="3A37BF74" w:rsidR="0095678C" w:rsidRDefault="0095678C" w:rsidP="00C97815">
            <w:pPr>
              <w:ind w:right="-108" w:hanging="90"/>
              <w:jc w:val="center"/>
              <w:rPr>
                <w:rFonts w:cstheme="minorHAnsi"/>
              </w:rPr>
            </w:pPr>
            <w:r>
              <w:rPr>
                <w:rFonts w:cstheme="minorHAnsi"/>
              </w:rPr>
              <w:t>18</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AC0A5" w14:textId="77777777" w:rsidR="0095678C" w:rsidRDefault="0095678C">
            <w:pPr>
              <w:ind w:right="245"/>
              <w:jc w:val="both"/>
              <w:rPr>
                <w:rFonts w:cstheme="minorHAnsi"/>
                <w:b/>
                <w:sz w:val="20"/>
              </w:rPr>
            </w:pPr>
            <w:r>
              <w:rPr>
                <w:rFonts w:cstheme="minorHAnsi"/>
                <w:b/>
                <w:sz w:val="20"/>
              </w:rPr>
              <w:t>Dispute Settlement:</w:t>
            </w:r>
          </w:p>
          <w:p w14:paraId="111D2960" w14:textId="77777777" w:rsidR="0095678C" w:rsidRPr="0089745B" w:rsidRDefault="0095678C">
            <w:pPr>
              <w:ind w:right="245"/>
              <w:jc w:val="both"/>
              <w:rPr>
                <w:rFonts w:cstheme="minorHAnsi"/>
                <w:b/>
                <w:sz w:val="6"/>
              </w:rPr>
            </w:pPr>
          </w:p>
          <w:p w14:paraId="26C8FA87" w14:textId="77777777" w:rsidR="0095678C" w:rsidRDefault="0095678C" w:rsidP="0053180E">
            <w:pPr>
              <w:widowControl/>
              <w:numPr>
                <w:ilvl w:val="0"/>
                <w:numId w:val="5"/>
              </w:numPr>
              <w:tabs>
                <w:tab w:val="left" w:pos="1741"/>
              </w:tabs>
              <w:autoSpaceDE/>
              <w:autoSpaceDN/>
              <w:ind w:left="388" w:right="245" w:hanging="388"/>
              <w:jc w:val="both"/>
              <w:rPr>
                <w:rFonts w:cstheme="minorHAnsi"/>
                <w:sz w:val="20"/>
              </w:rPr>
            </w:pPr>
            <w:r>
              <w:rPr>
                <w:rFonts w:cstheme="minorHAnsi"/>
                <w:sz w:val="20"/>
              </w:rPr>
              <w:t xml:space="preserve">It is mutually agreed that all differences and disputes arising out of or in connection with this agreement shall be settled by mutual discussions and negotiations. If such disputes and differences cannot be settled and resolved by discussions and negotiations then the same shall be referred to the sole Arbitrator appointed by the </w:t>
            </w:r>
            <w:r>
              <w:rPr>
                <w:rFonts w:cstheme="minorHAnsi"/>
                <w:b/>
                <w:sz w:val="20"/>
              </w:rPr>
              <w:t xml:space="preserve">Director, IIT Madras </w:t>
            </w:r>
            <w:r>
              <w:rPr>
                <w:rFonts w:cstheme="minorHAnsi"/>
                <w:sz w:val="20"/>
              </w:rPr>
              <w:t>whose decision shall be final and binding on both the parties.</w:t>
            </w:r>
          </w:p>
          <w:p w14:paraId="073FDECB" w14:textId="77777777" w:rsidR="0095678C" w:rsidRDefault="0095678C" w:rsidP="0053180E">
            <w:pPr>
              <w:widowControl/>
              <w:numPr>
                <w:ilvl w:val="0"/>
                <w:numId w:val="5"/>
              </w:numPr>
              <w:tabs>
                <w:tab w:val="left" w:pos="1741"/>
              </w:tabs>
              <w:autoSpaceDE/>
              <w:autoSpaceDN/>
              <w:ind w:left="388" w:right="245" w:hanging="388"/>
              <w:jc w:val="both"/>
              <w:rPr>
                <w:rFonts w:cstheme="minorHAnsi"/>
              </w:rPr>
            </w:pPr>
            <w:r>
              <w:rPr>
                <w:rFonts w:cstheme="minorHAnsi"/>
                <w:sz w:val="20"/>
              </w:rPr>
              <w:t>It is also agreed that in case of any disagreements / disputes in connection with the Arbitrator’s award, the same shall be settled under the Court of Law with its jurisdiction at Chennai. The resultant contract will be interpreted under Indian</w:t>
            </w:r>
            <w:r>
              <w:rPr>
                <w:rFonts w:cstheme="minorHAnsi"/>
                <w:spacing w:val="-10"/>
                <w:sz w:val="20"/>
              </w:rPr>
              <w:t xml:space="preserve"> </w:t>
            </w:r>
            <w:r>
              <w:rPr>
                <w:rFonts w:cstheme="minorHAnsi"/>
                <w:sz w:val="20"/>
              </w:rPr>
              <w:t>Laws.</w:t>
            </w:r>
          </w:p>
        </w:tc>
      </w:tr>
      <w:tr w:rsidR="0095678C" w14:paraId="1FF78A53" w14:textId="77777777" w:rsidTr="004B43D5">
        <w:trPr>
          <w:trHeight w:val="224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F0220" w14:textId="07B8A73A" w:rsidR="0095678C" w:rsidRDefault="0095678C" w:rsidP="00E4487C">
            <w:pPr>
              <w:ind w:right="-108" w:hanging="90"/>
              <w:jc w:val="center"/>
              <w:rPr>
                <w:rFonts w:cstheme="minorHAnsi"/>
              </w:rPr>
            </w:pPr>
            <w:r>
              <w:rPr>
                <w:rFonts w:cstheme="minorHAnsi"/>
                <w:sz w:val="20"/>
              </w:rPr>
              <w:t>19</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1781D" w14:textId="77777777" w:rsidR="0095678C" w:rsidRDefault="0095678C">
            <w:pPr>
              <w:tabs>
                <w:tab w:val="left" w:pos="1381"/>
              </w:tabs>
              <w:rPr>
                <w:rFonts w:cstheme="minorHAnsi"/>
                <w:b/>
                <w:sz w:val="20"/>
              </w:rPr>
            </w:pPr>
            <w:r>
              <w:rPr>
                <w:rFonts w:cstheme="minorHAnsi"/>
                <w:b/>
                <w:sz w:val="20"/>
              </w:rPr>
              <w:t>Right of IIT</w:t>
            </w:r>
            <w:r>
              <w:rPr>
                <w:rFonts w:cstheme="minorHAnsi"/>
                <w:b/>
                <w:spacing w:val="-5"/>
                <w:sz w:val="20"/>
              </w:rPr>
              <w:t xml:space="preserve"> </w:t>
            </w:r>
            <w:r>
              <w:rPr>
                <w:rFonts w:cstheme="minorHAnsi"/>
                <w:b/>
                <w:sz w:val="20"/>
              </w:rPr>
              <w:t>Madras</w:t>
            </w:r>
          </w:p>
          <w:p w14:paraId="72C9DF5A" w14:textId="77777777" w:rsidR="0095678C" w:rsidRDefault="0095678C">
            <w:pPr>
              <w:tabs>
                <w:tab w:val="left" w:pos="1381"/>
              </w:tabs>
              <w:rPr>
                <w:rFonts w:cstheme="minorHAnsi"/>
                <w:b/>
                <w:sz w:val="12"/>
              </w:rPr>
            </w:pPr>
          </w:p>
          <w:p w14:paraId="458A7256" w14:textId="77777777" w:rsidR="0095678C" w:rsidRDefault="0095678C" w:rsidP="0053180E">
            <w:pPr>
              <w:widowControl/>
              <w:numPr>
                <w:ilvl w:val="0"/>
                <w:numId w:val="6"/>
              </w:numPr>
              <w:tabs>
                <w:tab w:val="left" w:pos="1741"/>
                <w:tab w:val="left" w:pos="8446"/>
                <w:tab w:val="left" w:pos="9460"/>
              </w:tabs>
              <w:autoSpaceDE/>
              <w:autoSpaceDN/>
              <w:ind w:left="388" w:right="237" w:hanging="388"/>
              <w:jc w:val="both"/>
              <w:rPr>
                <w:rFonts w:cstheme="minorHAnsi"/>
                <w:sz w:val="20"/>
              </w:rPr>
            </w:pPr>
            <w:r>
              <w:rPr>
                <w:rFonts w:cstheme="minorHAnsi"/>
                <w:sz w:val="20"/>
              </w:rPr>
              <w:t>The Registrar, IIT Madras reserves right to withdraw / relax any of the terms and conditions mentioned above so as to overcome the problem encountered by the contracting</w:t>
            </w:r>
            <w:r>
              <w:rPr>
                <w:rFonts w:cstheme="minorHAnsi"/>
                <w:spacing w:val="-1"/>
                <w:sz w:val="20"/>
              </w:rPr>
              <w:t xml:space="preserve"> </w:t>
            </w:r>
            <w:r>
              <w:rPr>
                <w:rFonts w:cstheme="minorHAnsi"/>
                <w:sz w:val="20"/>
              </w:rPr>
              <w:t>parties.</w:t>
            </w:r>
          </w:p>
          <w:p w14:paraId="6B5123C8" w14:textId="77777777" w:rsidR="0095678C" w:rsidRDefault="0095678C" w:rsidP="0053180E">
            <w:pPr>
              <w:widowControl/>
              <w:numPr>
                <w:ilvl w:val="0"/>
                <w:numId w:val="6"/>
              </w:numPr>
              <w:tabs>
                <w:tab w:val="left" w:pos="1741"/>
                <w:tab w:val="left" w:pos="8446"/>
                <w:tab w:val="left" w:pos="9460"/>
              </w:tabs>
              <w:autoSpaceDE/>
              <w:autoSpaceDN/>
              <w:ind w:left="388" w:right="237" w:hanging="388"/>
              <w:jc w:val="both"/>
              <w:rPr>
                <w:rFonts w:cstheme="minorHAnsi"/>
                <w:sz w:val="20"/>
              </w:rPr>
            </w:pPr>
            <w:r>
              <w:rPr>
                <w:rFonts w:cstheme="minorHAnsi"/>
                <w:sz w:val="20"/>
              </w:rPr>
              <w:t>The Registrar, IIT Madras reserves the right to accept or reject any or all the tenders without assigning any reason whatsoever and his / her decision shall be final and binding on the</w:t>
            </w:r>
            <w:r>
              <w:rPr>
                <w:rFonts w:cstheme="minorHAnsi"/>
                <w:spacing w:val="-2"/>
                <w:sz w:val="20"/>
              </w:rPr>
              <w:t xml:space="preserve"> t</w:t>
            </w:r>
            <w:r>
              <w:rPr>
                <w:rFonts w:cstheme="minorHAnsi"/>
                <w:sz w:val="20"/>
              </w:rPr>
              <w:t>enderer.</w:t>
            </w:r>
          </w:p>
          <w:p w14:paraId="22D6A7FE" w14:textId="77777777" w:rsidR="0095678C" w:rsidRDefault="0095678C" w:rsidP="0053180E">
            <w:pPr>
              <w:widowControl/>
              <w:numPr>
                <w:ilvl w:val="0"/>
                <w:numId w:val="6"/>
              </w:numPr>
              <w:tabs>
                <w:tab w:val="left" w:pos="1741"/>
                <w:tab w:val="left" w:pos="8446"/>
                <w:tab w:val="left" w:pos="9460"/>
              </w:tabs>
              <w:autoSpaceDE/>
              <w:autoSpaceDN/>
              <w:ind w:left="388" w:right="237" w:hanging="388"/>
              <w:rPr>
                <w:rFonts w:cstheme="minorHAnsi"/>
                <w:sz w:val="20"/>
              </w:rPr>
            </w:pPr>
            <w:r>
              <w:rPr>
                <w:rFonts w:cstheme="minorHAnsi"/>
                <w:sz w:val="20"/>
              </w:rPr>
              <w:t>IIT Madras reserves the right to suitably increase / reduce the scope of supply put to this tender. In case of any ambiguity in the interpretation of any of the clauses in tender document or purchase order, interpretation of the clauses by the IIT Madras shall be final and binding on all</w:t>
            </w:r>
            <w:r>
              <w:rPr>
                <w:rFonts w:cstheme="minorHAnsi"/>
                <w:spacing w:val="-5"/>
                <w:sz w:val="20"/>
              </w:rPr>
              <w:t xml:space="preserve"> </w:t>
            </w:r>
            <w:r>
              <w:rPr>
                <w:rFonts w:cstheme="minorHAnsi"/>
                <w:sz w:val="20"/>
              </w:rPr>
              <w:t>parties.</w:t>
            </w:r>
          </w:p>
        </w:tc>
      </w:tr>
      <w:tr w:rsidR="0095678C" w14:paraId="2003EAAA" w14:textId="77777777" w:rsidTr="009975D9">
        <w:trPr>
          <w:trHeight w:val="2676"/>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825DD4" w14:textId="51F406A1" w:rsidR="0095678C" w:rsidRDefault="0095678C" w:rsidP="00C97815">
            <w:pPr>
              <w:ind w:right="-108" w:hanging="90"/>
              <w:jc w:val="center"/>
              <w:rPr>
                <w:rFonts w:cstheme="minorHAnsi"/>
              </w:rPr>
            </w:pPr>
            <w:r>
              <w:rPr>
                <w:rFonts w:cstheme="minorHAnsi"/>
                <w:sz w:val="20"/>
              </w:rPr>
              <w:t>20</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567964" w14:textId="77777777" w:rsidR="0095678C" w:rsidRDefault="0095678C">
            <w:pPr>
              <w:rPr>
                <w:rFonts w:cstheme="minorHAnsi"/>
                <w:sz w:val="20"/>
                <w:szCs w:val="20"/>
              </w:rPr>
            </w:pPr>
            <w:r>
              <w:rPr>
                <w:rFonts w:cstheme="minorHAnsi"/>
                <w:b/>
                <w:sz w:val="20"/>
                <w:szCs w:val="20"/>
              </w:rPr>
              <w:t>Compensation / Force Majeure</w:t>
            </w:r>
            <w:r>
              <w:rPr>
                <w:rFonts w:cstheme="minorHAnsi"/>
                <w:sz w:val="20"/>
                <w:szCs w:val="20"/>
              </w:rPr>
              <w:t>:</w:t>
            </w:r>
          </w:p>
          <w:p w14:paraId="4A7BB00B" w14:textId="77777777" w:rsidR="0095678C" w:rsidRDefault="0095678C">
            <w:pPr>
              <w:rPr>
                <w:rFonts w:cstheme="minorHAnsi"/>
                <w:sz w:val="6"/>
                <w:szCs w:val="14"/>
              </w:rPr>
            </w:pPr>
          </w:p>
          <w:p w14:paraId="061D711D" w14:textId="77777777" w:rsidR="0095678C" w:rsidRDefault="0095678C">
            <w:pPr>
              <w:ind w:right="95"/>
              <w:jc w:val="both"/>
              <w:rPr>
                <w:rFonts w:cstheme="minorHAnsi"/>
                <w:sz w:val="20"/>
                <w:szCs w:val="20"/>
              </w:rPr>
            </w:pPr>
            <w:r>
              <w:rPr>
                <w:rFonts w:cstheme="minorHAnsi"/>
                <w:sz w:val="20"/>
                <w:szCs w:val="20"/>
              </w:rPr>
              <w:t>If the selected bidder could not complete the supply to the satisfaction of the IITM within the stipulated period, the firm shall be bound to pay IITM a sum calculated as given below by way of compensation If the firm fails to complete the supply by the scheduled date of completion, it will have to pay compensation for non-performance at rate of 0.25 % of tendered value for each week or part thereof of delay subject to maximum of 5% of the contract value.</w:t>
            </w:r>
          </w:p>
          <w:p w14:paraId="32892B38" w14:textId="77777777" w:rsidR="0095678C" w:rsidRDefault="0095678C">
            <w:pPr>
              <w:ind w:right="95"/>
              <w:jc w:val="both"/>
              <w:rPr>
                <w:rFonts w:cstheme="minorHAnsi"/>
                <w:sz w:val="8"/>
                <w:szCs w:val="8"/>
              </w:rPr>
            </w:pPr>
          </w:p>
          <w:p w14:paraId="534BDA56" w14:textId="77777777" w:rsidR="0095678C" w:rsidRDefault="0095678C">
            <w:pPr>
              <w:ind w:right="95"/>
              <w:jc w:val="both"/>
              <w:rPr>
                <w:rFonts w:cstheme="minorHAnsi"/>
                <w:sz w:val="20"/>
                <w:szCs w:val="20"/>
                <w:highlight w:val="yellow"/>
              </w:rPr>
            </w:pPr>
            <w:r>
              <w:rPr>
                <w:rFonts w:cstheme="minorHAnsi"/>
                <w:sz w:val="20"/>
                <w:szCs w:val="20"/>
              </w:rPr>
              <w:t>Compensation is not payable if the delay is attributable to the Institute and Force Majeure. However, it is the responsibility of the selected Bidder to prove that the delay is attributable to the Institute and Force Majeure. The selected Bidder shall submit the proof authenticated by the Bidder and Institute’s official that the delay is attributed to the Institute and/or Force Majeure along with the bills requesting payment.</w:t>
            </w:r>
          </w:p>
        </w:tc>
      </w:tr>
      <w:tr w:rsidR="0095678C" w14:paraId="50C1D30C" w14:textId="77777777" w:rsidTr="0089745B">
        <w:trPr>
          <w:trHeight w:val="998"/>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E31EE" w14:textId="19AF2EEC" w:rsidR="0095678C" w:rsidRDefault="0095678C" w:rsidP="00C97815">
            <w:pPr>
              <w:ind w:right="-108" w:hanging="90"/>
              <w:jc w:val="center"/>
              <w:rPr>
                <w:rFonts w:cstheme="minorHAnsi"/>
              </w:rPr>
            </w:pPr>
            <w:r>
              <w:rPr>
                <w:rFonts w:cstheme="minorHAnsi"/>
                <w:sz w:val="20"/>
              </w:rPr>
              <w:t>21</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DE5DD0" w14:textId="77777777" w:rsidR="0095678C" w:rsidRDefault="0095678C">
            <w:pPr>
              <w:jc w:val="both"/>
              <w:rPr>
                <w:rFonts w:cstheme="minorHAnsi"/>
              </w:rPr>
            </w:pPr>
            <w:r>
              <w:rPr>
                <w:rFonts w:cstheme="minorHAnsi"/>
                <w:sz w:val="20"/>
              </w:rPr>
              <w:t>The bidder shall certify that the tender document submitted by him / her are of the same replica of the tender document as published by IIT Madras and no corrections, additions and alterations made to the same. If any deviation is found in the same at any stage and date, the bid / contract will be rejected / terminated and actions will be initiated as per the terms and conditions of the contract.</w:t>
            </w:r>
          </w:p>
        </w:tc>
      </w:tr>
      <w:tr w:rsidR="0095678C" w14:paraId="12972830" w14:textId="77777777" w:rsidTr="00C97815">
        <w:trPr>
          <w:trHeight w:val="420"/>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A4F13" w14:textId="7401A134" w:rsidR="0095678C" w:rsidRDefault="0095678C" w:rsidP="00C97815">
            <w:pPr>
              <w:ind w:right="-108" w:hanging="90"/>
              <w:jc w:val="center"/>
              <w:rPr>
                <w:rFonts w:cstheme="minorHAnsi"/>
              </w:rPr>
            </w:pPr>
            <w:r>
              <w:rPr>
                <w:rFonts w:cstheme="minorHAnsi"/>
              </w:rPr>
              <w:t>22</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A484BF8" w14:textId="77777777" w:rsidR="0095678C" w:rsidRDefault="0095678C" w:rsidP="005C4425">
            <w:pPr>
              <w:rPr>
                <w:rFonts w:cstheme="minorHAnsi"/>
              </w:rPr>
            </w:pPr>
            <w:r>
              <w:rPr>
                <w:rFonts w:cstheme="minorHAnsi"/>
                <w:sz w:val="20"/>
              </w:rPr>
              <w:t xml:space="preserve">The bidder shall study the Technical Bid in detail as given in </w:t>
            </w:r>
            <w:r>
              <w:rPr>
                <w:rFonts w:cstheme="minorHAnsi"/>
                <w:b/>
                <w:sz w:val="20"/>
              </w:rPr>
              <w:t>Annexure A</w:t>
            </w:r>
            <w:r>
              <w:rPr>
                <w:rFonts w:cstheme="minorHAnsi"/>
                <w:sz w:val="20"/>
              </w:rPr>
              <w:t xml:space="preserve"> before submitting the bid.</w:t>
            </w:r>
          </w:p>
        </w:tc>
      </w:tr>
      <w:tr w:rsidR="0095678C" w14:paraId="365A5B09" w14:textId="77777777" w:rsidTr="00C97815">
        <w:trPr>
          <w:trHeight w:val="4757"/>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ED6AAA" w14:textId="6D5AEFB1" w:rsidR="0095678C" w:rsidRDefault="0095678C" w:rsidP="0095678C">
            <w:pPr>
              <w:ind w:right="-108" w:hanging="90"/>
              <w:jc w:val="center"/>
              <w:rPr>
                <w:rFonts w:cstheme="minorHAnsi"/>
              </w:rPr>
            </w:pPr>
            <w:r>
              <w:rPr>
                <w:rFonts w:cstheme="minorHAnsi"/>
                <w:sz w:val="20"/>
              </w:rPr>
              <w:t>23</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1E28F" w14:textId="77777777" w:rsidR="0095678C" w:rsidRDefault="0095678C">
            <w:pPr>
              <w:rPr>
                <w:rFonts w:cstheme="minorHAnsi"/>
                <w:b/>
                <w:sz w:val="20"/>
              </w:rPr>
            </w:pPr>
            <w:r>
              <w:rPr>
                <w:rFonts w:cstheme="minorHAnsi"/>
                <w:b/>
                <w:sz w:val="20"/>
              </w:rPr>
              <w:t>Number of Bids and their Submission:</w:t>
            </w:r>
          </w:p>
          <w:p w14:paraId="24FD69E2" w14:textId="77777777" w:rsidR="0095678C" w:rsidRDefault="0095678C">
            <w:pPr>
              <w:rPr>
                <w:rFonts w:cstheme="minorHAnsi"/>
                <w:sz w:val="20"/>
              </w:rPr>
            </w:pPr>
            <w:r>
              <w:rPr>
                <w:rFonts w:cstheme="minorHAnsi"/>
                <w:sz w:val="20"/>
              </w:rPr>
              <w:t>The bidders should submit the bids in two bid system as detailed below:</w:t>
            </w:r>
          </w:p>
          <w:p w14:paraId="28D3C62A" w14:textId="77777777" w:rsidR="0095678C" w:rsidRDefault="0095678C">
            <w:pPr>
              <w:rPr>
                <w:rFonts w:eastAsia="Arial" w:cstheme="minorHAnsi"/>
                <w:b/>
                <w:color w:val="000000"/>
                <w:sz w:val="20"/>
              </w:rPr>
            </w:pPr>
          </w:p>
          <w:p w14:paraId="5F660289" w14:textId="77777777" w:rsidR="0095678C" w:rsidRDefault="0095678C">
            <w:pPr>
              <w:tabs>
                <w:tab w:val="left" w:pos="731"/>
              </w:tabs>
              <w:rPr>
                <w:rFonts w:cstheme="minorHAnsi"/>
                <w:b/>
                <w:sz w:val="20"/>
              </w:rPr>
            </w:pPr>
            <w:r>
              <w:rPr>
                <w:rFonts w:cstheme="minorHAnsi"/>
                <w:b/>
                <w:sz w:val="20"/>
              </w:rPr>
              <w:t xml:space="preserve">Bid I  </w:t>
            </w:r>
            <w:r>
              <w:rPr>
                <w:rFonts w:cstheme="minorHAnsi"/>
                <w:b/>
                <w:sz w:val="20"/>
              </w:rPr>
              <w:tab/>
              <w:t>Technical Bid:</w:t>
            </w:r>
          </w:p>
          <w:p w14:paraId="677C3455" w14:textId="77777777" w:rsidR="0095678C" w:rsidRPr="007B4D6D" w:rsidRDefault="0095678C">
            <w:pPr>
              <w:tabs>
                <w:tab w:val="left" w:pos="731"/>
              </w:tabs>
              <w:rPr>
                <w:rFonts w:cstheme="minorHAnsi"/>
                <w:b/>
                <w:sz w:val="12"/>
              </w:rPr>
            </w:pPr>
          </w:p>
          <w:p w14:paraId="22F096AB" w14:textId="77777777" w:rsidR="0095678C" w:rsidRDefault="0095678C">
            <w:pPr>
              <w:pStyle w:val="TableParagraph"/>
              <w:spacing w:line="276" w:lineRule="auto"/>
              <w:ind w:right="95"/>
              <w:jc w:val="both"/>
              <w:rPr>
                <w:rFonts w:asciiTheme="minorHAnsi" w:hAnsiTheme="minorHAnsi" w:cstheme="minorHAnsi"/>
                <w:b/>
                <w:color w:val="00000A"/>
                <w:sz w:val="20"/>
                <w:szCs w:val="20"/>
                <w:lang w:bidi="hi-IN"/>
              </w:rPr>
            </w:pPr>
            <w:r>
              <w:rPr>
                <w:rFonts w:asciiTheme="minorHAnsi" w:hAnsiTheme="minorHAnsi" w:cstheme="minorHAnsi"/>
                <w:color w:val="00000A"/>
                <w:sz w:val="20"/>
                <w:szCs w:val="20"/>
                <w:lang w:bidi="hi-IN"/>
              </w:rPr>
              <w:t xml:space="preserve">The bidder should go through the </w:t>
            </w:r>
            <w:r>
              <w:rPr>
                <w:rFonts w:asciiTheme="minorHAnsi" w:hAnsiTheme="minorHAnsi" w:cstheme="minorHAnsi"/>
                <w:sz w:val="20"/>
                <w:lang w:val="en-IN" w:eastAsia="en-IN"/>
              </w:rPr>
              <w:t xml:space="preserve">Pre-qualification Criteria (Bidder Eligibility Criteria I &amp; II) </w:t>
            </w:r>
            <w:r>
              <w:rPr>
                <w:rFonts w:asciiTheme="minorHAnsi" w:hAnsiTheme="minorHAnsi" w:cstheme="minorHAnsi"/>
                <w:color w:val="00000A"/>
                <w:sz w:val="20"/>
                <w:szCs w:val="20"/>
                <w:lang w:bidi="hi-IN"/>
              </w:rPr>
              <w:t xml:space="preserve">and Technical Specification given in </w:t>
            </w:r>
            <w:r>
              <w:rPr>
                <w:rFonts w:asciiTheme="minorHAnsi" w:hAnsiTheme="minorHAnsi" w:cstheme="minorHAnsi"/>
                <w:b/>
                <w:color w:val="00000A"/>
                <w:sz w:val="20"/>
                <w:szCs w:val="20"/>
                <w:lang w:bidi="hi-IN"/>
              </w:rPr>
              <w:t>Annexure-A</w:t>
            </w:r>
            <w:r>
              <w:rPr>
                <w:rFonts w:asciiTheme="minorHAnsi" w:hAnsiTheme="minorHAnsi" w:cstheme="minorHAnsi"/>
                <w:color w:val="00000A"/>
                <w:sz w:val="20"/>
                <w:szCs w:val="20"/>
                <w:lang w:bidi="hi-IN"/>
              </w:rPr>
              <w:t xml:space="preserve"> of the tender document, understand the requirement of IIT Madras and submit their technical bid along with all relevant document proof in the Proforma given in </w:t>
            </w:r>
            <w:r>
              <w:rPr>
                <w:rFonts w:asciiTheme="minorHAnsi" w:hAnsiTheme="minorHAnsi" w:cstheme="minorHAnsi"/>
                <w:b/>
                <w:color w:val="00000A"/>
                <w:sz w:val="20"/>
                <w:szCs w:val="20"/>
                <w:lang w:bidi="hi-IN"/>
              </w:rPr>
              <w:t>Annexure–B</w:t>
            </w:r>
          </w:p>
          <w:p w14:paraId="02D0E648" w14:textId="77777777" w:rsidR="0095678C" w:rsidRDefault="0095678C">
            <w:pPr>
              <w:pStyle w:val="TableParagraph"/>
              <w:spacing w:line="276" w:lineRule="auto"/>
              <w:ind w:right="95"/>
              <w:jc w:val="both"/>
              <w:rPr>
                <w:rFonts w:asciiTheme="minorHAnsi" w:hAnsiTheme="minorHAnsi" w:cstheme="minorHAnsi"/>
                <w:sz w:val="20"/>
                <w:lang w:val="en-IN" w:eastAsia="en-IN"/>
              </w:rPr>
            </w:pPr>
          </w:p>
          <w:p w14:paraId="231F0890" w14:textId="77777777" w:rsidR="0095678C" w:rsidRDefault="0095678C" w:rsidP="006E0768">
            <w:pPr>
              <w:pStyle w:val="TableParagraph"/>
              <w:spacing w:line="276" w:lineRule="auto"/>
              <w:ind w:right="95"/>
              <w:jc w:val="both"/>
              <w:rPr>
                <w:rFonts w:asciiTheme="minorHAnsi" w:hAnsiTheme="minorHAnsi" w:cstheme="minorHAnsi"/>
                <w:sz w:val="20"/>
                <w:lang w:val="en-IN" w:eastAsia="en-IN"/>
              </w:rPr>
            </w:pPr>
            <w:r>
              <w:rPr>
                <w:rFonts w:asciiTheme="minorHAnsi" w:hAnsiTheme="minorHAnsi" w:cstheme="minorHAnsi"/>
                <w:sz w:val="20"/>
                <w:lang w:val="en-IN" w:eastAsia="en-IN"/>
              </w:rPr>
              <w:t xml:space="preserve">The technical bid should consist of Proof of EMD transfer, Pre-qualification Criteria (Bidder Eligibility Criteria I &amp; II) and Technical Specification compliance sheet (Proforma given in </w:t>
            </w:r>
            <w:r w:rsidRPr="007B4D6D">
              <w:rPr>
                <w:rFonts w:asciiTheme="minorHAnsi" w:hAnsiTheme="minorHAnsi" w:cstheme="minorHAnsi"/>
                <w:b/>
                <w:sz w:val="20"/>
                <w:lang w:val="en-IN" w:eastAsia="en-IN"/>
              </w:rPr>
              <w:t>Annexure-B</w:t>
            </w:r>
            <w:r>
              <w:rPr>
                <w:rFonts w:asciiTheme="minorHAnsi" w:hAnsiTheme="minorHAnsi" w:cstheme="minorHAnsi"/>
                <w:sz w:val="20"/>
                <w:lang w:val="en-IN" w:eastAsia="en-IN"/>
              </w:rPr>
              <w:t xml:space="preserve">) along with all relevant document proof. </w:t>
            </w:r>
          </w:p>
          <w:p w14:paraId="78983CD3" w14:textId="77777777" w:rsidR="0095678C" w:rsidRPr="0089745B" w:rsidRDefault="0095678C" w:rsidP="006E0768">
            <w:pPr>
              <w:pStyle w:val="TableParagraph"/>
              <w:ind w:right="96"/>
              <w:jc w:val="both"/>
              <w:rPr>
                <w:rFonts w:asciiTheme="minorHAnsi" w:hAnsiTheme="minorHAnsi" w:cstheme="minorHAnsi"/>
                <w:sz w:val="4"/>
                <w:lang w:val="en-IN" w:eastAsia="en-IN"/>
              </w:rPr>
            </w:pPr>
          </w:p>
          <w:p w14:paraId="03626A8F" w14:textId="77777777" w:rsidR="0095678C" w:rsidRDefault="0095678C">
            <w:pPr>
              <w:tabs>
                <w:tab w:val="left" w:pos="731"/>
              </w:tabs>
              <w:spacing w:before="120" w:after="120"/>
              <w:ind w:left="720" w:right="151" w:hanging="720"/>
              <w:jc w:val="both"/>
              <w:rPr>
                <w:rFonts w:asciiTheme="minorHAnsi" w:hAnsiTheme="minorHAnsi" w:cstheme="minorHAnsi"/>
                <w:b/>
                <w:sz w:val="20"/>
              </w:rPr>
            </w:pPr>
            <w:r>
              <w:rPr>
                <w:rFonts w:cstheme="minorHAnsi"/>
                <w:b/>
                <w:sz w:val="20"/>
              </w:rPr>
              <w:t xml:space="preserve">Bid II </w:t>
            </w:r>
            <w:r>
              <w:rPr>
                <w:rFonts w:cstheme="minorHAnsi"/>
                <w:b/>
                <w:sz w:val="20"/>
              </w:rPr>
              <w:tab/>
              <w:t xml:space="preserve"> Financial Bid:</w:t>
            </w:r>
          </w:p>
          <w:p w14:paraId="719EA5D2" w14:textId="77777777" w:rsidR="0095678C" w:rsidRDefault="0095678C">
            <w:pPr>
              <w:rPr>
                <w:rFonts w:eastAsiaTheme="minorEastAsia" w:cstheme="minorHAnsi"/>
                <w:sz w:val="20"/>
                <w:szCs w:val="20"/>
              </w:rPr>
            </w:pPr>
            <w:r>
              <w:rPr>
                <w:sz w:val="20"/>
                <w:szCs w:val="18"/>
                <w:lang w:bidi="hi-IN"/>
              </w:rPr>
              <w:t xml:space="preserve"> </w:t>
            </w:r>
            <w:r>
              <w:rPr>
                <w:rFonts w:cstheme="minorHAnsi"/>
                <w:sz w:val="20"/>
                <w:szCs w:val="20"/>
              </w:rPr>
              <w:t xml:space="preserve">Financial bid should be submitted as per Proforma for Financial bid format given in </w:t>
            </w:r>
            <w:r>
              <w:rPr>
                <w:rFonts w:cstheme="minorHAnsi"/>
                <w:b/>
                <w:bCs/>
                <w:sz w:val="20"/>
                <w:szCs w:val="20"/>
              </w:rPr>
              <w:t xml:space="preserve">Annexure C </w:t>
            </w:r>
            <w:r>
              <w:rPr>
                <w:rFonts w:cstheme="minorHAnsi"/>
                <w:sz w:val="20"/>
                <w:szCs w:val="20"/>
              </w:rPr>
              <w:t>thro’ GeM portal. No manual or other form of submission of Financial bid will be entertained.</w:t>
            </w:r>
          </w:p>
          <w:p w14:paraId="6E4C5A21" w14:textId="77777777" w:rsidR="0095678C" w:rsidRDefault="0095678C">
            <w:pPr>
              <w:rPr>
                <w:rFonts w:cstheme="minorBidi"/>
                <w:spacing w:val="-43"/>
                <w:sz w:val="20"/>
                <w:szCs w:val="18"/>
              </w:rPr>
            </w:pPr>
          </w:p>
          <w:p w14:paraId="022A931C" w14:textId="77777777" w:rsidR="0095678C" w:rsidRDefault="0095678C">
            <w:pPr>
              <w:rPr>
                <w:rFonts w:cstheme="minorHAnsi"/>
              </w:rPr>
            </w:pPr>
            <w:r>
              <w:rPr>
                <w:sz w:val="20"/>
                <w:szCs w:val="18"/>
              </w:rPr>
              <w:t xml:space="preserve"> Bidder should quote prices only in the BoQ in GeM portal, bids indicating rates anywhere else shall be liable for rejection.</w:t>
            </w:r>
          </w:p>
        </w:tc>
      </w:tr>
      <w:tr w:rsidR="0095678C" w14:paraId="14FB4744" w14:textId="77777777" w:rsidTr="004B43D5">
        <w:trPr>
          <w:trHeight w:val="3828"/>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633526" w14:textId="665A4ADC" w:rsidR="0095678C" w:rsidRDefault="0095678C" w:rsidP="00C97815">
            <w:pPr>
              <w:ind w:right="-108" w:hanging="90"/>
              <w:jc w:val="center"/>
              <w:rPr>
                <w:rFonts w:cstheme="minorHAnsi"/>
              </w:rPr>
            </w:pPr>
            <w:r>
              <w:rPr>
                <w:rFonts w:cstheme="minorHAnsi"/>
              </w:rPr>
              <w:t>24</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FACB38" w14:textId="77777777" w:rsidR="0095678C" w:rsidRDefault="0095678C">
            <w:pPr>
              <w:rPr>
                <w:rFonts w:cstheme="minorHAnsi"/>
                <w:b/>
                <w:sz w:val="20"/>
              </w:rPr>
            </w:pPr>
            <w:r>
              <w:rPr>
                <w:rFonts w:cstheme="minorHAnsi"/>
                <w:b/>
                <w:sz w:val="20"/>
              </w:rPr>
              <w:t xml:space="preserve">Evaluation of Bids:  </w:t>
            </w:r>
          </w:p>
          <w:p w14:paraId="63530A12" w14:textId="77777777" w:rsidR="0095678C" w:rsidRDefault="0095678C">
            <w:pPr>
              <w:rPr>
                <w:rFonts w:cstheme="minorHAnsi"/>
                <w:sz w:val="20"/>
              </w:rPr>
            </w:pPr>
            <w:r>
              <w:rPr>
                <w:rFonts w:cstheme="minorHAnsi"/>
                <w:sz w:val="20"/>
              </w:rPr>
              <w:t>Bid Evaluation will take place in two stages.</w:t>
            </w:r>
          </w:p>
          <w:p w14:paraId="03B62F82" w14:textId="77777777" w:rsidR="0095678C" w:rsidRDefault="0095678C">
            <w:pPr>
              <w:tabs>
                <w:tab w:val="left" w:pos="791"/>
              </w:tabs>
              <w:spacing w:before="120" w:after="120"/>
              <w:rPr>
                <w:rFonts w:cstheme="minorHAnsi"/>
                <w:sz w:val="20"/>
              </w:rPr>
            </w:pPr>
            <w:r>
              <w:rPr>
                <w:rFonts w:cstheme="minorHAnsi"/>
                <w:b/>
                <w:sz w:val="20"/>
              </w:rPr>
              <w:t xml:space="preserve">Stage I: </w:t>
            </w:r>
            <w:r>
              <w:rPr>
                <w:rFonts w:cstheme="minorHAnsi"/>
                <w:b/>
                <w:sz w:val="20"/>
              </w:rPr>
              <w:tab/>
              <w:t>Technical Bid evaluation</w:t>
            </w:r>
          </w:p>
          <w:p w14:paraId="7F492EF7" w14:textId="77777777" w:rsidR="0095678C" w:rsidRDefault="0095678C" w:rsidP="007B4D6D">
            <w:pPr>
              <w:pStyle w:val="Default"/>
              <w:numPr>
                <w:ilvl w:val="0"/>
                <w:numId w:val="7"/>
              </w:numPr>
              <w:spacing w:line="276" w:lineRule="auto"/>
              <w:ind w:left="601" w:right="237" w:hanging="284"/>
              <w:jc w:val="both"/>
              <w:rPr>
                <w:rFonts w:asciiTheme="minorHAnsi" w:hAnsiTheme="minorHAnsi" w:cstheme="minorHAnsi"/>
                <w:sz w:val="20"/>
                <w:szCs w:val="20"/>
              </w:rPr>
            </w:pPr>
            <w:r>
              <w:rPr>
                <w:rFonts w:asciiTheme="minorHAnsi" w:hAnsiTheme="minorHAnsi" w:cstheme="minorHAnsi"/>
                <w:sz w:val="20"/>
                <w:szCs w:val="20"/>
              </w:rPr>
              <w:t xml:space="preserve">Bidder will be evaluated first for conformity with </w:t>
            </w:r>
            <w:r>
              <w:rPr>
                <w:rFonts w:asciiTheme="minorHAnsi" w:hAnsiTheme="minorHAnsi" w:cstheme="minorHAnsi"/>
                <w:sz w:val="20"/>
                <w:lang w:val="en-IN" w:eastAsia="en-IN"/>
              </w:rPr>
              <w:t xml:space="preserve">Pre-qualification Criteria (Bidder Eligibility Criteria I &amp; II) </w:t>
            </w:r>
            <w:r>
              <w:rPr>
                <w:rFonts w:asciiTheme="minorHAnsi" w:hAnsiTheme="minorHAnsi" w:cstheme="minorHAnsi"/>
                <w:sz w:val="20"/>
                <w:szCs w:val="20"/>
              </w:rPr>
              <w:t>and those bidders who have complied with this criteria will alone be evaluated further.</w:t>
            </w:r>
          </w:p>
          <w:p w14:paraId="359BC865" w14:textId="77777777" w:rsidR="0095678C" w:rsidRPr="006A440F" w:rsidRDefault="0095678C" w:rsidP="007B4D6D">
            <w:pPr>
              <w:pStyle w:val="Default"/>
              <w:spacing w:line="276" w:lineRule="auto"/>
              <w:ind w:left="601" w:right="237" w:hanging="284"/>
              <w:jc w:val="both"/>
              <w:rPr>
                <w:rFonts w:asciiTheme="minorHAnsi" w:hAnsiTheme="minorHAnsi" w:cstheme="minorHAnsi"/>
                <w:sz w:val="12"/>
                <w:szCs w:val="20"/>
              </w:rPr>
            </w:pPr>
          </w:p>
          <w:p w14:paraId="34639E8A" w14:textId="77777777" w:rsidR="0095678C" w:rsidRDefault="0095678C" w:rsidP="007B4D6D">
            <w:pPr>
              <w:pStyle w:val="Default"/>
              <w:numPr>
                <w:ilvl w:val="0"/>
                <w:numId w:val="7"/>
              </w:numPr>
              <w:spacing w:line="276" w:lineRule="auto"/>
              <w:ind w:left="601" w:right="237" w:hanging="284"/>
              <w:jc w:val="both"/>
              <w:rPr>
                <w:rFonts w:asciiTheme="minorHAnsi" w:hAnsiTheme="minorHAnsi" w:cstheme="minorHAnsi"/>
                <w:sz w:val="20"/>
                <w:szCs w:val="20"/>
              </w:rPr>
            </w:pPr>
            <w:r>
              <w:rPr>
                <w:rFonts w:asciiTheme="minorHAnsi" w:hAnsiTheme="minorHAnsi" w:cstheme="minorHAnsi"/>
                <w:sz w:val="20"/>
                <w:szCs w:val="20"/>
              </w:rPr>
              <w:t>In the 2</w:t>
            </w:r>
            <w:r>
              <w:rPr>
                <w:rFonts w:asciiTheme="minorHAnsi" w:hAnsiTheme="minorHAnsi" w:cstheme="minorHAnsi"/>
                <w:sz w:val="20"/>
                <w:szCs w:val="20"/>
                <w:vertAlign w:val="superscript"/>
              </w:rPr>
              <w:t>nd</w:t>
            </w:r>
            <w:r>
              <w:rPr>
                <w:rFonts w:asciiTheme="minorHAnsi" w:hAnsiTheme="minorHAnsi" w:cstheme="minorHAnsi"/>
                <w:sz w:val="20"/>
                <w:szCs w:val="20"/>
              </w:rPr>
              <w:t xml:space="preserve"> stage Technical Specification offered by the bidders will be evaluated by the technical committee for compliance. Only </w:t>
            </w:r>
            <w:r>
              <w:rPr>
                <w:rFonts w:asciiTheme="minorHAnsi" w:eastAsiaTheme="minorHAnsi" w:hAnsiTheme="minorHAnsi" w:cstheme="minorHAnsi"/>
                <w:bCs/>
                <w:sz w:val="20"/>
                <w:szCs w:val="20"/>
              </w:rPr>
              <w:t>those bidders who have fully complied with Pre-qualification Criteria (Bidders Eligibility Criteria I &amp; II), Technical Specification will be considered for financial bid evaluation.</w:t>
            </w:r>
          </w:p>
          <w:p w14:paraId="6CC5D16C" w14:textId="77777777" w:rsidR="0095678C" w:rsidRDefault="0095678C" w:rsidP="00C73170">
            <w:pPr>
              <w:pStyle w:val="ListParagraph"/>
              <w:rPr>
                <w:rFonts w:asciiTheme="minorHAnsi" w:hAnsiTheme="minorHAnsi" w:cstheme="minorHAnsi"/>
                <w:sz w:val="14"/>
                <w:szCs w:val="20"/>
              </w:rPr>
            </w:pPr>
          </w:p>
          <w:p w14:paraId="7C000C66" w14:textId="77777777" w:rsidR="0095678C" w:rsidRPr="0089745B" w:rsidRDefault="0095678C">
            <w:pPr>
              <w:pStyle w:val="Default"/>
              <w:spacing w:line="276" w:lineRule="auto"/>
              <w:ind w:left="1217" w:right="237"/>
              <w:jc w:val="both"/>
              <w:rPr>
                <w:rFonts w:asciiTheme="minorHAnsi" w:hAnsiTheme="minorHAnsi" w:cstheme="minorHAnsi"/>
                <w:sz w:val="4"/>
                <w:szCs w:val="20"/>
              </w:rPr>
            </w:pPr>
          </w:p>
          <w:p w14:paraId="28E8A21D" w14:textId="77777777" w:rsidR="0095678C" w:rsidRDefault="0095678C">
            <w:pPr>
              <w:tabs>
                <w:tab w:val="left" w:pos="908"/>
              </w:tabs>
              <w:rPr>
                <w:rFonts w:cstheme="minorHAnsi"/>
                <w:b/>
                <w:sz w:val="20"/>
              </w:rPr>
            </w:pPr>
            <w:r>
              <w:rPr>
                <w:rFonts w:cstheme="minorHAnsi"/>
                <w:b/>
                <w:sz w:val="20"/>
              </w:rPr>
              <w:t>Stage II: Financial Bid Evaluation:</w:t>
            </w:r>
          </w:p>
          <w:p w14:paraId="7F9FEC27" w14:textId="77777777" w:rsidR="0095678C" w:rsidRPr="009A23E3" w:rsidRDefault="0095678C">
            <w:pPr>
              <w:tabs>
                <w:tab w:val="left" w:pos="908"/>
              </w:tabs>
              <w:rPr>
                <w:rFonts w:asciiTheme="minorHAnsi" w:hAnsiTheme="minorHAnsi" w:cstheme="minorHAnsi"/>
                <w:b/>
                <w:sz w:val="10"/>
              </w:rPr>
            </w:pPr>
          </w:p>
          <w:p w14:paraId="35338828" w14:textId="77777777" w:rsidR="0095678C" w:rsidRDefault="0095678C">
            <w:pPr>
              <w:ind w:left="720"/>
              <w:jc w:val="both"/>
              <w:rPr>
                <w:rFonts w:cstheme="minorHAnsi"/>
                <w:sz w:val="20"/>
                <w:szCs w:val="20"/>
              </w:rPr>
            </w:pPr>
            <w:r>
              <w:rPr>
                <w:rFonts w:cstheme="minorHAnsi"/>
                <w:sz w:val="20"/>
                <w:szCs w:val="20"/>
              </w:rPr>
              <w:t>The Lowest financial bid among those who have qualified in the Technical bid will be declared as successful bidder (L1) and the order will be awarded to successful bidder (L1).</w:t>
            </w:r>
          </w:p>
        </w:tc>
      </w:tr>
      <w:tr w:rsidR="0095678C" w14:paraId="7B8BEB1F" w14:textId="77777777" w:rsidTr="00DA4730">
        <w:trPr>
          <w:trHeight w:val="2749"/>
          <w:jc w:val="center"/>
        </w:trPr>
        <w:tc>
          <w:tcPr>
            <w:tcW w:w="4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9C24A" w14:textId="3574B12F" w:rsidR="0095678C" w:rsidRDefault="0095678C" w:rsidP="00C97815">
            <w:pPr>
              <w:ind w:right="-108" w:hanging="90"/>
              <w:jc w:val="center"/>
              <w:rPr>
                <w:rFonts w:cstheme="minorHAnsi"/>
                <w:sz w:val="20"/>
                <w:szCs w:val="20"/>
                <w:highlight w:val="yellow"/>
              </w:rPr>
            </w:pPr>
            <w:r>
              <w:rPr>
                <w:rFonts w:cstheme="minorHAnsi"/>
                <w:sz w:val="20"/>
              </w:rPr>
              <w:t>25</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CF4867" w14:textId="77777777" w:rsidR="0095678C" w:rsidRDefault="0095678C">
            <w:pPr>
              <w:rPr>
                <w:rFonts w:cstheme="minorHAnsi"/>
                <w:b/>
                <w:sz w:val="20"/>
                <w:szCs w:val="20"/>
              </w:rPr>
            </w:pPr>
            <w:r>
              <w:rPr>
                <w:rFonts w:cstheme="minorHAnsi"/>
                <w:b/>
                <w:sz w:val="20"/>
                <w:szCs w:val="20"/>
              </w:rPr>
              <w:t>Selection of successful bidder and Award of Order</w:t>
            </w:r>
          </w:p>
          <w:p w14:paraId="3B19881C" w14:textId="77777777" w:rsidR="0095678C" w:rsidRDefault="0095678C">
            <w:pPr>
              <w:rPr>
                <w:rFonts w:cstheme="minorHAnsi"/>
                <w:b/>
                <w:sz w:val="20"/>
                <w:szCs w:val="20"/>
              </w:rPr>
            </w:pPr>
          </w:p>
          <w:p w14:paraId="5D877B34" w14:textId="77777777" w:rsidR="0095678C" w:rsidRDefault="0095678C" w:rsidP="0053180E">
            <w:pPr>
              <w:pStyle w:val="ListParagraph"/>
              <w:widowControl/>
              <w:numPr>
                <w:ilvl w:val="0"/>
                <w:numId w:val="8"/>
              </w:numPr>
              <w:autoSpaceDE/>
              <w:autoSpaceDN/>
              <w:contextualSpacing/>
              <w:rPr>
                <w:rFonts w:cstheme="minorHAnsi"/>
                <w:sz w:val="20"/>
                <w:szCs w:val="20"/>
              </w:rPr>
            </w:pPr>
            <w:r>
              <w:rPr>
                <w:rFonts w:cstheme="minorHAnsi"/>
                <w:sz w:val="20"/>
                <w:szCs w:val="20"/>
              </w:rPr>
              <w:t>The order will be directly awarded to the technically qualified bidder as per the condition in para 3A of DIPP, MoCI Order No. 45021/2/2017-PP (BE II) dated 16</w:t>
            </w:r>
            <w:r w:rsidRPr="00C73170">
              <w:rPr>
                <w:rFonts w:cstheme="minorHAnsi"/>
                <w:sz w:val="20"/>
                <w:szCs w:val="20"/>
                <w:vertAlign w:val="superscript"/>
              </w:rPr>
              <w:t>th</w:t>
            </w:r>
            <w:r>
              <w:rPr>
                <w:rFonts w:cstheme="minorHAnsi"/>
                <w:sz w:val="20"/>
                <w:szCs w:val="20"/>
              </w:rPr>
              <w:t xml:space="preserve"> September 2020 and other subsequent orders issued therein.</w:t>
            </w:r>
          </w:p>
          <w:p w14:paraId="318E5C59" w14:textId="77777777" w:rsidR="0095678C" w:rsidRDefault="0095678C" w:rsidP="00583C26">
            <w:pPr>
              <w:pStyle w:val="ListParagraph"/>
              <w:widowControl/>
              <w:autoSpaceDE/>
              <w:autoSpaceDN/>
              <w:ind w:left="720" w:firstLine="0"/>
              <w:contextualSpacing/>
              <w:rPr>
                <w:rFonts w:cstheme="minorHAnsi"/>
                <w:sz w:val="20"/>
                <w:szCs w:val="20"/>
              </w:rPr>
            </w:pPr>
          </w:p>
          <w:p w14:paraId="3D798FBC" w14:textId="0A53D59A" w:rsidR="0095678C" w:rsidRPr="00294254" w:rsidRDefault="0095678C" w:rsidP="00142CFF">
            <w:pPr>
              <w:pStyle w:val="ListParagraph"/>
              <w:widowControl/>
              <w:numPr>
                <w:ilvl w:val="0"/>
                <w:numId w:val="8"/>
              </w:numPr>
              <w:autoSpaceDE/>
              <w:autoSpaceDN/>
              <w:contextualSpacing/>
              <w:jc w:val="both"/>
              <w:rPr>
                <w:rFonts w:cstheme="minorHAnsi"/>
                <w:b/>
                <w:bCs/>
                <w:sz w:val="20"/>
                <w:szCs w:val="20"/>
              </w:rPr>
            </w:pPr>
            <w:r w:rsidRPr="00142CFF">
              <w:rPr>
                <w:rFonts w:cstheme="minorHAnsi"/>
                <w:sz w:val="20"/>
                <w:szCs w:val="20"/>
              </w:rPr>
              <w:t xml:space="preserve">The Successful bidder should submit a sample for ABC fire extinguisher (MAP powder) in the tender for IIT Madras approval before executing the Purchase Order. Any sample which is not meeting the required criteria needs to be modified to the satisfaction of IIT Madras till approval from IIT Madras and the bidder should submit a self-declaration for the sample as MAP powder tested. The bidder should also provide the same standard of MAP powder on acceptance of the PO for which </w:t>
            </w:r>
            <w:r w:rsidRPr="0089745B">
              <w:rPr>
                <w:rFonts w:cstheme="minorHAnsi"/>
                <w:sz w:val="20"/>
                <w:szCs w:val="20"/>
              </w:rPr>
              <w:t>random check will be done after the item is delivered.</w:t>
            </w:r>
            <w:r>
              <w:rPr>
                <w:rFonts w:cstheme="minorHAnsi"/>
                <w:sz w:val="20"/>
                <w:szCs w:val="20"/>
              </w:rPr>
              <w:t xml:space="preserve"> </w:t>
            </w:r>
          </w:p>
        </w:tc>
      </w:tr>
      <w:tr w:rsidR="0095678C" w14:paraId="2DA9BB3D" w14:textId="77777777" w:rsidTr="000A4AAE">
        <w:trPr>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7FD92" w14:textId="1A45707E" w:rsidR="0095678C" w:rsidRDefault="0095678C" w:rsidP="00C97815">
            <w:pPr>
              <w:spacing w:before="80" w:after="80"/>
              <w:ind w:right="-108"/>
              <w:rPr>
                <w:rFonts w:cstheme="minorHAnsi"/>
              </w:rPr>
            </w:pPr>
            <w:r>
              <w:rPr>
                <w:rFonts w:cstheme="minorHAnsi"/>
                <w:sz w:val="20"/>
              </w:rPr>
              <w:t>26</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57A6E0" w14:textId="77777777" w:rsidR="0095678C" w:rsidRDefault="0095678C">
            <w:pPr>
              <w:spacing w:before="80" w:after="80"/>
              <w:jc w:val="both"/>
              <w:rPr>
                <w:rFonts w:cstheme="minorHAnsi"/>
              </w:rPr>
            </w:pPr>
            <w:r>
              <w:rPr>
                <w:rFonts w:cstheme="minorHAnsi"/>
                <w:color w:val="000000"/>
                <w:sz w:val="20"/>
              </w:rPr>
              <w:t xml:space="preserve">It is an online tender through GeM portal, the opening of the bids may be checked by using the respective logins of the bidders. </w:t>
            </w:r>
          </w:p>
        </w:tc>
      </w:tr>
      <w:tr w:rsidR="0095678C" w14:paraId="68924726" w14:textId="77777777" w:rsidTr="000A4AAE">
        <w:trPr>
          <w:trHeight w:val="1727"/>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0E129" w14:textId="37F98B88" w:rsidR="0095678C" w:rsidRDefault="0095678C" w:rsidP="00C97815">
            <w:pPr>
              <w:spacing w:before="80" w:after="80"/>
              <w:ind w:right="-108"/>
              <w:rPr>
                <w:rFonts w:cstheme="minorHAnsi"/>
                <w:sz w:val="20"/>
              </w:rPr>
            </w:pPr>
            <w:r>
              <w:rPr>
                <w:rFonts w:cstheme="minorHAnsi"/>
                <w:sz w:val="20"/>
              </w:rPr>
              <w:t>27</w:t>
            </w:r>
          </w:p>
        </w:tc>
        <w:tc>
          <w:tcPr>
            <w:tcW w:w="936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4ABF1B" w14:textId="5EDC3FFB" w:rsidR="0095678C" w:rsidRDefault="0095678C" w:rsidP="00E35CC2">
            <w:pPr>
              <w:spacing w:before="80" w:after="80"/>
              <w:jc w:val="both"/>
              <w:rPr>
                <w:rFonts w:cstheme="minorHAnsi"/>
                <w:color w:val="000000"/>
                <w:sz w:val="20"/>
              </w:rPr>
            </w:pPr>
            <w:r>
              <w:rPr>
                <w:rFonts w:cstheme="minorHAnsi"/>
                <w:color w:val="000000"/>
                <w:sz w:val="20"/>
                <w:szCs w:val="20"/>
              </w:rPr>
              <w:t>The pre-bid meeting will be conducted</w:t>
            </w:r>
            <w:r>
              <w:rPr>
                <w:rFonts w:cstheme="minorHAnsi"/>
                <w:sz w:val="20"/>
                <w:szCs w:val="20"/>
              </w:rPr>
              <w:t xml:space="preserve"> </w:t>
            </w:r>
            <w:r>
              <w:rPr>
                <w:rFonts w:cstheme="minorHAnsi"/>
                <w:color w:val="000000"/>
                <w:sz w:val="20"/>
                <w:szCs w:val="20"/>
              </w:rPr>
              <w:t xml:space="preserve">online on </w:t>
            </w:r>
            <w:r w:rsidR="00E35CC2">
              <w:rPr>
                <w:b/>
                <w:spacing w:val="-2"/>
              </w:rPr>
              <w:t>13</w:t>
            </w:r>
            <w:r w:rsidR="00C15EF6" w:rsidRPr="00C15EF6">
              <w:rPr>
                <w:b/>
                <w:spacing w:val="-2"/>
              </w:rPr>
              <w:t>.02.2024</w:t>
            </w:r>
            <w:r w:rsidR="00C15EF6">
              <w:rPr>
                <w:spacing w:val="-2"/>
              </w:rPr>
              <w:t xml:space="preserve"> </w:t>
            </w:r>
            <w:r>
              <w:rPr>
                <w:rFonts w:cstheme="minorHAnsi"/>
                <w:b/>
                <w:bCs/>
                <w:color w:val="000000"/>
                <w:sz w:val="20"/>
                <w:szCs w:val="20"/>
              </w:rPr>
              <w:t>@3:00PM</w:t>
            </w:r>
            <w:r>
              <w:rPr>
                <w:rFonts w:cstheme="minorHAnsi"/>
                <w:color w:val="000000"/>
                <w:sz w:val="20"/>
                <w:szCs w:val="20"/>
              </w:rPr>
              <w:t xml:space="preserve">. Bidders can submit their queries and doubts to the email id: </w:t>
            </w:r>
            <w:hyperlink r:id="rId14" w:history="1">
              <w:r>
                <w:rPr>
                  <w:rStyle w:val="Hyperlink"/>
                  <w:rFonts w:cstheme="minorHAnsi"/>
                  <w:color w:val="000000"/>
                  <w:sz w:val="20"/>
                  <w:szCs w:val="20"/>
                </w:rPr>
                <w:t>adstores@iitm.ac.in</w:t>
              </w:r>
            </w:hyperlink>
            <w:r>
              <w:rPr>
                <w:rFonts w:cstheme="minorHAnsi"/>
                <w:color w:val="000000"/>
                <w:sz w:val="20"/>
                <w:szCs w:val="20"/>
              </w:rPr>
              <w:t xml:space="preserve"> on or before </w:t>
            </w:r>
            <w:r w:rsidR="00E35CC2">
              <w:rPr>
                <w:rFonts w:cstheme="minorHAnsi"/>
                <w:b/>
                <w:bCs/>
                <w:color w:val="000000"/>
                <w:sz w:val="20"/>
                <w:szCs w:val="20"/>
              </w:rPr>
              <w:t>12</w:t>
            </w:r>
            <w:r>
              <w:rPr>
                <w:rFonts w:cstheme="minorHAnsi"/>
                <w:b/>
                <w:bCs/>
                <w:color w:val="000000"/>
                <w:sz w:val="20"/>
                <w:szCs w:val="20"/>
              </w:rPr>
              <w:t>.02</w:t>
            </w:r>
            <w:r>
              <w:rPr>
                <w:rFonts w:cstheme="minorHAnsi"/>
                <w:b/>
                <w:color w:val="000000"/>
                <w:sz w:val="20"/>
                <w:szCs w:val="20"/>
              </w:rPr>
              <w:t>.2024</w:t>
            </w:r>
            <w:r>
              <w:rPr>
                <w:rFonts w:cstheme="minorHAnsi"/>
                <w:color w:val="000000"/>
                <w:sz w:val="20"/>
                <w:szCs w:val="20"/>
              </w:rPr>
              <w:t xml:space="preserve">. Clarification to the queries and doubts raised by the bidders will be issued as a corrigendum/addendum in the e-tenders portal and Institute Website (tenders.iitm.ac.in).  For the bidders, submitting bids on downloaded tender </w:t>
            </w:r>
            <w:r>
              <w:rPr>
                <w:rFonts w:cstheme="minorHAnsi"/>
                <w:sz w:val="20"/>
                <w:szCs w:val="20"/>
              </w:rPr>
              <w:t>documents</w:t>
            </w:r>
            <w:r>
              <w:rPr>
                <w:rFonts w:cstheme="minorHAnsi"/>
                <w:color w:val="000000"/>
                <w:sz w:val="20"/>
                <w:szCs w:val="20"/>
              </w:rPr>
              <w:t xml:space="preserve">, it is ‘bidders’ responsibility to check for any amendment/corrigendum on the website of IIT Madras or check for the same CPP Portal before submitting their duly completed bids. </w:t>
            </w:r>
            <w:r>
              <w:rPr>
                <w:rFonts w:cstheme="minorHAnsi"/>
                <w:b/>
                <w:color w:val="000000"/>
                <w:sz w:val="20"/>
                <w:szCs w:val="20"/>
              </w:rPr>
              <w:t>After the pre-bid meeting, queries/ clarification if any will not be considered.</w:t>
            </w:r>
          </w:p>
        </w:tc>
      </w:tr>
    </w:tbl>
    <w:p w14:paraId="4EC05C90" w14:textId="77777777" w:rsidR="00DD4705" w:rsidRDefault="00DD4705">
      <w:pPr>
        <w:pStyle w:val="BodyText"/>
        <w:spacing w:before="2"/>
        <w:ind w:firstLine="0"/>
        <w:rPr>
          <w:sz w:val="22"/>
          <w:szCs w:val="22"/>
        </w:rPr>
      </w:pPr>
    </w:p>
    <w:p w14:paraId="44ABDF66" w14:textId="77777777" w:rsidR="00175E22" w:rsidRPr="002C0878" w:rsidRDefault="00175E22">
      <w:pPr>
        <w:pStyle w:val="BodyText"/>
        <w:spacing w:before="2"/>
        <w:ind w:firstLine="0"/>
        <w:rPr>
          <w:sz w:val="22"/>
          <w:szCs w:val="22"/>
        </w:rPr>
      </w:pPr>
    </w:p>
    <w:p w14:paraId="10A612CA" w14:textId="77777777" w:rsidR="00DD4705" w:rsidRPr="002C0878" w:rsidRDefault="00DD4705">
      <w:pPr>
        <w:spacing w:line="240" w:lineRule="atLeast"/>
        <w:jc w:val="both"/>
        <w:sectPr w:rsidR="00DD4705" w:rsidRPr="002C0878" w:rsidSect="00820D93">
          <w:type w:val="continuous"/>
          <w:pgSz w:w="12240" w:h="15840"/>
          <w:pgMar w:top="340" w:right="900" w:bottom="426" w:left="740" w:header="0" w:footer="568" w:gutter="0"/>
          <w:cols w:space="720"/>
        </w:sectPr>
      </w:pPr>
    </w:p>
    <w:p w14:paraId="4E2B94D7" w14:textId="0AE0F821" w:rsidR="00DD4705" w:rsidRPr="002C0878" w:rsidRDefault="005E4966" w:rsidP="005E4966">
      <w:pPr>
        <w:spacing w:line="225" w:lineRule="exact"/>
        <w:sectPr w:rsidR="00DD4705" w:rsidRPr="002C0878">
          <w:type w:val="continuous"/>
          <w:pgSz w:w="12240" w:h="15840"/>
          <w:pgMar w:top="340" w:right="360" w:bottom="760" w:left="740" w:header="0" w:footer="568" w:gutter="0"/>
          <w:cols w:space="720"/>
        </w:sectPr>
      </w:pPr>
      <w:r>
        <w:t xml:space="preserve">                                                                        </w:t>
      </w:r>
      <w:r>
        <w:tab/>
      </w:r>
      <w:r>
        <w:tab/>
      </w:r>
      <w:r>
        <w:tab/>
      </w:r>
      <w:r>
        <w:tab/>
      </w:r>
      <w:r>
        <w:tab/>
      </w:r>
      <w:r>
        <w:tab/>
      </w:r>
      <w:r>
        <w:tab/>
      </w:r>
      <w:r>
        <w:tab/>
      </w:r>
      <w:r>
        <w:tab/>
        <w:t>Sd/-</w:t>
      </w:r>
    </w:p>
    <w:p w14:paraId="1E21DAA3" w14:textId="77777777" w:rsidR="00175E22" w:rsidRDefault="00175E22" w:rsidP="00175E22">
      <w:pPr>
        <w:spacing w:before="1"/>
        <w:ind w:left="4320" w:right="387" w:firstLine="720"/>
        <w:jc w:val="right"/>
        <w:rPr>
          <w:rFonts w:cstheme="minorHAnsi"/>
          <w:b/>
          <w:sz w:val="20"/>
        </w:rPr>
      </w:pPr>
      <w:r>
        <w:rPr>
          <w:rFonts w:cstheme="minorHAnsi"/>
          <w:b/>
          <w:sz w:val="20"/>
        </w:rPr>
        <w:t>P.K. Sheba Sabari</w:t>
      </w:r>
      <w:r>
        <w:rPr>
          <w:rFonts w:cstheme="minorHAnsi"/>
          <w:b/>
          <w:sz w:val="20"/>
        </w:rPr>
        <w:tab/>
      </w:r>
    </w:p>
    <w:p w14:paraId="13CD70BD" w14:textId="77777777" w:rsidR="00DD4705" w:rsidRPr="002C0878" w:rsidRDefault="00175E22" w:rsidP="00175E22">
      <w:pPr>
        <w:ind w:right="934"/>
        <w:jc w:val="right"/>
        <w:sectPr w:rsidR="00DD4705" w:rsidRPr="002C0878">
          <w:type w:val="continuous"/>
          <w:pgSz w:w="12240" w:h="15840"/>
          <w:pgMar w:top="340" w:right="360" w:bottom="760" w:left="740" w:header="0" w:footer="568" w:gutter="0"/>
          <w:cols w:space="720"/>
        </w:sectPr>
      </w:pPr>
      <w:r>
        <w:rPr>
          <w:rFonts w:cstheme="minorHAnsi"/>
          <w:b/>
          <w:sz w:val="20"/>
        </w:rPr>
        <w:t>Assistant Registrar (S&amp;P)</w:t>
      </w:r>
    </w:p>
    <w:p w14:paraId="4B6ACE1D" w14:textId="77777777" w:rsidR="00DD4705" w:rsidRPr="002C0878" w:rsidRDefault="00232FBE" w:rsidP="0084055F">
      <w:pPr>
        <w:ind w:left="425" w:right="205"/>
        <w:jc w:val="center"/>
        <w:rPr>
          <w:b/>
        </w:rPr>
      </w:pPr>
      <w:r w:rsidRPr="002C0878">
        <w:rPr>
          <w:b/>
          <w:spacing w:val="-2"/>
          <w:u w:val="single"/>
        </w:rPr>
        <w:t>ACKNOWLEDGEMENT</w:t>
      </w:r>
    </w:p>
    <w:p w14:paraId="5B720500" w14:textId="77777777" w:rsidR="00DD4705" w:rsidRPr="002C0878" w:rsidRDefault="00DD4705" w:rsidP="0084055F">
      <w:pPr>
        <w:pStyle w:val="BodyText"/>
        <w:ind w:left="425" w:firstLine="0"/>
        <w:rPr>
          <w:b/>
          <w:sz w:val="22"/>
          <w:szCs w:val="22"/>
        </w:rPr>
      </w:pPr>
    </w:p>
    <w:p w14:paraId="4036C25E" w14:textId="77777777" w:rsidR="00DD4705" w:rsidRPr="0084055F" w:rsidRDefault="0084055F" w:rsidP="0084055F">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412C18">
        <w:rPr>
          <w:b/>
          <w:u w:val="single"/>
        </w:rPr>
        <w:t>024</w:t>
      </w:r>
      <w:r w:rsidRPr="0084055F">
        <w:rPr>
          <w:b/>
          <w:u w:val="single"/>
        </w:rPr>
        <w:t>/2023-</w:t>
      </w:r>
      <w:r w:rsidRPr="0084055F">
        <w:rPr>
          <w:b/>
          <w:spacing w:val="-5"/>
          <w:u w:val="single"/>
        </w:rPr>
        <w:t>24/SPL</w:t>
      </w:r>
    </w:p>
    <w:p w14:paraId="0FCB632C" w14:textId="77777777" w:rsidR="0084055F" w:rsidRPr="002C0878" w:rsidRDefault="0084055F" w:rsidP="0084055F">
      <w:pPr>
        <w:pStyle w:val="BodyText"/>
        <w:spacing w:before="104"/>
        <w:ind w:left="426" w:firstLine="0"/>
        <w:jc w:val="center"/>
        <w:rPr>
          <w:b/>
          <w:sz w:val="22"/>
          <w:szCs w:val="22"/>
        </w:rPr>
      </w:pPr>
    </w:p>
    <w:p w14:paraId="08A84C5B" w14:textId="77777777" w:rsidR="00390CA9" w:rsidRPr="00C96F54" w:rsidRDefault="00390CA9" w:rsidP="008560E4">
      <w:pPr>
        <w:spacing w:line="360" w:lineRule="auto"/>
        <w:ind w:left="426"/>
        <w:jc w:val="both"/>
        <w:rPr>
          <w:rFonts w:cstheme="minorHAnsi"/>
          <w:color w:val="000000"/>
          <w:sz w:val="24"/>
        </w:rPr>
      </w:pPr>
      <w:r w:rsidRPr="00C96F54">
        <w:rPr>
          <w:rFonts w:cstheme="minorHAnsi"/>
          <w:color w:val="000000"/>
          <w:sz w:val="24"/>
        </w:rPr>
        <w:t xml:space="preserve">It is hereby acknowledged that I/We have gone through all the points listed under </w:t>
      </w:r>
      <w:r w:rsidRPr="00C96F54">
        <w:rPr>
          <w:rFonts w:cstheme="minorHAnsi"/>
          <w:sz w:val="24"/>
        </w:rPr>
        <w:t>“Specification, Guidelines</w:t>
      </w:r>
      <w:r>
        <w:rPr>
          <w:rFonts w:cstheme="minorHAnsi"/>
          <w:sz w:val="24"/>
        </w:rPr>
        <w:t xml:space="preserve"> and</w:t>
      </w:r>
      <w:r w:rsidRPr="00C96F54">
        <w:rPr>
          <w:rFonts w:cstheme="minorHAnsi"/>
          <w:sz w:val="24"/>
        </w:rPr>
        <w:t xml:space="preserve"> Terms and Conditions” of tender document, the same is abided and agreed to be executed.  In case, if the above information is found false, I/We are fully aware that the tender /order will be rejected / cancelled by IIT Madras.</w:t>
      </w:r>
    </w:p>
    <w:p w14:paraId="3B85E978" w14:textId="77777777" w:rsidR="00390CA9" w:rsidRPr="00C96F54" w:rsidRDefault="00390CA9" w:rsidP="008560E4">
      <w:pPr>
        <w:ind w:left="426"/>
        <w:jc w:val="both"/>
        <w:rPr>
          <w:rFonts w:cstheme="minorHAnsi"/>
          <w:strike/>
          <w:color w:val="000000"/>
          <w:sz w:val="24"/>
          <w:szCs w:val="24"/>
        </w:rPr>
      </w:pPr>
    </w:p>
    <w:p w14:paraId="1B5A7318" w14:textId="77777777" w:rsidR="00390CA9" w:rsidRPr="00C96F54" w:rsidRDefault="00390CA9" w:rsidP="008560E4">
      <w:pPr>
        <w:ind w:left="426"/>
        <w:jc w:val="both"/>
        <w:rPr>
          <w:rFonts w:cstheme="minorHAnsi"/>
          <w:strike/>
          <w:color w:val="000000"/>
          <w:sz w:val="24"/>
        </w:rPr>
      </w:pPr>
    </w:p>
    <w:p w14:paraId="77FE12AB" w14:textId="77777777" w:rsidR="00390CA9" w:rsidRPr="00C96F54" w:rsidRDefault="00390CA9" w:rsidP="008560E4">
      <w:pPr>
        <w:ind w:left="426"/>
        <w:jc w:val="both"/>
        <w:rPr>
          <w:rFonts w:cstheme="minorHAnsi"/>
          <w:color w:val="000000"/>
          <w:sz w:val="24"/>
        </w:rPr>
      </w:pPr>
    </w:p>
    <w:p w14:paraId="691F17BD" w14:textId="77777777" w:rsidR="00390CA9" w:rsidRPr="00C96F54" w:rsidRDefault="008560E4" w:rsidP="008560E4">
      <w:pPr>
        <w:spacing w:before="1"/>
        <w:ind w:left="426" w:right="387"/>
        <w:jc w:val="both"/>
        <w:rPr>
          <w:rFonts w:cstheme="minorHAnsi"/>
          <w:sz w:val="24"/>
        </w:rPr>
      </w:pPr>
      <w:r>
        <w:rPr>
          <w:rFonts w:cstheme="minorHAnsi"/>
          <w:sz w:val="24"/>
        </w:rPr>
        <w:t xml:space="preserve">                                                                                                                 </w:t>
      </w:r>
      <w:r w:rsidR="00390CA9" w:rsidRPr="00C96F54">
        <w:rPr>
          <w:rFonts w:cstheme="minorHAnsi"/>
          <w:sz w:val="24"/>
        </w:rPr>
        <w:t xml:space="preserve">Signature of the bidder </w:t>
      </w:r>
    </w:p>
    <w:p w14:paraId="68DEA3F8" w14:textId="77777777" w:rsidR="00390CA9" w:rsidRPr="00C96F54" w:rsidRDefault="00390CA9" w:rsidP="008560E4">
      <w:pPr>
        <w:spacing w:before="1"/>
        <w:ind w:left="426" w:right="387"/>
        <w:jc w:val="right"/>
        <w:rPr>
          <w:rFonts w:cstheme="minorHAnsi"/>
          <w:sz w:val="24"/>
        </w:rPr>
      </w:pPr>
      <w:r w:rsidRPr="00C96F54">
        <w:rPr>
          <w:rFonts w:cstheme="minorHAnsi"/>
          <w:sz w:val="24"/>
        </w:rPr>
        <w:t xml:space="preserve">        Name &amp; Address of the bidder with Office Stamp</w:t>
      </w:r>
    </w:p>
    <w:p w14:paraId="40455A07" w14:textId="77777777" w:rsidR="00390CA9" w:rsidRPr="00C96F54" w:rsidRDefault="00390CA9" w:rsidP="00390CA9">
      <w:pPr>
        <w:rPr>
          <w:rFonts w:cstheme="minorHAnsi"/>
          <w:sz w:val="24"/>
        </w:rPr>
      </w:pPr>
      <w:r w:rsidRPr="00C96F54">
        <w:rPr>
          <w:rFonts w:cstheme="minorHAnsi"/>
          <w:sz w:val="24"/>
        </w:rPr>
        <w:t xml:space="preserve"> </w:t>
      </w:r>
    </w:p>
    <w:p w14:paraId="3F9B9ED4" w14:textId="77777777" w:rsidR="00DD4705" w:rsidRPr="002C0878" w:rsidRDefault="00DD4705">
      <w:pPr>
        <w:sectPr w:rsidR="00DD4705" w:rsidRPr="002C0878" w:rsidSect="00175E22">
          <w:pgSz w:w="12240" w:h="15840"/>
          <w:pgMar w:top="1820" w:right="1041" w:bottom="760" w:left="740" w:header="0" w:footer="568" w:gutter="0"/>
          <w:cols w:space="720"/>
        </w:sectPr>
      </w:pPr>
    </w:p>
    <w:p w14:paraId="5028EE27" w14:textId="77777777" w:rsidR="000C5BD0" w:rsidRDefault="000C5BD0" w:rsidP="000C5BD0">
      <w:pPr>
        <w:spacing w:before="38"/>
        <w:ind w:left="205" w:right="68"/>
        <w:jc w:val="center"/>
        <w:rPr>
          <w:b/>
          <w:spacing w:val="-2"/>
          <w:u w:val="single"/>
        </w:rPr>
      </w:pPr>
      <w:r w:rsidRPr="002C0878">
        <w:rPr>
          <w:b/>
          <w:spacing w:val="-2"/>
          <w:u w:val="single"/>
        </w:rPr>
        <w:t>SCHEDULE</w:t>
      </w:r>
    </w:p>
    <w:p w14:paraId="4D451E6A" w14:textId="77777777" w:rsidR="00391392" w:rsidRPr="002C0878" w:rsidRDefault="00391392" w:rsidP="000C5BD0">
      <w:pPr>
        <w:spacing w:before="38"/>
        <w:ind w:left="205" w:right="68"/>
        <w:jc w:val="center"/>
        <w:rPr>
          <w:b/>
        </w:rPr>
      </w:pPr>
    </w:p>
    <w:p w14:paraId="6FACB6F3" w14:textId="77777777" w:rsidR="00391392" w:rsidRDefault="00391392" w:rsidP="00391392">
      <w:pPr>
        <w:tabs>
          <w:tab w:val="left" w:pos="3768"/>
        </w:tabs>
        <w:ind w:left="567" w:right="367"/>
        <w:jc w:val="center"/>
        <w:rPr>
          <w:rStyle w:val="rphighlightallclass"/>
          <w:b/>
          <w:bCs/>
          <w:sz w:val="24"/>
          <w:szCs w:val="24"/>
        </w:rPr>
      </w:pPr>
      <w:r>
        <w:rPr>
          <w:rStyle w:val="rphighlightallclass"/>
          <w:b/>
          <w:bCs/>
          <w:sz w:val="24"/>
          <w:szCs w:val="24"/>
        </w:rPr>
        <w:t>P</w:t>
      </w:r>
      <w:r w:rsidR="00697F3F">
        <w:rPr>
          <w:rStyle w:val="rphighlightallclass"/>
          <w:b/>
          <w:bCs/>
          <w:sz w:val="24"/>
          <w:szCs w:val="24"/>
        </w:rPr>
        <w:t>ROCUREMENT OF FIRE EXTINGUISHERS</w:t>
      </w:r>
    </w:p>
    <w:p w14:paraId="4FF37E70" w14:textId="77777777" w:rsidR="00391392" w:rsidRPr="0084055F" w:rsidRDefault="00391392" w:rsidP="00391392">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697F3F">
        <w:rPr>
          <w:b/>
          <w:u w:val="single"/>
        </w:rPr>
        <w:t>s</w:t>
      </w:r>
      <w:r w:rsidRPr="0084055F">
        <w:rPr>
          <w:b/>
          <w:u w:val="single"/>
        </w:rPr>
        <w:t>/</w:t>
      </w:r>
      <w:r w:rsidR="005D695C">
        <w:rPr>
          <w:b/>
          <w:u w:val="single"/>
        </w:rPr>
        <w:t>024</w:t>
      </w:r>
      <w:r w:rsidRPr="0084055F">
        <w:rPr>
          <w:b/>
          <w:u w:val="single"/>
        </w:rPr>
        <w:t>/2023-</w:t>
      </w:r>
      <w:r w:rsidRPr="0084055F">
        <w:rPr>
          <w:b/>
          <w:spacing w:val="-5"/>
          <w:u w:val="single"/>
        </w:rPr>
        <w:t>24/SPL</w:t>
      </w:r>
    </w:p>
    <w:p w14:paraId="4B4679C2" w14:textId="77777777" w:rsidR="000C5BD0" w:rsidRPr="002C0878" w:rsidRDefault="000C5BD0" w:rsidP="000C5BD0">
      <w:pPr>
        <w:pStyle w:val="BodyText"/>
        <w:ind w:firstLine="0"/>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3969"/>
      </w:tblGrid>
      <w:tr w:rsidR="000C5BD0" w:rsidRPr="002C0878" w14:paraId="59BF74C8" w14:textId="77777777" w:rsidTr="00AB387B">
        <w:trPr>
          <w:trHeight w:val="287"/>
          <w:jc w:val="center"/>
        </w:trPr>
        <w:tc>
          <w:tcPr>
            <w:tcW w:w="4839" w:type="dxa"/>
          </w:tcPr>
          <w:p w14:paraId="1E446CBA" w14:textId="77777777" w:rsidR="000C5BD0" w:rsidRPr="002C0878" w:rsidRDefault="000C5BD0" w:rsidP="003528F6">
            <w:pPr>
              <w:pStyle w:val="TableParagraph"/>
              <w:spacing w:before="60" w:after="60"/>
              <w:ind w:left="107"/>
            </w:pPr>
            <w:r w:rsidRPr="002C0878">
              <w:t>Name</w:t>
            </w:r>
            <w:r w:rsidRPr="002C0878">
              <w:rPr>
                <w:spacing w:val="-2"/>
              </w:rPr>
              <w:t xml:space="preserve"> </w:t>
            </w:r>
            <w:r w:rsidRPr="002C0878">
              <w:t>of</w:t>
            </w:r>
            <w:r w:rsidRPr="002C0878">
              <w:rPr>
                <w:spacing w:val="47"/>
              </w:rPr>
              <w:t xml:space="preserve"> </w:t>
            </w:r>
            <w:r w:rsidRPr="002C0878">
              <w:rPr>
                <w:spacing w:val="-2"/>
              </w:rPr>
              <w:t>Organization</w:t>
            </w:r>
          </w:p>
        </w:tc>
        <w:tc>
          <w:tcPr>
            <w:tcW w:w="3969" w:type="dxa"/>
          </w:tcPr>
          <w:p w14:paraId="420BCCE0" w14:textId="77777777" w:rsidR="000C5BD0" w:rsidRPr="002C0878" w:rsidRDefault="000C5BD0" w:rsidP="003528F6">
            <w:pPr>
              <w:pStyle w:val="TableParagraph"/>
              <w:spacing w:before="60" w:after="60"/>
              <w:ind w:left="108"/>
            </w:pPr>
            <w:r w:rsidRPr="002C0878">
              <w:t>Indian</w:t>
            </w:r>
            <w:r w:rsidRPr="002C0878">
              <w:rPr>
                <w:spacing w:val="-6"/>
              </w:rPr>
              <w:t xml:space="preserve"> </w:t>
            </w:r>
            <w:r w:rsidRPr="002C0878">
              <w:t>Institute</w:t>
            </w:r>
            <w:r w:rsidRPr="002C0878">
              <w:rPr>
                <w:spacing w:val="-6"/>
              </w:rPr>
              <w:t xml:space="preserve"> </w:t>
            </w:r>
            <w:r w:rsidRPr="002C0878">
              <w:t>of</w:t>
            </w:r>
            <w:r w:rsidRPr="002C0878">
              <w:rPr>
                <w:spacing w:val="-4"/>
              </w:rPr>
              <w:t xml:space="preserve"> </w:t>
            </w:r>
            <w:r w:rsidRPr="002C0878">
              <w:t>Technology</w:t>
            </w:r>
            <w:r w:rsidRPr="002C0878">
              <w:rPr>
                <w:spacing w:val="-5"/>
              </w:rPr>
              <w:t xml:space="preserve"> </w:t>
            </w:r>
            <w:r w:rsidRPr="002C0878">
              <w:rPr>
                <w:spacing w:val="-2"/>
              </w:rPr>
              <w:t>Madras</w:t>
            </w:r>
          </w:p>
        </w:tc>
      </w:tr>
      <w:tr w:rsidR="000C5BD0" w:rsidRPr="002C0878" w14:paraId="138DC5CC" w14:textId="77777777" w:rsidTr="00AB387B">
        <w:trPr>
          <w:trHeight w:val="279"/>
          <w:jc w:val="center"/>
        </w:trPr>
        <w:tc>
          <w:tcPr>
            <w:tcW w:w="4839" w:type="dxa"/>
          </w:tcPr>
          <w:p w14:paraId="20EFFA78" w14:textId="77777777" w:rsidR="000C5BD0" w:rsidRPr="002C0878" w:rsidRDefault="000C5BD0" w:rsidP="003528F6">
            <w:pPr>
              <w:pStyle w:val="TableParagraph"/>
              <w:spacing w:before="60" w:after="60"/>
              <w:ind w:left="107"/>
            </w:pPr>
            <w:r w:rsidRPr="002C0878">
              <w:t>Tender</w:t>
            </w:r>
            <w:r w:rsidRPr="002C0878">
              <w:rPr>
                <w:spacing w:val="-4"/>
              </w:rPr>
              <w:t xml:space="preserve"> </w:t>
            </w:r>
            <w:r w:rsidRPr="002C0878">
              <w:t>Type</w:t>
            </w:r>
            <w:r w:rsidRPr="002C0878">
              <w:rPr>
                <w:spacing w:val="-4"/>
              </w:rPr>
              <w:t xml:space="preserve"> </w:t>
            </w:r>
            <w:r w:rsidRPr="002C0878">
              <w:rPr>
                <w:spacing w:val="-2"/>
              </w:rPr>
              <w:t>(Open/Limited/EOI/Auction/Single)</w:t>
            </w:r>
          </w:p>
        </w:tc>
        <w:tc>
          <w:tcPr>
            <w:tcW w:w="3969" w:type="dxa"/>
          </w:tcPr>
          <w:p w14:paraId="316890F5" w14:textId="77777777" w:rsidR="000C5BD0" w:rsidRPr="002C0878" w:rsidRDefault="000C5BD0" w:rsidP="003528F6">
            <w:pPr>
              <w:pStyle w:val="TableParagraph"/>
              <w:spacing w:before="60" w:after="60"/>
              <w:ind w:left="108"/>
            </w:pPr>
            <w:r w:rsidRPr="002C0878">
              <w:rPr>
                <w:spacing w:val="-4"/>
              </w:rPr>
              <w:t>OPEN</w:t>
            </w:r>
          </w:p>
        </w:tc>
      </w:tr>
      <w:tr w:rsidR="000C5BD0" w:rsidRPr="002C0878" w14:paraId="5B06469E" w14:textId="77777777" w:rsidTr="00AB387B">
        <w:trPr>
          <w:trHeight w:val="267"/>
          <w:jc w:val="center"/>
        </w:trPr>
        <w:tc>
          <w:tcPr>
            <w:tcW w:w="4839" w:type="dxa"/>
          </w:tcPr>
          <w:p w14:paraId="40E9DED4" w14:textId="77777777" w:rsidR="000C5BD0" w:rsidRPr="002C0878" w:rsidRDefault="000C5BD0" w:rsidP="003528F6">
            <w:pPr>
              <w:pStyle w:val="TableParagraph"/>
              <w:spacing w:before="60" w:after="60"/>
              <w:ind w:left="107"/>
            </w:pPr>
            <w:r w:rsidRPr="002C0878">
              <w:t>Tender</w:t>
            </w:r>
            <w:r w:rsidRPr="002C0878">
              <w:rPr>
                <w:spacing w:val="-4"/>
              </w:rPr>
              <w:t xml:space="preserve"> </w:t>
            </w:r>
            <w:r w:rsidRPr="002C0878">
              <w:t>Category</w:t>
            </w:r>
            <w:r w:rsidRPr="002C0878">
              <w:rPr>
                <w:spacing w:val="-3"/>
              </w:rPr>
              <w:t xml:space="preserve"> </w:t>
            </w:r>
            <w:r w:rsidRPr="002C0878">
              <w:rPr>
                <w:spacing w:val="-2"/>
              </w:rPr>
              <w:t>(Services/Goods/works)</w:t>
            </w:r>
          </w:p>
        </w:tc>
        <w:tc>
          <w:tcPr>
            <w:tcW w:w="3969" w:type="dxa"/>
          </w:tcPr>
          <w:p w14:paraId="67163BF0" w14:textId="77777777" w:rsidR="000C5BD0" w:rsidRPr="002C0878" w:rsidRDefault="000C5BD0" w:rsidP="003528F6">
            <w:pPr>
              <w:pStyle w:val="TableParagraph"/>
              <w:spacing w:before="60" w:after="60"/>
              <w:ind w:left="108"/>
            </w:pPr>
            <w:r w:rsidRPr="002C0878">
              <w:rPr>
                <w:spacing w:val="-2"/>
              </w:rPr>
              <w:t>Goods/Services</w:t>
            </w:r>
          </w:p>
        </w:tc>
      </w:tr>
      <w:tr w:rsidR="000C5BD0" w:rsidRPr="002C0878" w14:paraId="67DB6DE2" w14:textId="77777777" w:rsidTr="00AB387B">
        <w:trPr>
          <w:trHeight w:val="569"/>
          <w:jc w:val="center"/>
        </w:trPr>
        <w:tc>
          <w:tcPr>
            <w:tcW w:w="4839" w:type="dxa"/>
          </w:tcPr>
          <w:p w14:paraId="1AD012D6" w14:textId="77777777" w:rsidR="000C5BD0" w:rsidRPr="002C0878" w:rsidRDefault="000C5BD0" w:rsidP="003528F6">
            <w:pPr>
              <w:pStyle w:val="TableParagraph"/>
              <w:spacing w:before="60" w:after="60"/>
              <w:ind w:left="107"/>
            </w:pPr>
            <w:r w:rsidRPr="002C0878">
              <w:t>Type/Form</w:t>
            </w:r>
            <w:r w:rsidRPr="002C0878">
              <w:rPr>
                <w:spacing w:val="63"/>
                <w:w w:val="150"/>
              </w:rPr>
              <w:t xml:space="preserve"> </w:t>
            </w:r>
            <w:r w:rsidRPr="002C0878">
              <w:t>of</w:t>
            </w:r>
            <w:r w:rsidRPr="002C0878">
              <w:rPr>
                <w:spacing w:val="62"/>
                <w:w w:val="150"/>
              </w:rPr>
              <w:t xml:space="preserve"> </w:t>
            </w:r>
            <w:r w:rsidRPr="002C0878">
              <w:t>Contract</w:t>
            </w:r>
            <w:r w:rsidRPr="002C0878">
              <w:rPr>
                <w:spacing w:val="63"/>
                <w:w w:val="150"/>
              </w:rPr>
              <w:t xml:space="preserve"> </w:t>
            </w:r>
            <w:r w:rsidRPr="002C0878">
              <w:t>(Work/Supply/</w:t>
            </w:r>
            <w:r w:rsidRPr="002C0878">
              <w:rPr>
                <w:spacing w:val="65"/>
                <w:w w:val="150"/>
              </w:rPr>
              <w:t xml:space="preserve"> </w:t>
            </w:r>
            <w:r w:rsidRPr="002C0878">
              <w:rPr>
                <w:spacing w:val="-2"/>
              </w:rPr>
              <w:t>Auction/</w:t>
            </w:r>
          </w:p>
          <w:p w14:paraId="3B6F63C0" w14:textId="77777777" w:rsidR="000C5BD0" w:rsidRPr="002C0878" w:rsidRDefault="000C5BD0" w:rsidP="003528F6">
            <w:pPr>
              <w:pStyle w:val="TableParagraph"/>
              <w:spacing w:before="60" w:after="60"/>
              <w:ind w:left="107"/>
            </w:pPr>
            <w:r w:rsidRPr="002C0878">
              <w:t>Service/</w:t>
            </w:r>
            <w:r w:rsidRPr="002C0878">
              <w:rPr>
                <w:spacing w:val="-6"/>
              </w:rPr>
              <w:t xml:space="preserve"> </w:t>
            </w:r>
            <w:r w:rsidRPr="002C0878">
              <w:t>Buy/</w:t>
            </w:r>
            <w:r w:rsidRPr="002C0878">
              <w:rPr>
                <w:spacing w:val="-8"/>
              </w:rPr>
              <w:t xml:space="preserve"> </w:t>
            </w:r>
            <w:r w:rsidRPr="002C0878">
              <w:t>Empanelment/</w:t>
            </w:r>
            <w:r w:rsidRPr="002C0878">
              <w:rPr>
                <w:spacing w:val="-5"/>
              </w:rPr>
              <w:t xml:space="preserve"> </w:t>
            </w:r>
            <w:r w:rsidRPr="002C0878">
              <w:rPr>
                <w:spacing w:val="-2"/>
              </w:rPr>
              <w:t>Sell)</w:t>
            </w:r>
          </w:p>
        </w:tc>
        <w:tc>
          <w:tcPr>
            <w:tcW w:w="3969" w:type="dxa"/>
          </w:tcPr>
          <w:p w14:paraId="3B528595" w14:textId="77777777" w:rsidR="000C5BD0" w:rsidRPr="002C0878" w:rsidRDefault="000C5BD0" w:rsidP="003528F6">
            <w:pPr>
              <w:pStyle w:val="TableParagraph"/>
              <w:spacing w:before="60" w:after="60"/>
              <w:ind w:left="108"/>
            </w:pPr>
            <w:r w:rsidRPr="002C0878">
              <w:rPr>
                <w:spacing w:val="-2"/>
              </w:rPr>
              <w:t>Supply</w:t>
            </w:r>
          </w:p>
        </w:tc>
      </w:tr>
      <w:tr w:rsidR="000C5BD0" w:rsidRPr="002C0878" w14:paraId="2F190837" w14:textId="77777777" w:rsidTr="00AB387B">
        <w:trPr>
          <w:trHeight w:val="549"/>
          <w:jc w:val="center"/>
        </w:trPr>
        <w:tc>
          <w:tcPr>
            <w:tcW w:w="4839" w:type="dxa"/>
          </w:tcPr>
          <w:p w14:paraId="68135F40" w14:textId="77777777" w:rsidR="000C5BD0" w:rsidRPr="002C0878" w:rsidRDefault="000C5BD0" w:rsidP="003528F6">
            <w:pPr>
              <w:pStyle w:val="TableParagraph"/>
              <w:tabs>
                <w:tab w:val="left" w:pos="1218"/>
                <w:tab w:val="left" w:pos="2424"/>
                <w:tab w:val="left" w:pos="3261"/>
              </w:tabs>
              <w:spacing w:before="60" w:after="60"/>
              <w:ind w:left="107" w:right="94"/>
            </w:pPr>
            <w:r w:rsidRPr="002C0878">
              <w:rPr>
                <w:spacing w:val="-2"/>
              </w:rPr>
              <w:t>Product</w:t>
            </w:r>
            <w:r w:rsidRPr="002C0878">
              <w:tab/>
            </w:r>
            <w:r w:rsidRPr="002C0878">
              <w:rPr>
                <w:spacing w:val="-2"/>
              </w:rPr>
              <w:t>Category</w:t>
            </w:r>
            <w:r w:rsidRPr="002C0878">
              <w:tab/>
            </w:r>
            <w:r w:rsidRPr="002C0878">
              <w:rPr>
                <w:spacing w:val="-2"/>
              </w:rPr>
              <w:t>(Civil</w:t>
            </w:r>
            <w:r w:rsidRPr="002C0878">
              <w:tab/>
            </w:r>
            <w:r w:rsidRPr="002C0878">
              <w:rPr>
                <w:spacing w:val="-2"/>
              </w:rPr>
              <w:t xml:space="preserve">Works/Electrical </w:t>
            </w:r>
            <w:r w:rsidRPr="002C0878">
              <w:t>Works/Fleet Management/ Computer Systems)</w:t>
            </w:r>
          </w:p>
        </w:tc>
        <w:tc>
          <w:tcPr>
            <w:tcW w:w="3969" w:type="dxa"/>
            <w:vAlign w:val="center"/>
          </w:tcPr>
          <w:p w14:paraId="4A3A0685" w14:textId="77777777" w:rsidR="000C5BD0" w:rsidRPr="002C0878" w:rsidRDefault="0084055F" w:rsidP="003528F6">
            <w:pPr>
              <w:pStyle w:val="TableParagraph"/>
              <w:spacing w:before="60" w:after="60"/>
              <w:ind w:left="108"/>
            </w:pPr>
            <w:r>
              <w:t xml:space="preserve">Procurement </w:t>
            </w:r>
            <w:r w:rsidR="000C5BD0" w:rsidRPr="002C0878">
              <w:rPr>
                <w:spacing w:val="26"/>
              </w:rPr>
              <w:t xml:space="preserve"> </w:t>
            </w:r>
            <w:r w:rsidR="000C5BD0" w:rsidRPr="002C0878">
              <w:t>of</w:t>
            </w:r>
            <w:r w:rsidR="000C5BD0" w:rsidRPr="002C0878">
              <w:rPr>
                <w:spacing w:val="29"/>
              </w:rPr>
              <w:t xml:space="preserve"> </w:t>
            </w:r>
            <w:r w:rsidR="000C5BD0" w:rsidRPr="002C0878">
              <w:t>Fire</w:t>
            </w:r>
            <w:r w:rsidR="000C5BD0" w:rsidRPr="002C0878">
              <w:rPr>
                <w:spacing w:val="29"/>
              </w:rPr>
              <w:t xml:space="preserve"> </w:t>
            </w:r>
            <w:r w:rsidR="000C5BD0" w:rsidRPr="002C0878">
              <w:t>Extinguishers</w:t>
            </w:r>
            <w:r w:rsidR="000C5BD0" w:rsidRPr="002C0878">
              <w:rPr>
                <w:spacing w:val="29"/>
              </w:rPr>
              <w:t xml:space="preserve"> </w:t>
            </w:r>
          </w:p>
        </w:tc>
      </w:tr>
      <w:tr w:rsidR="000C5BD0" w:rsidRPr="002C0878" w14:paraId="1FC8CB66" w14:textId="77777777" w:rsidTr="00AB387B">
        <w:trPr>
          <w:trHeight w:val="273"/>
          <w:jc w:val="center"/>
        </w:trPr>
        <w:tc>
          <w:tcPr>
            <w:tcW w:w="4839" w:type="dxa"/>
          </w:tcPr>
          <w:p w14:paraId="6E5CEF08" w14:textId="77777777" w:rsidR="000C5BD0" w:rsidRPr="002C0878" w:rsidRDefault="000C5BD0" w:rsidP="003528F6">
            <w:pPr>
              <w:pStyle w:val="TableParagraph"/>
              <w:spacing w:before="60" w:after="60"/>
              <w:ind w:left="107"/>
            </w:pPr>
            <w:r w:rsidRPr="002C0878">
              <w:t>Source</w:t>
            </w:r>
            <w:r w:rsidRPr="002C0878">
              <w:rPr>
                <w:spacing w:val="-4"/>
              </w:rPr>
              <w:t xml:space="preserve"> </w:t>
            </w:r>
            <w:r w:rsidRPr="002C0878">
              <w:t>of</w:t>
            </w:r>
            <w:r w:rsidRPr="002C0878">
              <w:rPr>
                <w:spacing w:val="-1"/>
              </w:rPr>
              <w:t xml:space="preserve"> </w:t>
            </w:r>
            <w:r w:rsidRPr="002C0878">
              <w:t>Fund</w:t>
            </w:r>
            <w:r w:rsidRPr="002C0878">
              <w:rPr>
                <w:spacing w:val="-2"/>
              </w:rPr>
              <w:t xml:space="preserve"> (Institute/Project)</w:t>
            </w:r>
          </w:p>
        </w:tc>
        <w:tc>
          <w:tcPr>
            <w:tcW w:w="3969" w:type="dxa"/>
          </w:tcPr>
          <w:p w14:paraId="7E4B09ED" w14:textId="77777777" w:rsidR="000C5BD0" w:rsidRPr="002C0878" w:rsidRDefault="000C5BD0" w:rsidP="003528F6">
            <w:pPr>
              <w:pStyle w:val="TableParagraph"/>
              <w:spacing w:before="60" w:after="60"/>
              <w:ind w:left="108"/>
            </w:pPr>
            <w:r w:rsidRPr="002C0878">
              <w:t>IIT</w:t>
            </w:r>
            <w:r w:rsidRPr="002C0878">
              <w:rPr>
                <w:spacing w:val="-1"/>
              </w:rPr>
              <w:t xml:space="preserve"> </w:t>
            </w:r>
            <w:r w:rsidRPr="002C0878">
              <w:rPr>
                <w:spacing w:val="-2"/>
              </w:rPr>
              <w:t>Madras</w:t>
            </w:r>
          </w:p>
        </w:tc>
      </w:tr>
      <w:tr w:rsidR="000C5BD0" w:rsidRPr="002C0878" w14:paraId="237381D3" w14:textId="77777777" w:rsidTr="00AB387B">
        <w:trPr>
          <w:trHeight w:val="265"/>
          <w:jc w:val="center"/>
        </w:trPr>
        <w:tc>
          <w:tcPr>
            <w:tcW w:w="4839" w:type="dxa"/>
          </w:tcPr>
          <w:p w14:paraId="752FDD18" w14:textId="77777777" w:rsidR="000C5BD0" w:rsidRPr="002C0878" w:rsidRDefault="000C5BD0" w:rsidP="003528F6">
            <w:pPr>
              <w:pStyle w:val="TableParagraph"/>
              <w:spacing w:before="60" w:after="60"/>
              <w:ind w:left="107"/>
            </w:pPr>
            <w:r w:rsidRPr="002C0878">
              <w:t>Is</w:t>
            </w:r>
            <w:r w:rsidRPr="002C0878">
              <w:rPr>
                <w:spacing w:val="-3"/>
              </w:rPr>
              <w:t xml:space="preserve"> </w:t>
            </w:r>
            <w:r w:rsidRPr="002C0878">
              <w:t>Multi</w:t>
            </w:r>
            <w:r w:rsidRPr="002C0878">
              <w:rPr>
                <w:spacing w:val="-2"/>
              </w:rPr>
              <w:t xml:space="preserve"> </w:t>
            </w:r>
            <w:r w:rsidRPr="002C0878">
              <w:t>Currency</w:t>
            </w:r>
            <w:r w:rsidRPr="002C0878">
              <w:rPr>
                <w:spacing w:val="-3"/>
              </w:rPr>
              <w:t xml:space="preserve"> </w:t>
            </w:r>
            <w:r w:rsidRPr="002C0878">
              <w:rPr>
                <w:spacing w:val="-2"/>
              </w:rPr>
              <w:t>Allowed</w:t>
            </w:r>
          </w:p>
        </w:tc>
        <w:tc>
          <w:tcPr>
            <w:tcW w:w="3969" w:type="dxa"/>
          </w:tcPr>
          <w:p w14:paraId="4841E824" w14:textId="77777777" w:rsidR="000C5BD0" w:rsidRPr="002C0878" w:rsidRDefault="000C5BD0" w:rsidP="003528F6">
            <w:pPr>
              <w:pStyle w:val="TableParagraph"/>
              <w:spacing w:before="60" w:after="60"/>
              <w:ind w:left="108"/>
            </w:pPr>
            <w:r w:rsidRPr="002C0878">
              <w:rPr>
                <w:spacing w:val="-5"/>
              </w:rPr>
              <w:t>No</w:t>
            </w:r>
          </w:p>
        </w:tc>
      </w:tr>
      <w:tr w:rsidR="000C5BD0" w:rsidRPr="002C0878" w14:paraId="20422867" w14:textId="77777777" w:rsidTr="00AB387B">
        <w:trPr>
          <w:trHeight w:val="285"/>
          <w:jc w:val="center"/>
        </w:trPr>
        <w:tc>
          <w:tcPr>
            <w:tcW w:w="4839" w:type="dxa"/>
          </w:tcPr>
          <w:p w14:paraId="21483FD7" w14:textId="77777777" w:rsidR="000C5BD0" w:rsidRPr="002C0878" w:rsidRDefault="000C5BD0" w:rsidP="003528F6">
            <w:pPr>
              <w:pStyle w:val="TableParagraph"/>
              <w:spacing w:before="60" w:after="60"/>
              <w:ind w:left="107"/>
            </w:pPr>
            <w:r w:rsidRPr="002C0878">
              <w:t>Date</w:t>
            </w:r>
            <w:r w:rsidRPr="002C0878">
              <w:rPr>
                <w:spacing w:val="-2"/>
              </w:rPr>
              <w:t xml:space="preserve"> </w:t>
            </w:r>
            <w:r w:rsidRPr="002C0878">
              <w:t>of</w:t>
            </w:r>
            <w:r w:rsidRPr="002C0878">
              <w:rPr>
                <w:spacing w:val="-2"/>
              </w:rPr>
              <w:t xml:space="preserve"> Issue/Publishing</w:t>
            </w:r>
          </w:p>
        </w:tc>
        <w:tc>
          <w:tcPr>
            <w:tcW w:w="3969" w:type="dxa"/>
            <w:shd w:val="clear" w:color="auto" w:fill="auto"/>
          </w:tcPr>
          <w:p w14:paraId="6BC5D9D1" w14:textId="332321B8" w:rsidR="000C5BD0" w:rsidRPr="008822FB" w:rsidRDefault="0051035C" w:rsidP="0051035C">
            <w:pPr>
              <w:pStyle w:val="TableParagraph"/>
              <w:spacing w:before="60" w:after="60"/>
              <w:ind w:left="108"/>
            </w:pPr>
            <w:r>
              <w:rPr>
                <w:spacing w:val="-2"/>
              </w:rPr>
              <w:t>06</w:t>
            </w:r>
            <w:r w:rsidR="00CD3F68">
              <w:rPr>
                <w:spacing w:val="-2"/>
              </w:rPr>
              <w:t>.02</w:t>
            </w:r>
            <w:r w:rsidR="004B43D5" w:rsidRPr="008822FB">
              <w:rPr>
                <w:spacing w:val="-2"/>
              </w:rPr>
              <w:t>.2024</w:t>
            </w:r>
          </w:p>
        </w:tc>
      </w:tr>
      <w:tr w:rsidR="000C5BD0" w:rsidRPr="002C0878" w14:paraId="2A4E1AB1" w14:textId="77777777" w:rsidTr="00AB387B">
        <w:trPr>
          <w:trHeight w:val="271"/>
          <w:jc w:val="center"/>
        </w:trPr>
        <w:tc>
          <w:tcPr>
            <w:tcW w:w="4839" w:type="dxa"/>
          </w:tcPr>
          <w:p w14:paraId="2514CC77" w14:textId="77777777" w:rsidR="000C5BD0" w:rsidRPr="002C0878" w:rsidRDefault="000C5BD0" w:rsidP="003528F6">
            <w:pPr>
              <w:pStyle w:val="TableParagraph"/>
              <w:spacing w:before="60" w:after="60"/>
              <w:ind w:left="107"/>
            </w:pPr>
            <w:r w:rsidRPr="002C0878">
              <w:t>Document</w:t>
            </w:r>
            <w:r w:rsidRPr="002C0878">
              <w:rPr>
                <w:spacing w:val="-5"/>
              </w:rPr>
              <w:t xml:space="preserve"> </w:t>
            </w:r>
            <w:r w:rsidRPr="002C0878">
              <w:t>Download/Sale</w:t>
            </w:r>
            <w:r w:rsidRPr="002C0878">
              <w:rPr>
                <w:spacing w:val="-9"/>
              </w:rPr>
              <w:t xml:space="preserve"> </w:t>
            </w:r>
            <w:r w:rsidRPr="002C0878">
              <w:t>Start</w:t>
            </w:r>
            <w:r w:rsidRPr="002C0878">
              <w:rPr>
                <w:spacing w:val="-6"/>
              </w:rPr>
              <w:t xml:space="preserve"> </w:t>
            </w:r>
            <w:r w:rsidRPr="002C0878">
              <w:rPr>
                <w:spacing w:val="-4"/>
              </w:rPr>
              <w:t>Date</w:t>
            </w:r>
          </w:p>
        </w:tc>
        <w:tc>
          <w:tcPr>
            <w:tcW w:w="3969" w:type="dxa"/>
            <w:shd w:val="clear" w:color="auto" w:fill="auto"/>
          </w:tcPr>
          <w:p w14:paraId="29F4AAED" w14:textId="052BE93D" w:rsidR="000C5BD0" w:rsidRPr="008822FB" w:rsidRDefault="0051035C" w:rsidP="0051035C">
            <w:pPr>
              <w:pStyle w:val="TableParagraph"/>
              <w:spacing w:before="60" w:after="60"/>
              <w:ind w:left="108"/>
            </w:pPr>
            <w:r>
              <w:rPr>
                <w:spacing w:val="-2"/>
              </w:rPr>
              <w:t>06</w:t>
            </w:r>
            <w:r w:rsidR="00C3513B">
              <w:rPr>
                <w:spacing w:val="-2"/>
              </w:rPr>
              <w:t>.02.2024</w:t>
            </w:r>
          </w:p>
        </w:tc>
      </w:tr>
      <w:tr w:rsidR="000C5BD0" w:rsidRPr="002C0878" w14:paraId="5E996D18" w14:textId="77777777" w:rsidTr="00AB387B">
        <w:trPr>
          <w:trHeight w:val="275"/>
          <w:jc w:val="center"/>
        </w:trPr>
        <w:tc>
          <w:tcPr>
            <w:tcW w:w="4839" w:type="dxa"/>
          </w:tcPr>
          <w:p w14:paraId="1162D4EA" w14:textId="77777777" w:rsidR="000C5BD0" w:rsidRPr="002C0878" w:rsidRDefault="000C5BD0" w:rsidP="003528F6">
            <w:pPr>
              <w:pStyle w:val="TableParagraph"/>
              <w:spacing w:before="60" w:after="60"/>
              <w:ind w:left="107"/>
            </w:pPr>
            <w:r w:rsidRPr="002C0878">
              <w:t>Document</w:t>
            </w:r>
            <w:r w:rsidRPr="002C0878">
              <w:rPr>
                <w:spacing w:val="-8"/>
              </w:rPr>
              <w:t xml:space="preserve"> </w:t>
            </w:r>
            <w:r w:rsidRPr="002C0878">
              <w:t>Download/Sale</w:t>
            </w:r>
            <w:r w:rsidRPr="002C0878">
              <w:rPr>
                <w:spacing w:val="-9"/>
              </w:rPr>
              <w:t xml:space="preserve"> </w:t>
            </w:r>
            <w:r w:rsidRPr="002C0878">
              <w:t>End</w:t>
            </w:r>
            <w:r w:rsidRPr="002C0878">
              <w:rPr>
                <w:spacing w:val="-9"/>
              </w:rPr>
              <w:t xml:space="preserve"> </w:t>
            </w:r>
            <w:r w:rsidRPr="002C0878">
              <w:rPr>
                <w:spacing w:val="-4"/>
              </w:rPr>
              <w:t>Date</w:t>
            </w:r>
          </w:p>
        </w:tc>
        <w:tc>
          <w:tcPr>
            <w:tcW w:w="3969" w:type="dxa"/>
            <w:shd w:val="clear" w:color="auto" w:fill="auto"/>
          </w:tcPr>
          <w:p w14:paraId="178EDBF8" w14:textId="01802AC3" w:rsidR="000C5BD0" w:rsidRPr="008822FB" w:rsidRDefault="00C3513B" w:rsidP="0051035C">
            <w:pPr>
              <w:pStyle w:val="TableParagraph"/>
              <w:spacing w:before="60" w:after="60"/>
              <w:ind w:left="108"/>
            </w:pPr>
            <w:r>
              <w:rPr>
                <w:spacing w:val="-2"/>
              </w:rPr>
              <w:t>2</w:t>
            </w:r>
            <w:r w:rsidR="0051035C">
              <w:rPr>
                <w:spacing w:val="-2"/>
              </w:rPr>
              <w:t>6</w:t>
            </w:r>
            <w:r>
              <w:rPr>
                <w:spacing w:val="-2"/>
              </w:rPr>
              <w:t>.02.2024</w:t>
            </w:r>
          </w:p>
        </w:tc>
      </w:tr>
      <w:tr w:rsidR="00C73170" w:rsidRPr="002C0878" w14:paraId="776A9BDE" w14:textId="77777777" w:rsidTr="00AB387B">
        <w:trPr>
          <w:trHeight w:val="265"/>
          <w:jc w:val="center"/>
        </w:trPr>
        <w:tc>
          <w:tcPr>
            <w:tcW w:w="4839" w:type="dxa"/>
          </w:tcPr>
          <w:p w14:paraId="3EFB0DCE" w14:textId="77777777" w:rsidR="00C73170" w:rsidRPr="002C0878" w:rsidRDefault="00C73170" w:rsidP="003528F6">
            <w:pPr>
              <w:pStyle w:val="TableParagraph"/>
              <w:spacing w:before="60" w:after="60"/>
              <w:ind w:left="107"/>
            </w:pPr>
            <w:r>
              <w:t>Pre-bid Meeting</w:t>
            </w:r>
          </w:p>
        </w:tc>
        <w:tc>
          <w:tcPr>
            <w:tcW w:w="3969" w:type="dxa"/>
            <w:shd w:val="clear" w:color="auto" w:fill="auto"/>
          </w:tcPr>
          <w:p w14:paraId="404D7ABE" w14:textId="0E8054C6" w:rsidR="00C3513B" w:rsidRPr="008822FB" w:rsidRDefault="0051035C" w:rsidP="0051035C">
            <w:pPr>
              <w:pStyle w:val="TableParagraph"/>
              <w:spacing w:before="60" w:after="60"/>
              <w:ind w:left="108"/>
              <w:rPr>
                <w:spacing w:val="-2"/>
              </w:rPr>
            </w:pPr>
            <w:r>
              <w:rPr>
                <w:spacing w:val="-2"/>
              </w:rPr>
              <w:t>13</w:t>
            </w:r>
            <w:r w:rsidR="00390CC1">
              <w:rPr>
                <w:spacing w:val="-2"/>
              </w:rPr>
              <w:t>.02</w:t>
            </w:r>
            <w:r w:rsidR="00CD2BC0">
              <w:rPr>
                <w:spacing w:val="-2"/>
              </w:rPr>
              <w:t>.2024 @3.00 pm</w:t>
            </w:r>
            <w:r w:rsidR="00C73170">
              <w:rPr>
                <w:spacing w:val="-2"/>
              </w:rPr>
              <w:t xml:space="preserve"> via google meet</w:t>
            </w:r>
          </w:p>
        </w:tc>
      </w:tr>
      <w:tr w:rsidR="00C73170" w:rsidRPr="002C0878" w14:paraId="2E764354" w14:textId="77777777" w:rsidTr="00AB387B">
        <w:trPr>
          <w:trHeight w:val="269"/>
          <w:jc w:val="center"/>
        </w:trPr>
        <w:tc>
          <w:tcPr>
            <w:tcW w:w="4839" w:type="dxa"/>
          </w:tcPr>
          <w:p w14:paraId="4FEA937A" w14:textId="77777777" w:rsidR="00C73170" w:rsidRDefault="00C73170" w:rsidP="003528F6">
            <w:pPr>
              <w:pStyle w:val="TableParagraph"/>
              <w:spacing w:before="60" w:after="60"/>
              <w:ind w:left="107"/>
            </w:pPr>
            <w:r>
              <w:t>Bid Submission Start Date</w:t>
            </w:r>
          </w:p>
        </w:tc>
        <w:tc>
          <w:tcPr>
            <w:tcW w:w="3969" w:type="dxa"/>
            <w:shd w:val="clear" w:color="auto" w:fill="auto"/>
          </w:tcPr>
          <w:p w14:paraId="752884A9" w14:textId="6FBB2BDB" w:rsidR="00C73170" w:rsidRDefault="0051035C" w:rsidP="0051035C">
            <w:pPr>
              <w:pStyle w:val="TableParagraph"/>
              <w:spacing w:before="60" w:after="60"/>
              <w:ind w:left="108"/>
              <w:rPr>
                <w:spacing w:val="-2"/>
              </w:rPr>
            </w:pPr>
            <w:r>
              <w:rPr>
                <w:spacing w:val="-2"/>
              </w:rPr>
              <w:t>20</w:t>
            </w:r>
            <w:r w:rsidR="00CE303B">
              <w:rPr>
                <w:spacing w:val="-2"/>
              </w:rPr>
              <w:t>.02</w:t>
            </w:r>
            <w:r w:rsidR="00C73170">
              <w:rPr>
                <w:spacing w:val="-2"/>
              </w:rPr>
              <w:t>.2024</w:t>
            </w:r>
          </w:p>
        </w:tc>
      </w:tr>
      <w:tr w:rsidR="000C5BD0" w:rsidRPr="002C0878" w14:paraId="761621CF" w14:textId="77777777" w:rsidTr="00AB387B">
        <w:trPr>
          <w:trHeight w:val="287"/>
          <w:jc w:val="center"/>
        </w:trPr>
        <w:tc>
          <w:tcPr>
            <w:tcW w:w="4839" w:type="dxa"/>
          </w:tcPr>
          <w:p w14:paraId="0A01B1C7" w14:textId="77777777" w:rsidR="000C5BD0" w:rsidRPr="002C0878" w:rsidRDefault="000C5BD0" w:rsidP="003528F6">
            <w:pPr>
              <w:pStyle w:val="TableParagraph"/>
              <w:spacing w:before="60" w:after="60"/>
              <w:ind w:left="107"/>
            </w:pPr>
            <w:r w:rsidRPr="002C0878">
              <w:t>Last</w:t>
            </w:r>
            <w:r w:rsidRPr="002C0878">
              <w:rPr>
                <w:spacing w:val="-4"/>
              </w:rPr>
              <w:t xml:space="preserve"> </w:t>
            </w:r>
            <w:r w:rsidRPr="002C0878">
              <w:t>Date</w:t>
            </w:r>
            <w:r w:rsidRPr="002C0878">
              <w:rPr>
                <w:spacing w:val="-3"/>
              </w:rPr>
              <w:t xml:space="preserve"> </w:t>
            </w:r>
            <w:r w:rsidRPr="002C0878">
              <w:t>and</w:t>
            </w:r>
            <w:r w:rsidRPr="002C0878">
              <w:rPr>
                <w:spacing w:val="-3"/>
              </w:rPr>
              <w:t xml:space="preserve"> </w:t>
            </w:r>
            <w:r w:rsidRPr="002C0878">
              <w:t>Time</w:t>
            </w:r>
            <w:r w:rsidRPr="002C0878">
              <w:rPr>
                <w:spacing w:val="-4"/>
              </w:rPr>
              <w:t xml:space="preserve"> </w:t>
            </w:r>
            <w:r w:rsidRPr="002C0878">
              <w:t>for</w:t>
            </w:r>
            <w:r w:rsidRPr="002C0878">
              <w:rPr>
                <w:spacing w:val="-4"/>
              </w:rPr>
              <w:t xml:space="preserve"> </w:t>
            </w:r>
            <w:r w:rsidRPr="002C0878">
              <w:t>Uploading</w:t>
            </w:r>
            <w:r w:rsidRPr="002C0878">
              <w:rPr>
                <w:spacing w:val="-4"/>
              </w:rPr>
              <w:t xml:space="preserve"> </w:t>
            </w:r>
            <w:r w:rsidRPr="002C0878">
              <w:t>of</w:t>
            </w:r>
            <w:r w:rsidRPr="002C0878">
              <w:rPr>
                <w:spacing w:val="-3"/>
              </w:rPr>
              <w:t xml:space="preserve"> </w:t>
            </w:r>
            <w:r w:rsidRPr="002C0878">
              <w:rPr>
                <w:spacing w:val="-4"/>
              </w:rPr>
              <w:t>Bids</w:t>
            </w:r>
          </w:p>
        </w:tc>
        <w:tc>
          <w:tcPr>
            <w:tcW w:w="3969" w:type="dxa"/>
            <w:shd w:val="clear" w:color="auto" w:fill="auto"/>
          </w:tcPr>
          <w:p w14:paraId="7E0DE4F9" w14:textId="33273CDC" w:rsidR="000C5BD0" w:rsidRPr="008822FB" w:rsidRDefault="0051035C" w:rsidP="0051035C">
            <w:pPr>
              <w:pStyle w:val="TableParagraph"/>
              <w:spacing w:before="60" w:after="60"/>
              <w:ind w:left="108"/>
            </w:pPr>
            <w:r>
              <w:t>26</w:t>
            </w:r>
            <w:r w:rsidR="003047CA" w:rsidRPr="008822FB">
              <w:t>.02.2024</w:t>
            </w:r>
            <w:r w:rsidR="000C5BD0" w:rsidRPr="008822FB">
              <w:rPr>
                <w:spacing w:val="40"/>
              </w:rPr>
              <w:t xml:space="preserve"> </w:t>
            </w:r>
            <w:r w:rsidR="000C5BD0" w:rsidRPr="008822FB">
              <w:t>before</w:t>
            </w:r>
            <w:r w:rsidR="000C5BD0" w:rsidRPr="008822FB">
              <w:rPr>
                <w:spacing w:val="-6"/>
              </w:rPr>
              <w:t xml:space="preserve"> </w:t>
            </w:r>
            <w:r w:rsidR="000C5BD0" w:rsidRPr="008822FB">
              <w:t>02.00</w:t>
            </w:r>
            <w:r w:rsidR="000C5BD0" w:rsidRPr="008822FB">
              <w:rPr>
                <w:spacing w:val="-3"/>
              </w:rPr>
              <w:t xml:space="preserve"> </w:t>
            </w:r>
            <w:r w:rsidR="000C5BD0" w:rsidRPr="008822FB">
              <w:rPr>
                <w:spacing w:val="-5"/>
              </w:rPr>
              <w:t>pm</w:t>
            </w:r>
          </w:p>
        </w:tc>
      </w:tr>
      <w:tr w:rsidR="000C5BD0" w:rsidRPr="002C0878" w14:paraId="05805CF6" w14:textId="77777777" w:rsidTr="00AB387B">
        <w:trPr>
          <w:trHeight w:val="263"/>
          <w:jc w:val="center"/>
        </w:trPr>
        <w:tc>
          <w:tcPr>
            <w:tcW w:w="4839" w:type="dxa"/>
          </w:tcPr>
          <w:p w14:paraId="4A1BFE0E" w14:textId="77777777" w:rsidR="000C5BD0" w:rsidRPr="002C0878" w:rsidRDefault="000C5BD0" w:rsidP="003528F6">
            <w:pPr>
              <w:pStyle w:val="TableParagraph"/>
              <w:spacing w:before="60" w:after="60"/>
              <w:ind w:left="107"/>
            </w:pPr>
            <w:r w:rsidRPr="002C0878">
              <w:t>Date</w:t>
            </w:r>
            <w:r w:rsidRPr="002C0878">
              <w:rPr>
                <w:spacing w:val="-5"/>
              </w:rPr>
              <w:t xml:space="preserve"> </w:t>
            </w:r>
            <w:r w:rsidRPr="002C0878">
              <w:t>and</w:t>
            </w:r>
            <w:r w:rsidRPr="002C0878">
              <w:rPr>
                <w:spacing w:val="-4"/>
              </w:rPr>
              <w:t xml:space="preserve"> </w:t>
            </w:r>
            <w:r w:rsidRPr="002C0878">
              <w:t>Time</w:t>
            </w:r>
            <w:r w:rsidRPr="002C0878">
              <w:rPr>
                <w:spacing w:val="-4"/>
              </w:rPr>
              <w:t xml:space="preserve"> </w:t>
            </w:r>
            <w:r w:rsidRPr="002C0878">
              <w:t>of</w:t>
            </w:r>
            <w:r w:rsidRPr="002C0878">
              <w:rPr>
                <w:spacing w:val="-5"/>
              </w:rPr>
              <w:t xml:space="preserve"> </w:t>
            </w:r>
            <w:r w:rsidRPr="002C0878">
              <w:t>Opening</w:t>
            </w:r>
            <w:r w:rsidRPr="002C0878">
              <w:rPr>
                <w:spacing w:val="-5"/>
              </w:rPr>
              <w:t xml:space="preserve"> </w:t>
            </w:r>
            <w:r w:rsidRPr="002C0878">
              <w:t>of</w:t>
            </w:r>
            <w:r w:rsidRPr="002C0878">
              <w:rPr>
                <w:spacing w:val="-2"/>
              </w:rPr>
              <w:t xml:space="preserve"> </w:t>
            </w:r>
            <w:r w:rsidRPr="002C0878">
              <w:t>Technical</w:t>
            </w:r>
            <w:r w:rsidRPr="002C0878">
              <w:rPr>
                <w:spacing w:val="-3"/>
              </w:rPr>
              <w:t xml:space="preserve"> </w:t>
            </w:r>
            <w:r w:rsidRPr="002C0878">
              <w:rPr>
                <w:spacing w:val="-5"/>
              </w:rPr>
              <w:t>Bid</w:t>
            </w:r>
          </w:p>
        </w:tc>
        <w:tc>
          <w:tcPr>
            <w:tcW w:w="3969" w:type="dxa"/>
            <w:shd w:val="clear" w:color="auto" w:fill="auto"/>
          </w:tcPr>
          <w:p w14:paraId="2EEE42AB" w14:textId="1CC6EDB7" w:rsidR="000C5BD0" w:rsidRPr="008822FB" w:rsidRDefault="0051035C" w:rsidP="003528F6">
            <w:pPr>
              <w:pStyle w:val="TableParagraph"/>
              <w:spacing w:before="60" w:after="60"/>
              <w:ind w:left="108"/>
            </w:pPr>
            <w:r>
              <w:t>26</w:t>
            </w:r>
            <w:r w:rsidR="00CE303B">
              <w:t>.</w:t>
            </w:r>
            <w:r w:rsidR="003047CA" w:rsidRPr="008822FB">
              <w:t>02.2024</w:t>
            </w:r>
            <w:r w:rsidR="000C5BD0" w:rsidRPr="008822FB">
              <w:rPr>
                <w:spacing w:val="41"/>
              </w:rPr>
              <w:t xml:space="preserve"> </w:t>
            </w:r>
            <w:r w:rsidR="000C5BD0" w:rsidRPr="008822FB">
              <w:t>at</w:t>
            </w:r>
            <w:r w:rsidR="000C5BD0" w:rsidRPr="008822FB">
              <w:rPr>
                <w:spacing w:val="-5"/>
              </w:rPr>
              <w:t xml:space="preserve"> </w:t>
            </w:r>
            <w:r w:rsidR="000C5BD0" w:rsidRPr="008822FB">
              <w:t>03.00</w:t>
            </w:r>
            <w:r w:rsidR="000C5BD0" w:rsidRPr="008822FB">
              <w:rPr>
                <w:spacing w:val="-2"/>
              </w:rPr>
              <w:t xml:space="preserve"> </w:t>
            </w:r>
            <w:r w:rsidR="000C5BD0" w:rsidRPr="008822FB">
              <w:rPr>
                <w:spacing w:val="-5"/>
              </w:rPr>
              <w:t>pm</w:t>
            </w:r>
          </w:p>
        </w:tc>
      </w:tr>
      <w:tr w:rsidR="000C5BD0" w:rsidRPr="002C0878" w14:paraId="73858127" w14:textId="77777777" w:rsidTr="00AB387B">
        <w:trPr>
          <w:trHeight w:val="283"/>
          <w:jc w:val="center"/>
        </w:trPr>
        <w:tc>
          <w:tcPr>
            <w:tcW w:w="4839" w:type="dxa"/>
          </w:tcPr>
          <w:p w14:paraId="287AFDBE" w14:textId="77777777" w:rsidR="000C5BD0" w:rsidRPr="002C0878" w:rsidRDefault="000C5BD0" w:rsidP="003528F6">
            <w:pPr>
              <w:pStyle w:val="TableParagraph"/>
              <w:spacing w:before="60" w:after="60"/>
              <w:ind w:left="107"/>
            </w:pPr>
            <w:r w:rsidRPr="002C0878">
              <w:rPr>
                <w:spacing w:val="-5"/>
              </w:rPr>
              <w:t>EMD</w:t>
            </w:r>
          </w:p>
        </w:tc>
        <w:tc>
          <w:tcPr>
            <w:tcW w:w="3969" w:type="dxa"/>
          </w:tcPr>
          <w:p w14:paraId="11653A98" w14:textId="77777777" w:rsidR="000C5BD0" w:rsidRPr="002C0878" w:rsidRDefault="00514264" w:rsidP="003528F6">
            <w:pPr>
              <w:pStyle w:val="TableParagraph"/>
              <w:spacing w:before="60" w:after="60"/>
              <w:ind w:left="108"/>
            </w:pPr>
            <w:r>
              <w:t>Rs.78</w:t>
            </w:r>
            <w:r w:rsidR="00EB2E9D">
              <w:t>,</w:t>
            </w:r>
            <w:r w:rsidR="00E84F08">
              <w:t>000/-</w:t>
            </w:r>
          </w:p>
        </w:tc>
      </w:tr>
      <w:tr w:rsidR="000C5BD0" w:rsidRPr="002C0878" w14:paraId="4081CBDA" w14:textId="77777777" w:rsidTr="00AB387B">
        <w:trPr>
          <w:trHeight w:val="257"/>
          <w:jc w:val="center"/>
        </w:trPr>
        <w:tc>
          <w:tcPr>
            <w:tcW w:w="4839" w:type="dxa"/>
          </w:tcPr>
          <w:p w14:paraId="63B8AE40" w14:textId="77777777" w:rsidR="000C5BD0" w:rsidRPr="002C0878" w:rsidRDefault="000C5BD0" w:rsidP="003528F6">
            <w:pPr>
              <w:pStyle w:val="TableParagraph"/>
              <w:spacing w:before="60" w:after="60"/>
              <w:ind w:left="107"/>
            </w:pPr>
            <w:r w:rsidRPr="002C0878">
              <w:t>No.</w:t>
            </w:r>
            <w:r w:rsidRPr="002C0878">
              <w:rPr>
                <w:spacing w:val="-2"/>
              </w:rPr>
              <w:t xml:space="preserve"> </w:t>
            </w:r>
            <w:r w:rsidRPr="002C0878">
              <w:t>of</w:t>
            </w:r>
            <w:r w:rsidRPr="002C0878">
              <w:rPr>
                <w:spacing w:val="-4"/>
              </w:rPr>
              <w:t xml:space="preserve"> </w:t>
            </w:r>
            <w:r w:rsidRPr="002C0878">
              <w:t xml:space="preserve">Covers </w:t>
            </w:r>
            <w:r w:rsidRPr="002C0878">
              <w:rPr>
                <w:spacing w:val="-2"/>
              </w:rPr>
              <w:t>(1/2/3/4)</w:t>
            </w:r>
          </w:p>
        </w:tc>
        <w:tc>
          <w:tcPr>
            <w:tcW w:w="3969" w:type="dxa"/>
          </w:tcPr>
          <w:p w14:paraId="3F01BB78" w14:textId="77777777" w:rsidR="000C5BD0" w:rsidRPr="002C0878" w:rsidRDefault="000C5BD0" w:rsidP="003528F6">
            <w:pPr>
              <w:pStyle w:val="TableParagraph"/>
              <w:spacing w:before="60" w:after="60"/>
              <w:ind w:left="108"/>
            </w:pPr>
            <w:r w:rsidRPr="002C0878">
              <w:rPr>
                <w:spacing w:val="-10"/>
              </w:rPr>
              <w:t>2</w:t>
            </w:r>
          </w:p>
        </w:tc>
      </w:tr>
      <w:tr w:rsidR="000C5BD0" w:rsidRPr="002C0878" w14:paraId="5C2CCDD7" w14:textId="77777777" w:rsidTr="00AB387B">
        <w:trPr>
          <w:trHeight w:val="261"/>
          <w:jc w:val="center"/>
        </w:trPr>
        <w:tc>
          <w:tcPr>
            <w:tcW w:w="4839" w:type="dxa"/>
          </w:tcPr>
          <w:p w14:paraId="4E763B31" w14:textId="77777777" w:rsidR="000C5BD0" w:rsidRPr="002C0878" w:rsidRDefault="000C5BD0" w:rsidP="003528F6">
            <w:pPr>
              <w:pStyle w:val="TableParagraph"/>
              <w:spacing w:before="60" w:after="60"/>
              <w:ind w:left="107"/>
            </w:pPr>
            <w:r w:rsidRPr="002C0878">
              <w:t>Bid</w:t>
            </w:r>
            <w:r w:rsidRPr="002C0878">
              <w:rPr>
                <w:spacing w:val="-5"/>
              </w:rPr>
              <w:t xml:space="preserve"> </w:t>
            </w:r>
            <w:r w:rsidRPr="002C0878">
              <w:t>Validity</w:t>
            </w:r>
            <w:r w:rsidRPr="002C0878">
              <w:rPr>
                <w:spacing w:val="-2"/>
              </w:rPr>
              <w:t xml:space="preserve"> </w:t>
            </w:r>
            <w:r w:rsidRPr="002C0878">
              <w:t>days</w:t>
            </w:r>
            <w:r w:rsidRPr="002C0878">
              <w:rPr>
                <w:spacing w:val="-2"/>
              </w:rPr>
              <w:t xml:space="preserve"> (180/120/90/60/30)</w:t>
            </w:r>
          </w:p>
        </w:tc>
        <w:tc>
          <w:tcPr>
            <w:tcW w:w="3969" w:type="dxa"/>
          </w:tcPr>
          <w:p w14:paraId="28C9AE34" w14:textId="77777777" w:rsidR="000C5BD0" w:rsidRPr="002C0878" w:rsidRDefault="000C5BD0" w:rsidP="003528F6">
            <w:pPr>
              <w:pStyle w:val="TableParagraph"/>
              <w:spacing w:before="60" w:after="60"/>
              <w:ind w:left="108"/>
            </w:pPr>
            <w:r w:rsidRPr="002C0878">
              <w:t xml:space="preserve">120 </w:t>
            </w:r>
            <w:r w:rsidRPr="002C0878">
              <w:rPr>
                <w:spacing w:val="-4"/>
              </w:rPr>
              <w:t>Days</w:t>
            </w:r>
          </w:p>
        </w:tc>
      </w:tr>
      <w:tr w:rsidR="000C5BD0" w:rsidRPr="002C0878" w14:paraId="35C36AE6" w14:textId="77777777" w:rsidTr="00AB387B">
        <w:trPr>
          <w:trHeight w:val="3761"/>
          <w:jc w:val="center"/>
        </w:trPr>
        <w:tc>
          <w:tcPr>
            <w:tcW w:w="4839" w:type="dxa"/>
          </w:tcPr>
          <w:p w14:paraId="3DE19FDA" w14:textId="77777777" w:rsidR="000C5BD0" w:rsidRPr="002C0878" w:rsidRDefault="000C5BD0" w:rsidP="003528F6">
            <w:pPr>
              <w:pStyle w:val="TableParagraph"/>
              <w:spacing w:before="60" w:after="60"/>
              <w:ind w:left="107"/>
            </w:pPr>
            <w:r w:rsidRPr="002C0878">
              <w:t>Address</w:t>
            </w:r>
            <w:r w:rsidRPr="002C0878">
              <w:rPr>
                <w:spacing w:val="-5"/>
              </w:rPr>
              <w:t xml:space="preserve"> </w:t>
            </w:r>
            <w:r w:rsidRPr="002C0878">
              <w:t>for</w:t>
            </w:r>
            <w:r w:rsidRPr="002C0878">
              <w:rPr>
                <w:spacing w:val="-6"/>
              </w:rPr>
              <w:t xml:space="preserve"> </w:t>
            </w:r>
            <w:r w:rsidRPr="002C0878">
              <w:rPr>
                <w:spacing w:val="-2"/>
              </w:rPr>
              <w:t>Communication</w:t>
            </w:r>
          </w:p>
        </w:tc>
        <w:tc>
          <w:tcPr>
            <w:tcW w:w="3969" w:type="dxa"/>
          </w:tcPr>
          <w:p w14:paraId="0063765C" w14:textId="77777777" w:rsidR="003528F6" w:rsidRDefault="003528F6" w:rsidP="003528F6">
            <w:pPr>
              <w:tabs>
                <w:tab w:val="left" w:pos="7006"/>
              </w:tabs>
              <w:spacing w:before="60" w:after="60"/>
              <w:ind w:left="100" w:right="176"/>
              <w:jc w:val="both"/>
              <w:rPr>
                <w:rFonts w:cstheme="minorHAnsi"/>
                <w:b/>
                <w:sz w:val="20"/>
                <w:u w:val="single"/>
              </w:rPr>
            </w:pPr>
            <w:r>
              <w:rPr>
                <w:rFonts w:cstheme="minorHAnsi"/>
                <w:b/>
                <w:sz w:val="20"/>
                <w:u w:val="single"/>
              </w:rPr>
              <w:t>For Technical Queries:</w:t>
            </w:r>
          </w:p>
          <w:p w14:paraId="02C04F96" w14:textId="7A7C3207" w:rsidR="003528F6" w:rsidRDefault="003528F6" w:rsidP="003528F6">
            <w:pPr>
              <w:pStyle w:val="Default"/>
              <w:ind w:left="100"/>
              <w:jc w:val="both"/>
              <w:rPr>
                <w:rFonts w:asciiTheme="minorHAnsi" w:eastAsiaTheme="minorHAnsi" w:hAnsiTheme="minorHAnsi" w:cstheme="minorHAnsi"/>
                <w:b/>
                <w:bCs/>
                <w:color w:val="00000A"/>
                <w:sz w:val="20"/>
                <w:szCs w:val="20"/>
              </w:rPr>
            </w:pPr>
            <w:r>
              <w:rPr>
                <w:rFonts w:asciiTheme="minorHAnsi" w:eastAsiaTheme="minorHAnsi" w:hAnsiTheme="minorHAnsi" w:cstheme="minorHAnsi"/>
                <w:b/>
                <w:bCs/>
                <w:color w:val="00000A"/>
                <w:sz w:val="20"/>
                <w:szCs w:val="20"/>
              </w:rPr>
              <w:t>Chief Security Officer (CSO</w:t>
            </w:r>
            <w:r w:rsidR="00E1097F">
              <w:rPr>
                <w:rFonts w:asciiTheme="minorHAnsi" w:eastAsiaTheme="minorHAnsi" w:hAnsiTheme="minorHAnsi" w:cstheme="minorHAnsi"/>
                <w:b/>
                <w:bCs/>
                <w:color w:val="00000A"/>
                <w:sz w:val="20"/>
                <w:szCs w:val="20"/>
              </w:rPr>
              <w:t xml:space="preserve"> </w:t>
            </w:r>
            <w:r w:rsidR="001E24AB">
              <w:rPr>
                <w:rFonts w:asciiTheme="minorHAnsi" w:eastAsiaTheme="minorHAnsi" w:hAnsiTheme="minorHAnsi" w:cstheme="minorHAnsi"/>
                <w:b/>
                <w:bCs/>
                <w:color w:val="00000A"/>
                <w:sz w:val="20"/>
                <w:szCs w:val="20"/>
              </w:rPr>
              <w:t>i/c</w:t>
            </w:r>
            <w:r>
              <w:rPr>
                <w:rFonts w:asciiTheme="minorHAnsi" w:eastAsiaTheme="minorHAnsi" w:hAnsiTheme="minorHAnsi" w:cstheme="minorHAnsi"/>
                <w:b/>
                <w:bCs/>
                <w:color w:val="00000A"/>
                <w:sz w:val="20"/>
                <w:szCs w:val="20"/>
              </w:rPr>
              <w:t>)</w:t>
            </w:r>
          </w:p>
          <w:p w14:paraId="46095258" w14:textId="7CD94F6F" w:rsidR="003528F6" w:rsidRDefault="003528F6" w:rsidP="003528F6">
            <w:pPr>
              <w:pStyle w:val="Default"/>
              <w:ind w:left="100"/>
              <w:jc w:val="both"/>
              <w:rPr>
                <w:rFonts w:asciiTheme="minorHAnsi" w:eastAsiaTheme="minorHAnsi" w:hAnsiTheme="minorHAnsi" w:cstheme="minorHAnsi"/>
                <w:color w:val="00000A"/>
                <w:sz w:val="20"/>
                <w:szCs w:val="20"/>
              </w:rPr>
            </w:pPr>
            <w:r>
              <w:rPr>
                <w:rFonts w:asciiTheme="minorHAnsi" w:hAnsiTheme="minorHAnsi" w:cstheme="minorHAnsi"/>
                <w:sz w:val="20"/>
              </w:rPr>
              <w:t>Security Section</w:t>
            </w:r>
          </w:p>
          <w:p w14:paraId="6EA8D7AA" w14:textId="77777777" w:rsidR="003528F6" w:rsidRDefault="003528F6" w:rsidP="003528F6">
            <w:pPr>
              <w:pStyle w:val="Default"/>
              <w:ind w:left="100"/>
              <w:jc w:val="both"/>
              <w:rPr>
                <w:rFonts w:asciiTheme="minorHAnsi" w:eastAsiaTheme="minorHAnsi" w:hAnsiTheme="minorHAnsi" w:cstheme="minorHAnsi"/>
                <w:color w:val="00000A"/>
                <w:sz w:val="20"/>
                <w:szCs w:val="20"/>
              </w:rPr>
            </w:pPr>
            <w:r>
              <w:rPr>
                <w:rFonts w:asciiTheme="minorHAnsi" w:eastAsiaTheme="minorHAnsi" w:hAnsiTheme="minorHAnsi" w:cstheme="minorHAnsi"/>
                <w:color w:val="00000A"/>
                <w:sz w:val="20"/>
                <w:szCs w:val="20"/>
              </w:rPr>
              <w:t>Chennai - 600 036.</w:t>
            </w:r>
          </w:p>
          <w:p w14:paraId="5E66873F" w14:textId="00B4582B" w:rsidR="003528F6" w:rsidRDefault="003528F6" w:rsidP="003528F6">
            <w:pPr>
              <w:pStyle w:val="Default"/>
              <w:ind w:left="100"/>
              <w:jc w:val="both"/>
              <w:rPr>
                <w:rFonts w:asciiTheme="minorHAnsi" w:eastAsiaTheme="minorHAnsi" w:hAnsiTheme="minorHAnsi" w:cstheme="minorHAnsi"/>
                <w:color w:val="00000A"/>
                <w:sz w:val="20"/>
                <w:szCs w:val="20"/>
              </w:rPr>
            </w:pPr>
            <w:r>
              <w:rPr>
                <w:rFonts w:asciiTheme="minorHAnsi" w:eastAsiaTheme="minorHAnsi" w:hAnsiTheme="minorHAnsi" w:cstheme="minorHAnsi"/>
                <w:color w:val="00000A"/>
                <w:sz w:val="20"/>
                <w:szCs w:val="20"/>
              </w:rPr>
              <w:t>Phone No: 044- 2257 8262</w:t>
            </w:r>
          </w:p>
          <w:p w14:paraId="1E5F6AB5" w14:textId="1F971907" w:rsidR="003528F6" w:rsidRDefault="003528F6" w:rsidP="003528F6">
            <w:pPr>
              <w:pStyle w:val="BODY"/>
              <w:spacing w:line="240" w:lineRule="auto"/>
              <w:ind w:left="100"/>
              <w:rPr>
                <w:rStyle w:val="Hyperlink"/>
              </w:rPr>
            </w:pPr>
            <w:r>
              <w:rPr>
                <w:rFonts w:asciiTheme="minorHAnsi" w:eastAsiaTheme="minorHAnsi" w:hAnsiTheme="minorHAnsi" w:cstheme="minorHAnsi"/>
                <w:color w:val="00000A"/>
                <w:sz w:val="20"/>
              </w:rPr>
              <w:t xml:space="preserve">Email: </w:t>
            </w:r>
            <w:hyperlink r:id="rId15" w:history="1">
              <w:r w:rsidRPr="0071244E">
                <w:rPr>
                  <w:rStyle w:val="Hyperlink"/>
                </w:rPr>
                <w:t>prakashs@iitm.ac.in</w:t>
              </w:r>
            </w:hyperlink>
            <w:r>
              <w:rPr>
                <w:rStyle w:val="rpc41"/>
              </w:rPr>
              <w:t xml:space="preserve"> </w:t>
            </w:r>
          </w:p>
          <w:p w14:paraId="4D8D6E08" w14:textId="77777777" w:rsidR="003528F6" w:rsidRDefault="003528F6" w:rsidP="003528F6">
            <w:pPr>
              <w:pStyle w:val="BODY"/>
              <w:spacing w:before="60" w:after="60" w:line="240" w:lineRule="auto"/>
              <w:ind w:left="100"/>
              <w:rPr>
                <w:sz w:val="10"/>
                <w:szCs w:val="10"/>
              </w:rPr>
            </w:pPr>
          </w:p>
          <w:p w14:paraId="45C2FF4C" w14:textId="77777777" w:rsidR="003528F6" w:rsidRDefault="003528F6" w:rsidP="003528F6">
            <w:pPr>
              <w:pStyle w:val="BODY"/>
              <w:spacing w:before="60" w:after="60" w:line="240" w:lineRule="auto"/>
              <w:ind w:left="100"/>
              <w:rPr>
                <w:rFonts w:asciiTheme="minorHAnsi" w:eastAsia="Calibri" w:hAnsiTheme="minorHAnsi" w:cstheme="minorHAnsi"/>
                <w:b/>
                <w:color w:val="auto"/>
                <w:sz w:val="20"/>
                <w:u w:val="single"/>
                <w:lang w:val="en-GB"/>
              </w:rPr>
            </w:pPr>
            <w:r>
              <w:rPr>
                <w:rFonts w:asciiTheme="minorHAnsi" w:eastAsia="Calibri" w:hAnsiTheme="minorHAnsi" w:cstheme="minorHAnsi"/>
                <w:b/>
                <w:color w:val="auto"/>
                <w:sz w:val="20"/>
                <w:u w:val="single"/>
                <w:lang w:val="en-GB"/>
              </w:rPr>
              <w:t>For General Queries:</w:t>
            </w:r>
          </w:p>
          <w:p w14:paraId="64C8F101" w14:textId="77777777" w:rsidR="003528F6" w:rsidRDefault="003528F6" w:rsidP="003528F6">
            <w:pPr>
              <w:pStyle w:val="BODY"/>
              <w:spacing w:line="240" w:lineRule="auto"/>
              <w:ind w:left="100"/>
              <w:rPr>
                <w:rFonts w:asciiTheme="minorHAnsi" w:eastAsia="Calibri" w:hAnsiTheme="minorHAnsi" w:cstheme="minorHAnsi"/>
                <w:b/>
                <w:bCs/>
                <w:color w:val="auto"/>
                <w:sz w:val="20"/>
                <w:lang w:val="en-GB"/>
              </w:rPr>
            </w:pPr>
            <w:r>
              <w:rPr>
                <w:rFonts w:asciiTheme="minorHAnsi" w:eastAsia="Calibri" w:hAnsiTheme="minorHAnsi" w:cstheme="minorHAnsi"/>
                <w:b/>
                <w:bCs/>
                <w:color w:val="auto"/>
                <w:sz w:val="20"/>
                <w:lang w:val="en-GB"/>
              </w:rPr>
              <w:t>The Assistant Registrar</w:t>
            </w:r>
          </w:p>
          <w:p w14:paraId="0BD2B0DF" w14:textId="77777777" w:rsidR="003528F6" w:rsidRDefault="003528F6" w:rsidP="003528F6">
            <w:pPr>
              <w:pStyle w:val="BODY"/>
              <w:spacing w:line="240" w:lineRule="auto"/>
              <w:ind w:left="100"/>
              <w:rPr>
                <w:rFonts w:asciiTheme="minorHAnsi" w:eastAsia="Calibri" w:hAnsiTheme="minorHAnsi" w:cstheme="minorHAnsi"/>
                <w:color w:val="auto"/>
                <w:sz w:val="20"/>
                <w:lang w:val="en-GB"/>
              </w:rPr>
            </w:pPr>
            <w:r>
              <w:rPr>
                <w:rFonts w:asciiTheme="minorHAnsi" w:eastAsia="Calibri" w:hAnsiTheme="minorHAnsi" w:cstheme="minorHAnsi"/>
                <w:color w:val="auto"/>
                <w:sz w:val="20"/>
                <w:lang w:val="en-GB"/>
              </w:rPr>
              <w:t>Stores &amp; Purchase Section</w:t>
            </w:r>
          </w:p>
          <w:p w14:paraId="2CD81801" w14:textId="77777777" w:rsidR="003528F6" w:rsidRDefault="003528F6" w:rsidP="003528F6">
            <w:pPr>
              <w:pStyle w:val="BODY"/>
              <w:spacing w:line="240" w:lineRule="auto"/>
              <w:ind w:left="100"/>
              <w:rPr>
                <w:rFonts w:asciiTheme="minorHAnsi" w:eastAsia="Calibri" w:hAnsiTheme="minorHAnsi" w:cstheme="minorHAnsi"/>
                <w:color w:val="auto"/>
                <w:sz w:val="20"/>
                <w:lang w:val="en-GB"/>
              </w:rPr>
            </w:pPr>
            <w:r>
              <w:rPr>
                <w:rFonts w:asciiTheme="minorHAnsi" w:eastAsia="Calibri" w:hAnsiTheme="minorHAnsi" w:cstheme="minorHAnsi"/>
                <w:color w:val="auto"/>
                <w:sz w:val="20"/>
                <w:lang w:val="en-GB"/>
              </w:rPr>
              <w:t>IIT Madras</w:t>
            </w:r>
          </w:p>
          <w:p w14:paraId="791DB2A8" w14:textId="77777777" w:rsidR="003528F6" w:rsidRDefault="003528F6" w:rsidP="003528F6">
            <w:pPr>
              <w:pStyle w:val="BODY"/>
              <w:spacing w:line="240" w:lineRule="auto"/>
              <w:ind w:left="100"/>
              <w:rPr>
                <w:rFonts w:asciiTheme="minorHAnsi" w:eastAsia="Calibri" w:hAnsiTheme="minorHAnsi" w:cstheme="minorHAnsi"/>
                <w:color w:val="auto"/>
                <w:sz w:val="20"/>
                <w:lang w:val="en-GB"/>
              </w:rPr>
            </w:pPr>
            <w:r>
              <w:rPr>
                <w:rFonts w:asciiTheme="minorHAnsi" w:eastAsia="Calibri" w:hAnsiTheme="minorHAnsi" w:cstheme="minorHAnsi"/>
                <w:color w:val="auto"/>
                <w:sz w:val="20"/>
                <w:lang w:val="en-GB"/>
              </w:rPr>
              <w:t>Chennai – 600 036</w:t>
            </w:r>
          </w:p>
          <w:p w14:paraId="035BBE23" w14:textId="77777777" w:rsidR="003528F6" w:rsidRDefault="003528F6" w:rsidP="003528F6">
            <w:pPr>
              <w:tabs>
                <w:tab w:val="left" w:pos="7006"/>
              </w:tabs>
              <w:ind w:left="100" w:right="173"/>
              <w:contextualSpacing/>
              <w:jc w:val="both"/>
              <w:rPr>
                <w:rFonts w:asciiTheme="minorHAnsi" w:hAnsiTheme="minorHAnsi" w:cstheme="minorHAnsi"/>
                <w:sz w:val="20"/>
                <w:lang w:val="en-IN"/>
              </w:rPr>
            </w:pPr>
            <w:r>
              <w:rPr>
                <w:rFonts w:cstheme="minorHAnsi"/>
                <w:sz w:val="20"/>
              </w:rPr>
              <w:t>Number 044-2257 8287,</w:t>
            </w:r>
          </w:p>
          <w:p w14:paraId="02CAB661" w14:textId="75BA1E8C" w:rsidR="000C5BD0" w:rsidRPr="002C0878" w:rsidRDefault="00AB387B" w:rsidP="003528F6">
            <w:pPr>
              <w:pStyle w:val="TableParagraph"/>
              <w:ind w:left="100"/>
            </w:pPr>
            <w:r>
              <w:rPr>
                <w:rFonts w:cstheme="minorHAnsi"/>
                <w:sz w:val="20"/>
              </w:rPr>
              <w:t xml:space="preserve">Email: </w:t>
            </w:r>
            <w:hyperlink r:id="rId16" w:history="1">
              <w:r w:rsidRPr="0071244E">
                <w:rPr>
                  <w:rStyle w:val="Hyperlink"/>
                  <w:rFonts w:cstheme="minorHAnsi"/>
                  <w:sz w:val="20"/>
                </w:rPr>
                <w:t>adstores@iitm.ac.in</w:t>
              </w:r>
            </w:hyperlink>
            <w:r>
              <w:rPr>
                <w:rFonts w:cstheme="minorHAnsi"/>
                <w:sz w:val="20"/>
              </w:rPr>
              <w:t xml:space="preserve"> </w:t>
            </w:r>
          </w:p>
        </w:tc>
      </w:tr>
      <w:tr w:rsidR="000C5BD0" w:rsidRPr="002C0878" w14:paraId="26881D45" w14:textId="77777777" w:rsidTr="00AB387B">
        <w:trPr>
          <w:trHeight w:val="259"/>
          <w:jc w:val="center"/>
        </w:trPr>
        <w:tc>
          <w:tcPr>
            <w:tcW w:w="4839" w:type="dxa"/>
          </w:tcPr>
          <w:p w14:paraId="24E8D439" w14:textId="77777777" w:rsidR="000C5BD0" w:rsidRPr="002C0878" w:rsidRDefault="000C5BD0" w:rsidP="003528F6">
            <w:pPr>
              <w:pStyle w:val="TableParagraph"/>
              <w:spacing w:before="60" w:after="60"/>
              <w:ind w:left="107"/>
            </w:pPr>
            <w:r w:rsidRPr="002C0878">
              <w:t>Contact</w:t>
            </w:r>
            <w:r w:rsidRPr="002C0878">
              <w:rPr>
                <w:spacing w:val="-4"/>
              </w:rPr>
              <w:t xml:space="preserve"> </w:t>
            </w:r>
            <w:r w:rsidRPr="002C0878">
              <w:rPr>
                <w:spacing w:val="-5"/>
              </w:rPr>
              <w:t>No.</w:t>
            </w:r>
          </w:p>
        </w:tc>
        <w:tc>
          <w:tcPr>
            <w:tcW w:w="3969" w:type="dxa"/>
          </w:tcPr>
          <w:p w14:paraId="132250F2" w14:textId="77777777" w:rsidR="000C5BD0" w:rsidRPr="002C0878" w:rsidRDefault="000C5BD0" w:rsidP="003528F6">
            <w:pPr>
              <w:pStyle w:val="TableParagraph"/>
              <w:spacing w:before="60" w:after="60"/>
              <w:ind w:left="108"/>
            </w:pPr>
            <w:r w:rsidRPr="002C0878">
              <w:t>For</w:t>
            </w:r>
            <w:r w:rsidRPr="002C0878">
              <w:rPr>
                <w:spacing w:val="-2"/>
              </w:rPr>
              <w:t xml:space="preserve"> </w:t>
            </w:r>
            <w:r w:rsidRPr="002C0878">
              <w:t>Queries</w:t>
            </w:r>
            <w:r w:rsidRPr="002C0878">
              <w:rPr>
                <w:spacing w:val="-3"/>
              </w:rPr>
              <w:t xml:space="preserve"> </w:t>
            </w:r>
            <w:r w:rsidRPr="002C0878">
              <w:t>:</w:t>
            </w:r>
            <w:r w:rsidRPr="002C0878">
              <w:rPr>
                <w:spacing w:val="45"/>
              </w:rPr>
              <w:t xml:space="preserve"> </w:t>
            </w:r>
            <w:r w:rsidRPr="002C0878">
              <w:t>044-</w:t>
            </w:r>
            <w:r w:rsidRPr="002C0878">
              <w:rPr>
                <w:spacing w:val="-4"/>
              </w:rPr>
              <w:t xml:space="preserve"> </w:t>
            </w:r>
            <w:r w:rsidRPr="002C0878">
              <w:t>2257</w:t>
            </w:r>
            <w:r w:rsidRPr="002C0878">
              <w:rPr>
                <w:spacing w:val="-3"/>
              </w:rPr>
              <w:t xml:space="preserve"> </w:t>
            </w:r>
            <w:r w:rsidRPr="002C0878">
              <w:rPr>
                <w:spacing w:val="-2"/>
              </w:rPr>
              <w:t>8287/8288</w:t>
            </w:r>
          </w:p>
        </w:tc>
      </w:tr>
      <w:tr w:rsidR="000C5BD0" w:rsidRPr="002C0878" w14:paraId="6712FBC2" w14:textId="77777777" w:rsidTr="00AB387B">
        <w:trPr>
          <w:trHeight w:val="263"/>
          <w:jc w:val="center"/>
        </w:trPr>
        <w:tc>
          <w:tcPr>
            <w:tcW w:w="4839" w:type="dxa"/>
          </w:tcPr>
          <w:p w14:paraId="4ED7B33C" w14:textId="77777777" w:rsidR="000C5BD0" w:rsidRPr="002C0878" w:rsidRDefault="000C5BD0" w:rsidP="003528F6">
            <w:pPr>
              <w:pStyle w:val="TableParagraph"/>
              <w:spacing w:before="60" w:after="60"/>
              <w:ind w:left="107"/>
            </w:pPr>
            <w:r w:rsidRPr="002C0878">
              <w:t xml:space="preserve">Email </w:t>
            </w:r>
            <w:r w:rsidRPr="002C0878">
              <w:rPr>
                <w:spacing w:val="-2"/>
              </w:rPr>
              <w:t>Address</w:t>
            </w:r>
          </w:p>
        </w:tc>
        <w:tc>
          <w:tcPr>
            <w:tcW w:w="3969" w:type="dxa"/>
          </w:tcPr>
          <w:p w14:paraId="4403F677" w14:textId="77777777" w:rsidR="000C5BD0" w:rsidRPr="002C0878" w:rsidRDefault="00C42E01" w:rsidP="003528F6">
            <w:pPr>
              <w:pStyle w:val="TableParagraph"/>
              <w:spacing w:before="60" w:after="60"/>
              <w:ind w:left="108"/>
            </w:pPr>
            <w:hyperlink r:id="rId17">
              <w:r w:rsidR="000C5BD0" w:rsidRPr="002C0878">
                <w:rPr>
                  <w:color w:val="0000FF"/>
                  <w:spacing w:val="-2"/>
                  <w:u w:val="single" w:color="0000FF"/>
                </w:rPr>
                <w:t>adstores@iitm.ac.in</w:t>
              </w:r>
            </w:hyperlink>
          </w:p>
        </w:tc>
      </w:tr>
    </w:tbl>
    <w:p w14:paraId="05A2BED4" w14:textId="77777777" w:rsidR="003528F6" w:rsidRDefault="003528F6" w:rsidP="008B41A8">
      <w:pPr>
        <w:ind w:left="567" w:right="650"/>
        <w:jc w:val="right"/>
        <w:rPr>
          <w:rFonts w:cstheme="minorHAnsi"/>
          <w:b/>
          <w:bCs/>
          <w:color w:val="000000" w:themeColor="text1"/>
          <w:sz w:val="24"/>
          <w:szCs w:val="24"/>
          <w:u w:val="single"/>
        </w:rPr>
      </w:pPr>
    </w:p>
    <w:p w14:paraId="5E513B15" w14:textId="77777777" w:rsidR="00672469" w:rsidRPr="00857E46" w:rsidRDefault="00672469" w:rsidP="008B41A8">
      <w:pPr>
        <w:ind w:left="567" w:right="650"/>
        <w:jc w:val="right"/>
        <w:rPr>
          <w:rFonts w:cstheme="minorHAnsi"/>
          <w:b/>
          <w:bCs/>
          <w:color w:val="000000" w:themeColor="text1"/>
          <w:sz w:val="24"/>
          <w:szCs w:val="24"/>
          <w:u w:val="single"/>
        </w:rPr>
      </w:pPr>
      <w:r w:rsidRPr="00857E46">
        <w:rPr>
          <w:rFonts w:cstheme="minorHAnsi"/>
          <w:b/>
          <w:bCs/>
          <w:color w:val="000000" w:themeColor="text1"/>
          <w:sz w:val="24"/>
          <w:szCs w:val="24"/>
          <w:u w:val="single"/>
        </w:rPr>
        <w:t>ANNEXURE – A</w:t>
      </w:r>
    </w:p>
    <w:p w14:paraId="6D548D43" w14:textId="77777777" w:rsidR="00672469" w:rsidRDefault="00672469" w:rsidP="008B41A8">
      <w:pPr>
        <w:ind w:left="567" w:right="650"/>
        <w:rPr>
          <w:rFonts w:cstheme="minorHAnsi"/>
          <w:b/>
          <w:sz w:val="24"/>
          <w:szCs w:val="24"/>
          <w:u w:val="single"/>
        </w:rPr>
      </w:pPr>
    </w:p>
    <w:p w14:paraId="5FBC2E1C" w14:textId="77777777" w:rsidR="000B587C" w:rsidRDefault="00F66E93" w:rsidP="008B41A8">
      <w:pPr>
        <w:tabs>
          <w:tab w:val="left" w:pos="3768"/>
        </w:tabs>
        <w:ind w:left="567" w:right="650"/>
        <w:jc w:val="center"/>
        <w:rPr>
          <w:rStyle w:val="rphighlightallclass"/>
          <w:b/>
          <w:bCs/>
          <w:sz w:val="24"/>
          <w:szCs w:val="24"/>
        </w:rPr>
      </w:pPr>
      <w:r>
        <w:rPr>
          <w:rStyle w:val="rphighlightallclass"/>
          <w:b/>
          <w:bCs/>
          <w:sz w:val="24"/>
          <w:szCs w:val="24"/>
        </w:rPr>
        <w:t xml:space="preserve">PROCUREMENT OF </w:t>
      </w:r>
      <w:r w:rsidR="006A3289">
        <w:rPr>
          <w:rStyle w:val="rphighlightallclass"/>
          <w:b/>
          <w:bCs/>
          <w:sz w:val="24"/>
          <w:szCs w:val="24"/>
        </w:rPr>
        <w:t>FIRE EXTINGUISHERS</w:t>
      </w:r>
    </w:p>
    <w:p w14:paraId="5141E23B" w14:textId="77777777" w:rsidR="000B587C" w:rsidRPr="0084055F" w:rsidRDefault="000B587C" w:rsidP="008B41A8">
      <w:pPr>
        <w:pStyle w:val="BodyText"/>
        <w:ind w:left="425" w:right="650"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6A3289">
        <w:rPr>
          <w:b/>
          <w:u w:val="single"/>
        </w:rPr>
        <w:t>s</w:t>
      </w:r>
      <w:r w:rsidRPr="0084055F">
        <w:rPr>
          <w:b/>
          <w:u w:val="single"/>
        </w:rPr>
        <w:t>/</w:t>
      </w:r>
      <w:r w:rsidR="006A3289">
        <w:rPr>
          <w:b/>
          <w:u w:val="single"/>
        </w:rPr>
        <w:t>024</w:t>
      </w:r>
      <w:r w:rsidRPr="0084055F">
        <w:rPr>
          <w:b/>
          <w:u w:val="single"/>
        </w:rPr>
        <w:t>/2023-</w:t>
      </w:r>
      <w:r w:rsidRPr="0084055F">
        <w:rPr>
          <w:b/>
          <w:spacing w:val="-5"/>
          <w:u w:val="single"/>
        </w:rPr>
        <w:t>24/SPL</w:t>
      </w:r>
    </w:p>
    <w:p w14:paraId="6790C726" w14:textId="77777777" w:rsidR="00672469" w:rsidRPr="00857E46" w:rsidRDefault="00672469" w:rsidP="008B41A8">
      <w:pPr>
        <w:pStyle w:val="Default"/>
        <w:ind w:left="567" w:right="650"/>
        <w:jc w:val="both"/>
        <w:rPr>
          <w:rFonts w:asciiTheme="minorHAnsi" w:hAnsiTheme="minorHAnsi" w:cstheme="minorHAnsi"/>
          <w:b/>
          <w:bCs/>
          <w:color w:val="000000" w:themeColor="text1"/>
          <w:sz w:val="20"/>
          <w:szCs w:val="20"/>
          <w:lang w:bidi="hi-IN"/>
        </w:rPr>
      </w:pPr>
    </w:p>
    <w:p w14:paraId="3834F537" w14:textId="77777777" w:rsidR="00672469" w:rsidRPr="00CB50A8" w:rsidRDefault="00672469" w:rsidP="008B41A8">
      <w:pPr>
        <w:tabs>
          <w:tab w:val="left" w:pos="3768"/>
        </w:tabs>
        <w:ind w:left="567" w:right="650"/>
        <w:rPr>
          <w:b/>
          <w:bCs/>
          <w:szCs w:val="24"/>
        </w:rPr>
      </w:pPr>
    </w:p>
    <w:p w14:paraId="62B014D9" w14:textId="77777777" w:rsidR="00672469" w:rsidRDefault="00672469" w:rsidP="008B41A8">
      <w:pPr>
        <w:ind w:left="567" w:right="650"/>
        <w:rPr>
          <w:rFonts w:cstheme="minorHAnsi"/>
          <w:b/>
          <w:sz w:val="20"/>
          <w:u w:val="single"/>
        </w:rPr>
      </w:pPr>
      <w:r>
        <w:rPr>
          <w:rFonts w:cstheme="minorHAnsi"/>
          <w:b/>
          <w:sz w:val="20"/>
          <w:u w:val="single"/>
        </w:rPr>
        <w:t xml:space="preserve">BIDDER ELIGIBILITY </w:t>
      </w:r>
      <w:r w:rsidRPr="00857E46">
        <w:rPr>
          <w:rFonts w:cstheme="minorHAnsi"/>
          <w:b/>
          <w:sz w:val="20"/>
          <w:u w:val="single"/>
        </w:rPr>
        <w:t>CRITERIA:</w:t>
      </w:r>
      <w:r>
        <w:rPr>
          <w:rFonts w:cstheme="minorHAnsi"/>
          <w:b/>
          <w:sz w:val="20"/>
          <w:u w:val="single"/>
        </w:rPr>
        <w:t xml:space="preserve"> I</w:t>
      </w:r>
    </w:p>
    <w:p w14:paraId="181CA8D1" w14:textId="77777777" w:rsidR="00672469" w:rsidRPr="00857E46" w:rsidRDefault="00672469" w:rsidP="008B41A8">
      <w:pPr>
        <w:ind w:left="567" w:right="650"/>
        <w:rPr>
          <w:rFonts w:cstheme="minorHAnsi"/>
          <w:b/>
          <w:sz w:val="20"/>
          <w:u w:val="single"/>
        </w:rPr>
      </w:pPr>
    </w:p>
    <w:p w14:paraId="1E85278E" w14:textId="77777777" w:rsidR="00672469" w:rsidRDefault="00672469" w:rsidP="00F830CD">
      <w:pPr>
        <w:pStyle w:val="ListParagraph"/>
        <w:widowControl/>
        <w:numPr>
          <w:ilvl w:val="0"/>
          <w:numId w:val="15"/>
        </w:numPr>
        <w:autoSpaceDE/>
        <w:autoSpaceDN/>
        <w:ind w:left="714" w:right="652" w:hanging="357"/>
        <w:jc w:val="both"/>
        <w:rPr>
          <w:sz w:val="20"/>
          <w:szCs w:val="20"/>
        </w:rPr>
      </w:pPr>
      <w:r w:rsidRPr="004D052C">
        <w:rPr>
          <w:sz w:val="20"/>
          <w:szCs w:val="20"/>
        </w:rPr>
        <w:t xml:space="preserve">The bidder shall not be from a country sharing land border with India and if the bidder is from a country sharing land border with India the bidder should have been registered with the competent authority as per orders of DIPP OM No. F. No. 6/18/2019-PPD dated 23rd July 2020, and MoCI Order No. P-45021/112/2020-PP (BE II) (E-43780) dated 24th August 2020. A declaration shall be submitted with the bid as per format given in </w:t>
      </w:r>
      <w:r w:rsidRPr="004D052C">
        <w:rPr>
          <w:b/>
          <w:sz w:val="20"/>
          <w:szCs w:val="20"/>
        </w:rPr>
        <w:t>Annexure – D.</w:t>
      </w:r>
      <w:r w:rsidRPr="004D052C">
        <w:rPr>
          <w:sz w:val="20"/>
          <w:szCs w:val="20"/>
        </w:rPr>
        <w:t xml:space="preserve"> </w:t>
      </w:r>
    </w:p>
    <w:p w14:paraId="754B2CF4" w14:textId="77777777" w:rsidR="005D7607" w:rsidRPr="004D052C" w:rsidRDefault="005D7607" w:rsidP="005D7607">
      <w:pPr>
        <w:pStyle w:val="ListParagraph"/>
        <w:widowControl/>
        <w:autoSpaceDE/>
        <w:autoSpaceDN/>
        <w:ind w:left="714" w:right="652" w:firstLine="0"/>
        <w:jc w:val="both"/>
        <w:rPr>
          <w:sz w:val="20"/>
          <w:szCs w:val="20"/>
        </w:rPr>
      </w:pPr>
    </w:p>
    <w:p w14:paraId="60087996" w14:textId="77777777" w:rsidR="00672469" w:rsidRPr="004D052C" w:rsidRDefault="00672469" w:rsidP="00F830CD">
      <w:pPr>
        <w:pStyle w:val="ListParagraph"/>
        <w:widowControl/>
        <w:numPr>
          <w:ilvl w:val="0"/>
          <w:numId w:val="15"/>
        </w:numPr>
        <w:tabs>
          <w:tab w:val="left" w:pos="493"/>
        </w:tabs>
        <w:autoSpaceDE/>
        <w:autoSpaceDN/>
        <w:ind w:left="714" w:right="652" w:hanging="357"/>
        <w:jc w:val="both"/>
        <w:rPr>
          <w:sz w:val="20"/>
          <w:szCs w:val="20"/>
        </w:rPr>
      </w:pPr>
      <w:r w:rsidRPr="004D052C">
        <w:rPr>
          <w:sz w:val="20"/>
          <w:szCs w:val="20"/>
        </w:rPr>
        <w:t>Only 'Class-I local suppliers' and ‘Class-II local suppliers’, as defined under DIPP, MoCI</w:t>
      </w:r>
      <w:r w:rsidRPr="004D052C">
        <w:rPr>
          <w:rFonts w:eastAsia="Times New Roman"/>
          <w:sz w:val="20"/>
          <w:szCs w:val="20"/>
        </w:rPr>
        <w:t xml:space="preserve"> Order No. P-45021/2/2017-PP (BE II) dated 16</w:t>
      </w:r>
      <w:r w:rsidRPr="004D052C">
        <w:rPr>
          <w:rFonts w:eastAsia="Times New Roman"/>
          <w:sz w:val="20"/>
          <w:szCs w:val="20"/>
          <w:vertAlign w:val="superscript"/>
        </w:rPr>
        <w:t>th</w:t>
      </w:r>
      <w:r w:rsidRPr="004D052C">
        <w:rPr>
          <w:rFonts w:eastAsia="Times New Roman"/>
          <w:sz w:val="20"/>
          <w:szCs w:val="20"/>
        </w:rPr>
        <w:t xml:space="preserve"> September 2020 and other subsequent orders issued therein, shall be eligible to bid in this tender. Declaration for Class-I / Class-II local suppliers should be submitted in the prescribed proforma format as per </w:t>
      </w:r>
      <w:r w:rsidRPr="004D052C">
        <w:rPr>
          <w:rFonts w:eastAsia="Times New Roman"/>
          <w:b/>
          <w:bCs/>
          <w:sz w:val="20"/>
          <w:szCs w:val="20"/>
        </w:rPr>
        <w:t>Annexure – E.</w:t>
      </w:r>
    </w:p>
    <w:p w14:paraId="402D4D87" w14:textId="77777777" w:rsidR="00672469" w:rsidRPr="00CF5031" w:rsidRDefault="00672469" w:rsidP="008B41A8">
      <w:pPr>
        <w:pStyle w:val="ListParagraph"/>
        <w:widowControl/>
        <w:tabs>
          <w:tab w:val="left" w:pos="493"/>
        </w:tabs>
        <w:autoSpaceDE/>
        <w:autoSpaceDN/>
        <w:spacing w:before="120"/>
        <w:ind w:left="567" w:right="650" w:firstLine="0"/>
        <w:jc w:val="both"/>
        <w:rPr>
          <w:sz w:val="20"/>
          <w:szCs w:val="20"/>
        </w:rPr>
      </w:pPr>
    </w:p>
    <w:p w14:paraId="25040C4F" w14:textId="77777777" w:rsidR="00672469" w:rsidRDefault="00672469" w:rsidP="008B41A8">
      <w:pPr>
        <w:tabs>
          <w:tab w:val="left" w:pos="493"/>
        </w:tabs>
        <w:spacing w:before="120"/>
        <w:ind w:left="567" w:right="650"/>
        <w:jc w:val="both"/>
        <w:rPr>
          <w:rFonts w:cstheme="minorHAnsi"/>
          <w:b/>
          <w:sz w:val="20"/>
          <w:u w:val="single"/>
        </w:rPr>
      </w:pPr>
      <w:r>
        <w:rPr>
          <w:b/>
          <w:bCs/>
          <w:sz w:val="20"/>
          <w:szCs w:val="20"/>
        </w:rPr>
        <w:t xml:space="preserve"> </w:t>
      </w:r>
      <w:r>
        <w:rPr>
          <w:rFonts w:cstheme="minorHAnsi"/>
          <w:b/>
          <w:sz w:val="20"/>
          <w:u w:val="single"/>
        </w:rPr>
        <w:t xml:space="preserve">BIDDER ELIGIBILITY </w:t>
      </w:r>
      <w:r w:rsidRPr="00857E46">
        <w:rPr>
          <w:rFonts w:cstheme="minorHAnsi"/>
          <w:b/>
          <w:sz w:val="20"/>
          <w:u w:val="single"/>
        </w:rPr>
        <w:t>CRITERIA:</w:t>
      </w:r>
      <w:r>
        <w:rPr>
          <w:rFonts w:cstheme="minorHAnsi"/>
          <w:b/>
          <w:sz w:val="20"/>
          <w:u w:val="single"/>
        </w:rPr>
        <w:t xml:space="preserve"> II</w:t>
      </w:r>
    </w:p>
    <w:p w14:paraId="27590B7E" w14:textId="77777777" w:rsidR="00672469" w:rsidRPr="002C67B9" w:rsidRDefault="00672469" w:rsidP="008B41A8">
      <w:pPr>
        <w:tabs>
          <w:tab w:val="left" w:pos="493"/>
        </w:tabs>
        <w:spacing w:before="120"/>
        <w:ind w:left="567" w:right="650"/>
        <w:jc w:val="both"/>
        <w:rPr>
          <w:b/>
          <w:bCs/>
          <w:sz w:val="20"/>
          <w:szCs w:val="20"/>
        </w:rPr>
      </w:pPr>
    </w:p>
    <w:p w14:paraId="1E1A9D9E" w14:textId="77777777" w:rsidR="008B41A8" w:rsidRPr="008B41A8" w:rsidRDefault="00672469" w:rsidP="008B41A8">
      <w:pPr>
        <w:pStyle w:val="ListParagraph"/>
        <w:widowControl/>
        <w:numPr>
          <w:ilvl w:val="0"/>
          <w:numId w:val="16"/>
        </w:numPr>
        <w:autoSpaceDE/>
        <w:autoSpaceDN/>
        <w:ind w:left="714" w:right="652" w:hanging="357"/>
        <w:jc w:val="both"/>
        <w:rPr>
          <w:sz w:val="20"/>
          <w:szCs w:val="20"/>
        </w:rPr>
      </w:pPr>
      <w:r w:rsidRPr="004D052C">
        <w:rPr>
          <w:sz w:val="20"/>
          <w:szCs w:val="20"/>
        </w:rPr>
        <w:t>Neither the tender participating firm nor any of its partner has been blacklisted / debarred /involved</w:t>
      </w:r>
      <w:r w:rsidRPr="004D052C">
        <w:rPr>
          <w:spacing w:val="1"/>
          <w:sz w:val="20"/>
          <w:szCs w:val="20"/>
        </w:rPr>
        <w:t xml:space="preserve"> </w:t>
      </w:r>
      <w:r w:rsidRPr="004D052C">
        <w:rPr>
          <w:sz w:val="20"/>
          <w:szCs w:val="20"/>
        </w:rPr>
        <w:t>/ convicted in any criminal case /</w:t>
      </w:r>
      <w:r w:rsidRPr="004D052C">
        <w:rPr>
          <w:spacing w:val="1"/>
          <w:sz w:val="20"/>
          <w:szCs w:val="20"/>
        </w:rPr>
        <w:t xml:space="preserve"> </w:t>
      </w:r>
      <w:r w:rsidRPr="004D052C">
        <w:rPr>
          <w:sz w:val="20"/>
          <w:szCs w:val="20"/>
        </w:rPr>
        <w:t xml:space="preserve">economic offence nor any criminal case / economic offence is </w:t>
      </w:r>
      <w:r w:rsidRPr="004D052C">
        <w:rPr>
          <w:b/>
          <w:sz w:val="20"/>
          <w:szCs w:val="20"/>
        </w:rPr>
        <w:t>pending</w:t>
      </w:r>
      <w:r w:rsidRPr="004D052C">
        <w:rPr>
          <w:sz w:val="20"/>
          <w:szCs w:val="20"/>
        </w:rPr>
        <w:t xml:space="preserve"> against firm or any partner of</w:t>
      </w:r>
      <w:r w:rsidRPr="004D052C">
        <w:rPr>
          <w:spacing w:val="1"/>
          <w:sz w:val="20"/>
          <w:szCs w:val="20"/>
        </w:rPr>
        <w:t xml:space="preserve"> </w:t>
      </w:r>
      <w:r w:rsidRPr="004D052C">
        <w:rPr>
          <w:sz w:val="20"/>
          <w:szCs w:val="20"/>
        </w:rPr>
        <w:t>the</w:t>
      </w:r>
      <w:r w:rsidRPr="004D052C">
        <w:rPr>
          <w:spacing w:val="-2"/>
          <w:sz w:val="20"/>
          <w:szCs w:val="20"/>
        </w:rPr>
        <w:t xml:space="preserve"> </w:t>
      </w:r>
      <w:r w:rsidRPr="004D052C">
        <w:rPr>
          <w:sz w:val="20"/>
          <w:szCs w:val="20"/>
        </w:rPr>
        <w:t>Firm</w:t>
      </w:r>
      <w:r w:rsidRPr="004D052C">
        <w:rPr>
          <w:spacing w:val="-1"/>
          <w:sz w:val="20"/>
          <w:szCs w:val="20"/>
        </w:rPr>
        <w:t xml:space="preserve"> </w:t>
      </w:r>
      <w:r w:rsidRPr="004D052C">
        <w:rPr>
          <w:sz w:val="20"/>
          <w:szCs w:val="20"/>
        </w:rPr>
        <w:t>before</w:t>
      </w:r>
      <w:r w:rsidRPr="004D052C">
        <w:rPr>
          <w:spacing w:val="-1"/>
          <w:sz w:val="20"/>
          <w:szCs w:val="20"/>
        </w:rPr>
        <w:t xml:space="preserve"> </w:t>
      </w:r>
      <w:r w:rsidRPr="004D052C">
        <w:rPr>
          <w:sz w:val="20"/>
          <w:szCs w:val="20"/>
        </w:rPr>
        <w:t>any Court of</w:t>
      </w:r>
      <w:r w:rsidRPr="004D052C">
        <w:rPr>
          <w:spacing w:val="-2"/>
          <w:sz w:val="20"/>
          <w:szCs w:val="20"/>
        </w:rPr>
        <w:t xml:space="preserve"> </w:t>
      </w:r>
      <w:r w:rsidRPr="004D052C">
        <w:rPr>
          <w:sz w:val="20"/>
          <w:szCs w:val="20"/>
        </w:rPr>
        <w:t>Law</w:t>
      </w:r>
      <w:r w:rsidRPr="004D052C">
        <w:rPr>
          <w:spacing w:val="-1"/>
          <w:sz w:val="20"/>
          <w:szCs w:val="20"/>
        </w:rPr>
        <w:t xml:space="preserve"> </w:t>
      </w:r>
      <w:r w:rsidRPr="004D052C">
        <w:rPr>
          <w:sz w:val="20"/>
          <w:szCs w:val="20"/>
        </w:rPr>
        <w:t>/</w:t>
      </w:r>
      <w:r w:rsidRPr="004D052C">
        <w:rPr>
          <w:spacing w:val="-1"/>
          <w:sz w:val="20"/>
          <w:szCs w:val="20"/>
        </w:rPr>
        <w:t xml:space="preserve"> </w:t>
      </w:r>
      <w:r w:rsidRPr="004D052C">
        <w:rPr>
          <w:sz w:val="20"/>
          <w:szCs w:val="20"/>
        </w:rPr>
        <w:t>Police. A</w:t>
      </w:r>
      <w:r w:rsidRPr="004D052C">
        <w:rPr>
          <w:spacing w:val="-1"/>
          <w:sz w:val="20"/>
          <w:szCs w:val="20"/>
        </w:rPr>
        <w:t xml:space="preserve"> </w:t>
      </w:r>
      <w:r w:rsidRPr="004D052C">
        <w:rPr>
          <w:sz w:val="20"/>
          <w:szCs w:val="20"/>
        </w:rPr>
        <w:t>self-declaration</w:t>
      </w:r>
      <w:r w:rsidRPr="004D052C">
        <w:rPr>
          <w:spacing w:val="-1"/>
          <w:sz w:val="20"/>
          <w:szCs w:val="20"/>
        </w:rPr>
        <w:t xml:space="preserve"> </w:t>
      </w:r>
      <w:r w:rsidRPr="004D052C">
        <w:rPr>
          <w:sz w:val="20"/>
          <w:szCs w:val="20"/>
        </w:rPr>
        <w:t>format given in</w:t>
      </w:r>
      <w:r w:rsidRPr="004D052C">
        <w:rPr>
          <w:spacing w:val="2"/>
          <w:sz w:val="20"/>
          <w:szCs w:val="20"/>
        </w:rPr>
        <w:t xml:space="preserve"> </w:t>
      </w:r>
      <w:r w:rsidRPr="004D052C">
        <w:rPr>
          <w:b/>
          <w:sz w:val="20"/>
          <w:szCs w:val="20"/>
        </w:rPr>
        <w:t>Annexure</w:t>
      </w:r>
      <w:r w:rsidRPr="004D052C">
        <w:rPr>
          <w:b/>
          <w:spacing w:val="2"/>
          <w:sz w:val="20"/>
          <w:szCs w:val="20"/>
        </w:rPr>
        <w:t xml:space="preserve"> </w:t>
      </w:r>
      <w:r w:rsidRPr="004D052C">
        <w:rPr>
          <w:b/>
          <w:sz w:val="20"/>
          <w:szCs w:val="20"/>
        </w:rPr>
        <w:t>–</w:t>
      </w:r>
      <w:r w:rsidRPr="004D052C">
        <w:rPr>
          <w:b/>
          <w:spacing w:val="-1"/>
          <w:sz w:val="20"/>
          <w:szCs w:val="20"/>
        </w:rPr>
        <w:t xml:space="preserve"> F</w:t>
      </w:r>
      <w:r w:rsidRPr="004D052C">
        <w:rPr>
          <w:b/>
          <w:sz w:val="20"/>
          <w:szCs w:val="20"/>
        </w:rPr>
        <w:t>.</w:t>
      </w:r>
    </w:p>
    <w:p w14:paraId="7E1D7CC1" w14:textId="77777777" w:rsidR="008B41A8" w:rsidRPr="008B41A8" w:rsidRDefault="008B41A8" w:rsidP="008B41A8">
      <w:pPr>
        <w:pStyle w:val="ListParagraph"/>
        <w:widowControl/>
        <w:autoSpaceDE/>
        <w:autoSpaceDN/>
        <w:ind w:left="714" w:right="652" w:firstLine="0"/>
        <w:jc w:val="both"/>
        <w:rPr>
          <w:sz w:val="20"/>
          <w:szCs w:val="20"/>
        </w:rPr>
      </w:pPr>
    </w:p>
    <w:p w14:paraId="4C47E775" w14:textId="77777777" w:rsidR="008B41A8" w:rsidRPr="008B41A8" w:rsidRDefault="00672469" w:rsidP="008B41A8">
      <w:pPr>
        <w:pStyle w:val="ListParagraph"/>
        <w:widowControl/>
        <w:numPr>
          <w:ilvl w:val="0"/>
          <w:numId w:val="16"/>
        </w:numPr>
        <w:autoSpaceDE/>
        <w:autoSpaceDN/>
        <w:ind w:left="714" w:right="652" w:hanging="357"/>
        <w:jc w:val="both"/>
        <w:rPr>
          <w:sz w:val="20"/>
          <w:szCs w:val="20"/>
        </w:rPr>
      </w:pPr>
      <w:r w:rsidRPr="008B41A8">
        <w:rPr>
          <w:rFonts w:cstheme="minorHAnsi"/>
          <w:bCs/>
          <w:sz w:val="20"/>
        </w:rPr>
        <w:t xml:space="preserve">The bidder should be an OEM or authorized supplier of OEM. Necessary OEM certificate /OEM authorization letter for this particular tender should be submitted by the bidder as given in </w:t>
      </w:r>
      <w:r w:rsidRPr="008B41A8">
        <w:rPr>
          <w:rFonts w:cstheme="minorHAnsi"/>
          <w:b/>
          <w:bCs/>
          <w:sz w:val="20"/>
        </w:rPr>
        <w:t>Annexure-G</w:t>
      </w:r>
      <w:r w:rsidRPr="008B41A8">
        <w:rPr>
          <w:rFonts w:cstheme="minorHAnsi"/>
          <w:bCs/>
          <w:sz w:val="20"/>
        </w:rPr>
        <w:t>.</w:t>
      </w:r>
    </w:p>
    <w:p w14:paraId="7D874A58" w14:textId="77777777" w:rsidR="00400212" w:rsidRPr="00163EF1" w:rsidRDefault="00400212" w:rsidP="00163EF1">
      <w:pPr>
        <w:rPr>
          <w:sz w:val="20"/>
        </w:rPr>
      </w:pPr>
    </w:p>
    <w:p w14:paraId="4A3BFFD0" w14:textId="77777777" w:rsidR="00D55333" w:rsidRPr="00400212" w:rsidRDefault="00D55333" w:rsidP="00400212">
      <w:pPr>
        <w:pStyle w:val="ListParagraph"/>
        <w:widowControl/>
        <w:numPr>
          <w:ilvl w:val="0"/>
          <w:numId w:val="16"/>
        </w:numPr>
        <w:autoSpaceDE/>
        <w:autoSpaceDN/>
        <w:spacing w:before="120"/>
        <w:ind w:right="650"/>
        <w:jc w:val="both"/>
        <w:rPr>
          <w:sz w:val="20"/>
          <w:szCs w:val="20"/>
        </w:rPr>
      </w:pPr>
      <w:r w:rsidRPr="00400212">
        <w:rPr>
          <w:sz w:val="20"/>
        </w:rPr>
        <w:t>The</w:t>
      </w:r>
      <w:r w:rsidRPr="00400212">
        <w:rPr>
          <w:spacing w:val="1"/>
          <w:sz w:val="20"/>
        </w:rPr>
        <w:t xml:space="preserve"> </w:t>
      </w:r>
      <w:r w:rsidRPr="00400212">
        <w:rPr>
          <w:sz w:val="20"/>
        </w:rPr>
        <w:t>bidder</w:t>
      </w:r>
      <w:r w:rsidRPr="00400212">
        <w:rPr>
          <w:spacing w:val="1"/>
          <w:sz w:val="20"/>
        </w:rPr>
        <w:t xml:space="preserve"> </w:t>
      </w:r>
      <w:r w:rsidRPr="00400212">
        <w:rPr>
          <w:sz w:val="20"/>
        </w:rPr>
        <w:t>shall</w:t>
      </w:r>
      <w:r w:rsidRPr="00400212">
        <w:rPr>
          <w:spacing w:val="1"/>
          <w:sz w:val="20"/>
        </w:rPr>
        <w:t xml:space="preserve"> </w:t>
      </w:r>
      <w:r w:rsidRPr="00400212">
        <w:rPr>
          <w:sz w:val="20"/>
        </w:rPr>
        <w:t>possess</w:t>
      </w:r>
      <w:r w:rsidRPr="00400212">
        <w:rPr>
          <w:spacing w:val="1"/>
          <w:sz w:val="20"/>
        </w:rPr>
        <w:t xml:space="preserve"> </w:t>
      </w:r>
      <w:r w:rsidRPr="00400212">
        <w:rPr>
          <w:sz w:val="20"/>
        </w:rPr>
        <w:t>experience</w:t>
      </w:r>
      <w:r w:rsidRPr="00400212">
        <w:rPr>
          <w:spacing w:val="1"/>
          <w:sz w:val="20"/>
        </w:rPr>
        <w:t xml:space="preserve"> </w:t>
      </w:r>
      <w:r w:rsidRPr="00400212">
        <w:rPr>
          <w:sz w:val="20"/>
        </w:rPr>
        <w:t>in</w:t>
      </w:r>
      <w:r w:rsidRPr="00400212">
        <w:rPr>
          <w:spacing w:val="1"/>
          <w:sz w:val="20"/>
        </w:rPr>
        <w:t xml:space="preserve"> </w:t>
      </w:r>
      <w:r w:rsidRPr="00400212">
        <w:rPr>
          <w:sz w:val="20"/>
        </w:rPr>
        <w:t>supply</w:t>
      </w:r>
      <w:r w:rsidRPr="00400212">
        <w:rPr>
          <w:spacing w:val="1"/>
          <w:sz w:val="20"/>
        </w:rPr>
        <w:t xml:space="preserve"> </w:t>
      </w:r>
      <w:r w:rsidRPr="00400212">
        <w:rPr>
          <w:sz w:val="20"/>
        </w:rPr>
        <w:t>&amp;</w:t>
      </w:r>
      <w:r w:rsidRPr="00400212">
        <w:rPr>
          <w:spacing w:val="1"/>
          <w:sz w:val="20"/>
        </w:rPr>
        <w:t xml:space="preserve"> </w:t>
      </w:r>
      <w:r w:rsidRPr="00400212">
        <w:rPr>
          <w:sz w:val="20"/>
        </w:rPr>
        <w:t>installation</w:t>
      </w:r>
      <w:r w:rsidRPr="00400212">
        <w:rPr>
          <w:spacing w:val="1"/>
          <w:sz w:val="20"/>
        </w:rPr>
        <w:t xml:space="preserve"> </w:t>
      </w:r>
      <w:r w:rsidRPr="00400212">
        <w:rPr>
          <w:sz w:val="20"/>
        </w:rPr>
        <w:t>of</w:t>
      </w:r>
      <w:r w:rsidRPr="00400212">
        <w:rPr>
          <w:spacing w:val="1"/>
          <w:sz w:val="20"/>
        </w:rPr>
        <w:t xml:space="preserve"> </w:t>
      </w:r>
      <w:r w:rsidRPr="00400212">
        <w:rPr>
          <w:sz w:val="20"/>
        </w:rPr>
        <w:t>Fire</w:t>
      </w:r>
      <w:r w:rsidRPr="00400212">
        <w:rPr>
          <w:spacing w:val="1"/>
          <w:sz w:val="20"/>
        </w:rPr>
        <w:t xml:space="preserve"> </w:t>
      </w:r>
      <w:r w:rsidRPr="00400212">
        <w:rPr>
          <w:sz w:val="20"/>
        </w:rPr>
        <w:t>Extinguishers</w:t>
      </w:r>
      <w:r w:rsidRPr="00400212">
        <w:rPr>
          <w:spacing w:val="1"/>
          <w:sz w:val="20"/>
        </w:rPr>
        <w:t xml:space="preserve"> </w:t>
      </w:r>
      <w:r w:rsidRPr="00400212">
        <w:rPr>
          <w:sz w:val="20"/>
        </w:rPr>
        <w:t>with</w:t>
      </w:r>
      <w:r w:rsidRPr="00400212">
        <w:rPr>
          <w:spacing w:val="1"/>
          <w:sz w:val="20"/>
        </w:rPr>
        <w:t xml:space="preserve"> </w:t>
      </w:r>
      <w:r w:rsidRPr="00400212">
        <w:rPr>
          <w:sz w:val="20"/>
        </w:rPr>
        <w:t>a</w:t>
      </w:r>
      <w:r w:rsidRPr="00400212">
        <w:rPr>
          <w:spacing w:val="1"/>
          <w:sz w:val="20"/>
        </w:rPr>
        <w:t xml:space="preserve"> </w:t>
      </w:r>
      <w:r w:rsidRPr="00400212">
        <w:rPr>
          <w:sz w:val="20"/>
        </w:rPr>
        <w:t>single</w:t>
      </w:r>
      <w:r w:rsidRPr="00400212">
        <w:rPr>
          <w:spacing w:val="1"/>
          <w:sz w:val="20"/>
        </w:rPr>
        <w:t xml:space="preserve"> </w:t>
      </w:r>
      <w:r w:rsidRPr="00400212">
        <w:rPr>
          <w:sz w:val="20"/>
        </w:rPr>
        <w:t>point</w:t>
      </w:r>
      <w:r w:rsidR="00163EF1">
        <w:rPr>
          <w:spacing w:val="-43"/>
          <w:sz w:val="20"/>
        </w:rPr>
        <w:t xml:space="preserve"> </w:t>
      </w:r>
      <w:r w:rsidRPr="00400212">
        <w:rPr>
          <w:sz w:val="20"/>
        </w:rPr>
        <w:t>responsibility</w:t>
      </w:r>
      <w:r w:rsidRPr="00400212">
        <w:rPr>
          <w:spacing w:val="-2"/>
          <w:sz w:val="20"/>
        </w:rPr>
        <w:t xml:space="preserve"> </w:t>
      </w:r>
      <w:r w:rsidRPr="00400212">
        <w:rPr>
          <w:sz w:val="20"/>
        </w:rPr>
        <w:t>during</w:t>
      </w:r>
      <w:r w:rsidRPr="00400212">
        <w:rPr>
          <w:spacing w:val="-2"/>
          <w:sz w:val="20"/>
        </w:rPr>
        <w:t xml:space="preserve"> </w:t>
      </w:r>
      <w:r w:rsidRPr="00400212">
        <w:rPr>
          <w:sz w:val="20"/>
        </w:rPr>
        <w:t>the</w:t>
      </w:r>
      <w:r w:rsidRPr="00400212">
        <w:rPr>
          <w:spacing w:val="-2"/>
          <w:sz w:val="20"/>
        </w:rPr>
        <w:t xml:space="preserve"> </w:t>
      </w:r>
      <w:r w:rsidRPr="00400212">
        <w:rPr>
          <w:sz w:val="20"/>
        </w:rPr>
        <w:t>last</w:t>
      </w:r>
      <w:r w:rsidRPr="00400212">
        <w:rPr>
          <w:spacing w:val="2"/>
          <w:sz w:val="20"/>
        </w:rPr>
        <w:t xml:space="preserve"> </w:t>
      </w:r>
      <w:r w:rsidRPr="00400212">
        <w:rPr>
          <w:sz w:val="20"/>
        </w:rPr>
        <w:t>3</w:t>
      </w:r>
      <w:r w:rsidRPr="00400212">
        <w:rPr>
          <w:spacing w:val="-1"/>
          <w:sz w:val="20"/>
        </w:rPr>
        <w:t xml:space="preserve"> </w:t>
      </w:r>
      <w:r w:rsidRPr="00400212">
        <w:rPr>
          <w:sz w:val="20"/>
        </w:rPr>
        <w:t>years</w:t>
      </w:r>
      <w:r w:rsidRPr="00400212">
        <w:rPr>
          <w:spacing w:val="-3"/>
          <w:sz w:val="20"/>
        </w:rPr>
        <w:t xml:space="preserve"> </w:t>
      </w:r>
      <w:r w:rsidRPr="00400212">
        <w:rPr>
          <w:sz w:val="20"/>
        </w:rPr>
        <w:t>ending</w:t>
      </w:r>
      <w:r w:rsidRPr="00400212">
        <w:rPr>
          <w:spacing w:val="-2"/>
          <w:sz w:val="20"/>
        </w:rPr>
        <w:t xml:space="preserve"> </w:t>
      </w:r>
      <w:r w:rsidRPr="00400212">
        <w:rPr>
          <w:sz w:val="20"/>
        </w:rPr>
        <w:t>the</w:t>
      </w:r>
      <w:r w:rsidRPr="00400212">
        <w:rPr>
          <w:spacing w:val="-2"/>
          <w:sz w:val="20"/>
        </w:rPr>
        <w:t xml:space="preserve"> </w:t>
      </w:r>
      <w:r w:rsidRPr="00400212">
        <w:rPr>
          <w:sz w:val="20"/>
        </w:rPr>
        <w:t>last</w:t>
      </w:r>
      <w:r w:rsidRPr="00400212">
        <w:rPr>
          <w:spacing w:val="-1"/>
          <w:sz w:val="20"/>
        </w:rPr>
        <w:t xml:space="preserve"> </w:t>
      </w:r>
      <w:r w:rsidRPr="00400212">
        <w:rPr>
          <w:sz w:val="20"/>
        </w:rPr>
        <w:t>day of</w:t>
      </w:r>
      <w:r w:rsidRPr="00400212">
        <w:rPr>
          <w:spacing w:val="-3"/>
          <w:sz w:val="20"/>
        </w:rPr>
        <w:t xml:space="preserve"> </w:t>
      </w:r>
      <w:r w:rsidRPr="00400212">
        <w:rPr>
          <w:sz w:val="20"/>
        </w:rPr>
        <w:t>the</w:t>
      </w:r>
      <w:r w:rsidRPr="00400212">
        <w:rPr>
          <w:spacing w:val="-2"/>
          <w:sz w:val="20"/>
        </w:rPr>
        <w:t xml:space="preserve"> </w:t>
      </w:r>
      <w:r w:rsidRPr="00400212">
        <w:rPr>
          <w:sz w:val="20"/>
        </w:rPr>
        <w:t>month,</w:t>
      </w:r>
      <w:r w:rsidRPr="00400212">
        <w:rPr>
          <w:spacing w:val="-1"/>
          <w:sz w:val="20"/>
        </w:rPr>
        <w:t xml:space="preserve"> </w:t>
      </w:r>
      <w:r w:rsidRPr="00400212">
        <w:rPr>
          <w:sz w:val="20"/>
        </w:rPr>
        <w:t>previous</w:t>
      </w:r>
      <w:r w:rsidRPr="00400212">
        <w:rPr>
          <w:spacing w:val="-3"/>
          <w:sz w:val="20"/>
        </w:rPr>
        <w:t xml:space="preserve"> </w:t>
      </w:r>
      <w:r w:rsidRPr="00400212">
        <w:rPr>
          <w:sz w:val="20"/>
        </w:rPr>
        <w:t>to</w:t>
      </w:r>
      <w:r w:rsidRPr="00400212">
        <w:rPr>
          <w:spacing w:val="-1"/>
          <w:sz w:val="20"/>
        </w:rPr>
        <w:t xml:space="preserve"> </w:t>
      </w:r>
      <w:r w:rsidRPr="00400212">
        <w:rPr>
          <w:sz w:val="20"/>
        </w:rPr>
        <w:t>this</w:t>
      </w:r>
      <w:r w:rsidRPr="00400212">
        <w:rPr>
          <w:spacing w:val="-3"/>
          <w:sz w:val="20"/>
        </w:rPr>
        <w:t xml:space="preserve"> </w:t>
      </w:r>
      <w:r w:rsidRPr="00400212">
        <w:rPr>
          <w:sz w:val="20"/>
        </w:rPr>
        <w:t>notification.</w:t>
      </w:r>
    </w:p>
    <w:p w14:paraId="7AD1B37D" w14:textId="77777777" w:rsidR="00D55333" w:rsidRDefault="00D55333" w:rsidP="00D55333">
      <w:pPr>
        <w:pStyle w:val="TableParagraph"/>
        <w:spacing w:before="10"/>
        <w:rPr>
          <w:sz w:val="19"/>
        </w:rPr>
      </w:pPr>
    </w:p>
    <w:p w14:paraId="59DFB5F3" w14:textId="77777777" w:rsidR="00D55333" w:rsidRDefault="00D55333" w:rsidP="00D55333">
      <w:pPr>
        <w:pStyle w:val="TableParagraph"/>
        <w:ind w:left="827"/>
        <w:rPr>
          <w:sz w:val="20"/>
        </w:rPr>
      </w:pPr>
      <w:r>
        <w:rPr>
          <w:sz w:val="20"/>
        </w:rPr>
        <w:t>The</w:t>
      </w:r>
      <w:r>
        <w:rPr>
          <w:spacing w:val="-6"/>
          <w:sz w:val="20"/>
        </w:rPr>
        <w:t xml:space="preserve"> </w:t>
      </w:r>
      <w:r>
        <w:rPr>
          <w:sz w:val="20"/>
        </w:rPr>
        <w:t>bidder</w:t>
      </w:r>
      <w:r>
        <w:rPr>
          <w:spacing w:val="-5"/>
          <w:sz w:val="20"/>
        </w:rPr>
        <w:t xml:space="preserve"> </w:t>
      </w:r>
      <w:r>
        <w:rPr>
          <w:sz w:val="20"/>
        </w:rPr>
        <w:t>should</w:t>
      </w:r>
      <w:r>
        <w:rPr>
          <w:spacing w:val="-4"/>
          <w:sz w:val="20"/>
        </w:rPr>
        <w:t xml:space="preserve"> </w:t>
      </w:r>
      <w:r>
        <w:rPr>
          <w:sz w:val="20"/>
        </w:rPr>
        <w:t>have</w:t>
      </w:r>
      <w:r>
        <w:rPr>
          <w:spacing w:val="-4"/>
          <w:sz w:val="20"/>
        </w:rPr>
        <w:t xml:space="preserve"> </w:t>
      </w:r>
      <w:r>
        <w:rPr>
          <w:sz w:val="20"/>
        </w:rPr>
        <w:t>executed/work</w:t>
      </w:r>
      <w:r>
        <w:rPr>
          <w:spacing w:val="-5"/>
          <w:sz w:val="20"/>
        </w:rPr>
        <w:t xml:space="preserve"> </w:t>
      </w:r>
      <w:r>
        <w:rPr>
          <w:sz w:val="20"/>
        </w:rPr>
        <w:t>experience</w:t>
      </w:r>
      <w:r>
        <w:rPr>
          <w:spacing w:val="-5"/>
          <w:sz w:val="20"/>
        </w:rPr>
        <w:t xml:space="preserve"> </w:t>
      </w:r>
      <w:r>
        <w:rPr>
          <w:sz w:val="20"/>
        </w:rPr>
        <w:t>as</w:t>
      </w:r>
      <w:r>
        <w:rPr>
          <w:spacing w:val="-6"/>
          <w:sz w:val="20"/>
        </w:rPr>
        <w:t xml:space="preserve"> </w:t>
      </w:r>
      <w:r>
        <w:rPr>
          <w:sz w:val="20"/>
        </w:rPr>
        <w:t>given</w:t>
      </w:r>
      <w:r>
        <w:rPr>
          <w:spacing w:val="-5"/>
          <w:sz w:val="20"/>
        </w:rPr>
        <w:t xml:space="preserve"> </w:t>
      </w:r>
      <w:r>
        <w:rPr>
          <w:sz w:val="20"/>
        </w:rPr>
        <w:t>below:</w:t>
      </w:r>
      <w:r>
        <w:rPr>
          <w:spacing w:val="-1"/>
          <w:sz w:val="20"/>
        </w:rPr>
        <w:t xml:space="preserve"> </w:t>
      </w:r>
      <w:r>
        <w:rPr>
          <w:sz w:val="20"/>
        </w:rPr>
        <w:t>(minimum</w:t>
      </w:r>
      <w:r>
        <w:rPr>
          <w:spacing w:val="-6"/>
          <w:sz w:val="20"/>
        </w:rPr>
        <w:t xml:space="preserve"> </w:t>
      </w:r>
      <w:r>
        <w:rPr>
          <w:sz w:val="20"/>
        </w:rPr>
        <w:t>quantity</w:t>
      </w:r>
      <w:r>
        <w:rPr>
          <w:spacing w:val="-3"/>
          <w:sz w:val="20"/>
        </w:rPr>
        <w:t xml:space="preserve"> </w:t>
      </w:r>
      <w:r>
        <w:rPr>
          <w:sz w:val="20"/>
        </w:rPr>
        <w:t>supplied:</w:t>
      </w:r>
      <w:r>
        <w:rPr>
          <w:spacing w:val="-4"/>
          <w:sz w:val="20"/>
        </w:rPr>
        <w:t xml:space="preserve"> </w:t>
      </w:r>
      <w:r>
        <w:rPr>
          <w:sz w:val="20"/>
        </w:rPr>
        <w:t>200</w:t>
      </w:r>
      <w:r>
        <w:rPr>
          <w:spacing w:val="-6"/>
          <w:sz w:val="20"/>
        </w:rPr>
        <w:t xml:space="preserve"> </w:t>
      </w:r>
      <w:r>
        <w:rPr>
          <w:sz w:val="20"/>
        </w:rPr>
        <w:t>to</w:t>
      </w:r>
      <w:r>
        <w:rPr>
          <w:spacing w:val="-5"/>
          <w:sz w:val="20"/>
        </w:rPr>
        <w:t xml:space="preserve"> </w:t>
      </w:r>
      <w:r>
        <w:rPr>
          <w:sz w:val="20"/>
        </w:rPr>
        <w:t>300</w:t>
      </w:r>
      <w:r>
        <w:rPr>
          <w:spacing w:val="-42"/>
          <w:sz w:val="20"/>
        </w:rPr>
        <w:t xml:space="preserve"> </w:t>
      </w:r>
      <w:r>
        <w:rPr>
          <w:sz w:val="20"/>
        </w:rPr>
        <w:t>Nos.)</w:t>
      </w:r>
    </w:p>
    <w:p w14:paraId="765408B6" w14:textId="77777777" w:rsidR="00D55333" w:rsidRDefault="00D55333" w:rsidP="00D55333">
      <w:pPr>
        <w:pStyle w:val="TableParagraph"/>
        <w:rPr>
          <w:sz w:val="20"/>
        </w:rPr>
      </w:pPr>
    </w:p>
    <w:p w14:paraId="10DF1B5E" w14:textId="77777777" w:rsidR="00D55333" w:rsidRDefault="00D55333" w:rsidP="00D55333">
      <w:pPr>
        <w:pStyle w:val="TableParagraph"/>
        <w:numPr>
          <w:ilvl w:val="2"/>
          <w:numId w:val="19"/>
        </w:numPr>
        <w:tabs>
          <w:tab w:val="left" w:pos="1547"/>
          <w:tab w:val="left" w:pos="1548"/>
        </w:tabs>
        <w:spacing w:before="1"/>
        <w:ind w:hanging="721"/>
        <w:rPr>
          <w:sz w:val="20"/>
        </w:rPr>
      </w:pPr>
      <w:r>
        <w:rPr>
          <w:sz w:val="20"/>
        </w:rPr>
        <w:t>Three</w:t>
      </w:r>
      <w:r>
        <w:rPr>
          <w:spacing w:val="-3"/>
          <w:sz w:val="20"/>
        </w:rPr>
        <w:t xml:space="preserve"> </w:t>
      </w:r>
      <w:r>
        <w:rPr>
          <w:sz w:val="20"/>
        </w:rPr>
        <w:t>(3)</w:t>
      </w:r>
      <w:r>
        <w:rPr>
          <w:spacing w:val="-2"/>
          <w:sz w:val="20"/>
        </w:rPr>
        <w:t xml:space="preserve"> </w:t>
      </w:r>
      <w:r>
        <w:rPr>
          <w:sz w:val="20"/>
        </w:rPr>
        <w:t>similar</w:t>
      </w:r>
      <w:r>
        <w:rPr>
          <w:spacing w:val="-1"/>
          <w:sz w:val="20"/>
        </w:rPr>
        <w:t xml:space="preserve"> </w:t>
      </w:r>
      <w:r>
        <w:rPr>
          <w:sz w:val="20"/>
        </w:rPr>
        <w:t>contracts</w:t>
      </w:r>
      <w:r>
        <w:rPr>
          <w:spacing w:val="-3"/>
          <w:sz w:val="20"/>
        </w:rPr>
        <w:t xml:space="preserve"> </w:t>
      </w:r>
      <w:r>
        <w:rPr>
          <w:sz w:val="20"/>
        </w:rPr>
        <w:t>each</w:t>
      </w:r>
      <w:r>
        <w:rPr>
          <w:spacing w:val="-1"/>
          <w:sz w:val="20"/>
        </w:rPr>
        <w:t xml:space="preserve"> </w:t>
      </w:r>
      <w:r>
        <w:rPr>
          <w:sz w:val="20"/>
        </w:rPr>
        <w:t>costing</w:t>
      </w:r>
      <w:r>
        <w:rPr>
          <w:spacing w:val="-3"/>
          <w:sz w:val="20"/>
        </w:rPr>
        <w:t xml:space="preserve"> </w:t>
      </w:r>
      <w:r>
        <w:rPr>
          <w:sz w:val="20"/>
        </w:rPr>
        <w:t>not</w:t>
      </w:r>
      <w:r>
        <w:rPr>
          <w:spacing w:val="-1"/>
          <w:sz w:val="20"/>
        </w:rPr>
        <w:t xml:space="preserve"> </w:t>
      </w:r>
      <w:r>
        <w:rPr>
          <w:sz w:val="20"/>
        </w:rPr>
        <w:t>less</w:t>
      </w:r>
      <w:r>
        <w:rPr>
          <w:spacing w:val="-3"/>
          <w:sz w:val="20"/>
        </w:rPr>
        <w:t xml:space="preserve"> </w:t>
      </w:r>
      <w:r>
        <w:rPr>
          <w:sz w:val="20"/>
        </w:rPr>
        <w:t>than Rs.</w:t>
      </w:r>
      <w:r w:rsidR="00876D63">
        <w:rPr>
          <w:sz w:val="20"/>
        </w:rPr>
        <w:t>10.4</w:t>
      </w:r>
      <w:r w:rsidR="00876D63">
        <w:rPr>
          <w:spacing w:val="-2"/>
          <w:sz w:val="20"/>
        </w:rPr>
        <w:t xml:space="preserve"> </w:t>
      </w:r>
      <w:r>
        <w:rPr>
          <w:sz w:val="20"/>
        </w:rPr>
        <w:t>Lakhs;</w:t>
      </w:r>
      <w:r>
        <w:rPr>
          <w:spacing w:val="43"/>
          <w:sz w:val="20"/>
        </w:rPr>
        <w:t xml:space="preserve"> </w:t>
      </w:r>
      <w:r>
        <w:rPr>
          <w:sz w:val="20"/>
        </w:rPr>
        <w:t>(Or )</w:t>
      </w:r>
    </w:p>
    <w:p w14:paraId="5A299254" w14:textId="77777777" w:rsidR="00D55333" w:rsidRDefault="00D55333" w:rsidP="00D55333">
      <w:pPr>
        <w:pStyle w:val="TableParagraph"/>
        <w:numPr>
          <w:ilvl w:val="2"/>
          <w:numId w:val="19"/>
        </w:numPr>
        <w:tabs>
          <w:tab w:val="left" w:pos="1547"/>
          <w:tab w:val="left" w:pos="1548"/>
        </w:tabs>
        <w:ind w:hanging="721"/>
        <w:rPr>
          <w:sz w:val="20"/>
        </w:rPr>
      </w:pPr>
      <w:r>
        <w:rPr>
          <w:sz w:val="20"/>
        </w:rPr>
        <w:t>Two</w:t>
      </w:r>
      <w:r>
        <w:rPr>
          <w:spacing w:val="-2"/>
          <w:sz w:val="20"/>
        </w:rPr>
        <w:t xml:space="preserve"> </w:t>
      </w:r>
      <w:r>
        <w:rPr>
          <w:sz w:val="20"/>
        </w:rPr>
        <w:t>(2)</w:t>
      </w:r>
      <w:r>
        <w:rPr>
          <w:spacing w:val="-2"/>
          <w:sz w:val="20"/>
        </w:rPr>
        <w:t xml:space="preserve"> </w:t>
      </w:r>
      <w:r>
        <w:rPr>
          <w:sz w:val="20"/>
        </w:rPr>
        <w:t>similar</w:t>
      </w:r>
      <w:r>
        <w:rPr>
          <w:spacing w:val="-2"/>
          <w:sz w:val="20"/>
        </w:rPr>
        <w:t xml:space="preserve"> </w:t>
      </w:r>
      <w:r>
        <w:rPr>
          <w:sz w:val="20"/>
        </w:rPr>
        <w:t>contracts</w:t>
      </w:r>
      <w:r>
        <w:rPr>
          <w:spacing w:val="-3"/>
          <w:sz w:val="20"/>
        </w:rPr>
        <w:t xml:space="preserve"> </w:t>
      </w:r>
      <w:r>
        <w:rPr>
          <w:sz w:val="20"/>
        </w:rPr>
        <w:t>each</w:t>
      </w:r>
      <w:r>
        <w:rPr>
          <w:spacing w:val="1"/>
          <w:sz w:val="20"/>
        </w:rPr>
        <w:t xml:space="preserve"> </w:t>
      </w:r>
      <w:r>
        <w:rPr>
          <w:sz w:val="20"/>
        </w:rPr>
        <w:t>costing</w:t>
      </w:r>
      <w:r>
        <w:rPr>
          <w:spacing w:val="-2"/>
          <w:sz w:val="20"/>
        </w:rPr>
        <w:t xml:space="preserve"> </w:t>
      </w:r>
      <w:r>
        <w:rPr>
          <w:sz w:val="20"/>
        </w:rPr>
        <w:t>not</w:t>
      </w:r>
      <w:r>
        <w:rPr>
          <w:spacing w:val="-1"/>
          <w:sz w:val="20"/>
        </w:rPr>
        <w:t xml:space="preserve"> </w:t>
      </w:r>
      <w:r>
        <w:rPr>
          <w:sz w:val="20"/>
        </w:rPr>
        <w:t>less</w:t>
      </w:r>
      <w:r>
        <w:rPr>
          <w:spacing w:val="-4"/>
          <w:sz w:val="20"/>
        </w:rPr>
        <w:t xml:space="preserve"> </w:t>
      </w:r>
      <w:r>
        <w:rPr>
          <w:sz w:val="20"/>
        </w:rPr>
        <w:t>Rs.</w:t>
      </w:r>
      <w:r w:rsidR="00163EF1">
        <w:rPr>
          <w:sz w:val="20"/>
        </w:rPr>
        <w:t>15.6</w:t>
      </w:r>
      <w:r>
        <w:rPr>
          <w:spacing w:val="-3"/>
          <w:sz w:val="20"/>
        </w:rPr>
        <w:t xml:space="preserve"> </w:t>
      </w:r>
      <w:r>
        <w:rPr>
          <w:sz w:val="20"/>
        </w:rPr>
        <w:t>Lakhs;</w:t>
      </w:r>
      <w:r>
        <w:rPr>
          <w:spacing w:val="1"/>
          <w:sz w:val="20"/>
        </w:rPr>
        <w:t xml:space="preserve"> </w:t>
      </w:r>
      <w:r>
        <w:rPr>
          <w:sz w:val="20"/>
        </w:rPr>
        <w:t>(Or)</w:t>
      </w:r>
    </w:p>
    <w:p w14:paraId="07DF8EAA" w14:textId="47FB398F" w:rsidR="00D55333" w:rsidRDefault="00D55333" w:rsidP="00D55333">
      <w:pPr>
        <w:pStyle w:val="TableParagraph"/>
        <w:numPr>
          <w:ilvl w:val="2"/>
          <w:numId w:val="19"/>
        </w:numPr>
        <w:tabs>
          <w:tab w:val="left" w:pos="1547"/>
          <w:tab w:val="left" w:pos="1548"/>
        </w:tabs>
        <w:spacing w:before="1"/>
        <w:ind w:hanging="721"/>
        <w:rPr>
          <w:sz w:val="20"/>
        </w:rPr>
      </w:pPr>
      <w:r>
        <w:rPr>
          <w:sz w:val="20"/>
        </w:rPr>
        <w:t>One</w:t>
      </w:r>
      <w:r>
        <w:rPr>
          <w:spacing w:val="-3"/>
          <w:sz w:val="20"/>
        </w:rPr>
        <w:t xml:space="preserve"> </w:t>
      </w:r>
      <w:r>
        <w:rPr>
          <w:sz w:val="20"/>
        </w:rPr>
        <w:t>(1)</w:t>
      </w:r>
      <w:r>
        <w:rPr>
          <w:spacing w:val="-2"/>
          <w:sz w:val="20"/>
        </w:rPr>
        <w:t xml:space="preserve"> </w:t>
      </w:r>
      <w:r>
        <w:rPr>
          <w:sz w:val="20"/>
        </w:rPr>
        <w:t>similar</w:t>
      </w:r>
      <w:r>
        <w:rPr>
          <w:spacing w:val="-1"/>
          <w:sz w:val="20"/>
        </w:rPr>
        <w:t xml:space="preserve"> </w:t>
      </w:r>
      <w:r>
        <w:rPr>
          <w:sz w:val="20"/>
        </w:rPr>
        <w:t>contract</w:t>
      </w:r>
      <w:r>
        <w:rPr>
          <w:spacing w:val="-4"/>
          <w:sz w:val="20"/>
        </w:rPr>
        <w:t xml:space="preserve"> </w:t>
      </w:r>
      <w:r>
        <w:rPr>
          <w:sz w:val="20"/>
        </w:rPr>
        <w:t>not</w:t>
      </w:r>
      <w:r>
        <w:rPr>
          <w:spacing w:val="-1"/>
          <w:sz w:val="20"/>
        </w:rPr>
        <w:t xml:space="preserve"> </w:t>
      </w:r>
      <w:r>
        <w:rPr>
          <w:sz w:val="20"/>
        </w:rPr>
        <w:t>costing</w:t>
      </w:r>
      <w:r>
        <w:rPr>
          <w:spacing w:val="-2"/>
          <w:sz w:val="20"/>
        </w:rPr>
        <w:t xml:space="preserve"> </w:t>
      </w:r>
      <w:r>
        <w:rPr>
          <w:sz w:val="20"/>
        </w:rPr>
        <w:t>less</w:t>
      </w:r>
      <w:r>
        <w:rPr>
          <w:spacing w:val="-4"/>
          <w:sz w:val="20"/>
        </w:rPr>
        <w:t xml:space="preserve"> </w:t>
      </w:r>
      <w:r>
        <w:rPr>
          <w:sz w:val="20"/>
        </w:rPr>
        <w:t>than Rs.</w:t>
      </w:r>
      <w:r w:rsidR="00876D63">
        <w:rPr>
          <w:sz w:val="20"/>
        </w:rPr>
        <w:t>20.8</w:t>
      </w:r>
      <w:r w:rsidR="00876D63">
        <w:rPr>
          <w:spacing w:val="1"/>
          <w:sz w:val="20"/>
        </w:rPr>
        <w:t xml:space="preserve"> </w:t>
      </w:r>
      <w:r>
        <w:rPr>
          <w:sz w:val="20"/>
        </w:rPr>
        <w:t>Lakhs;</w:t>
      </w:r>
    </w:p>
    <w:p w14:paraId="2670C3AF" w14:textId="77777777" w:rsidR="00D55333" w:rsidRDefault="00D55333" w:rsidP="00D55333">
      <w:pPr>
        <w:pStyle w:val="TableParagraph"/>
        <w:spacing w:before="11"/>
        <w:rPr>
          <w:sz w:val="19"/>
        </w:rPr>
      </w:pPr>
    </w:p>
    <w:p w14:paraId="4F0FE5B1" w14:textId="77777777" w:rsidR="00D55333" w:rsidRDefault="00D55333" w:rsidP="00D44B5F">
      <w:pPr>
        <w:pStyle w:val="TableParagraph"/>
        <w:ind w:left="827" w:right="180"/>
        <w:jc w:val="both"/>
        <w:rPr>
          <w:sz w:val="20"/>
        </w:rPr>
      </w:pPr>
      <w:r>
        <w:rPr>
          <w:sz w:val="20"/>
        </w:rPr>
        <w:t>Of the above work, atleast one contract should be in Govt. Institutions/any of Central PSU’s / any of</w:t>
      </w:r>
      <w:r>
        <w:rPr>
          <w:spacing w:val="1"/>
          <w:sz w:val="20"/>
        </w:rPr>
        <w:t xml:space="preserve"> </w:t>
      </w:r>
      <w:r>
        <w:rPr>
          <w:sz w:val="20"/>
        </w:rPr>
        <w:t>central Government/ autonomous bodies</w:t>
      </w:r>
      <w:r w:rsidR="002D70BA">
        <w:rPr>
          <w:sz w:val="20"/>
        </w:rPr>
        <w:t xml:space="preserve">. </w:t>
      </w:r>
      <w:r>
        <w:rPr>
          <w:sz w:val="20"/>
        </w:rPr>
        <w:t>The project should have operated successfully</w:t>
      </w:r>
      <w:r>
        <w:rPr>
          <w:spacing w:val="1"/>
          <w:sz w:val="20"/>
        </w:rPr>
        <w:t xml:space="preserve"> </w:t>
      </w:r>
      <w:r>
        <w:rPr>
          <w:sz w:val="20"/>
        </w:rPr>
        <w:t>for</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one</w:t>
      </w:r>
      <w:r>
        <w:rPr>
          <w:spacing w:val="-3"/>
          <w:sz w:val="20"/>
        </w:rPr>
        <w:t xml:space="preserve"> </w:t>
      </w:r>
      <w:r>
        <w:rPr>
          <w:sz w:val="20"/>
        </w:rPr>
        <w:t>year</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due</w:t>
      </w:r>
      <w:r>
        <w:rPr>
          <w:spacing w:val="-3"/>
          <w:sz w:val="20"/>
        </w:rPr>
        <w:t xml:space="preserve"> </w:t>
      </w:r>
      <w:r>
        <w:rPr>
          <w:sz w:val="20"/>
        </w:rPr>
        <w:t>date</w:t>
      </w:r>
      <w:r>
        <w:rPr>
          <w:spacing w:val="-3"/>
          <w:sz w:val="20"/>
        </w:rPr>
        <w:t xml:space="preserve"> </w:t>
      </w:r>
      <w:r>
        <w:rPr>
          <w:sz w:val="20"/>
        </w:rPr>
        <w:t>of</w:t>
      </w:r>
      <w:r>
        <w:rPr>
          <w:spacing w:val="-4"/>
          <w:sz w:val="20"/>
        </w:rPr>
        <w:t xml:space="preserve"> </w:t>
      </w:r>
      <w:r>
        <w:rPr>
          <w:sz w:val="20"/>
        </w:rPr>
        <w:t>submission. The</w:t>
      </w:r>
      <w:r>
        <w:rPr>
          <w:spacing w:val="-3"/>
          <w:sz w:val="20"/>
        </w:rPr>
        <w:t xml:space="preserve"> </w:t>
      </w:r>
      <w:r>
        <w:rPr>
          <w:sz w:val="20"/>
        </w:rPr>
        <w:t>bidder</w:t>
      </w:r>
      <w:r>
        <w:rPr>
          <w:spacing w:val="-2"/>
          <w:sz w:val="20"/>
        </w:rPr>
        <w:t xml:space="preserve"> </w:t>
      </w:r>
      <w:r>
        <w:rPr>
          <w:sz w:val="20"/>
        </w:rPr>
        <w:t>should</w:t>
      </w:r>
      <w:r>
        <w:rPr>
          <w:spacing w:val="-2"/>
          <w:sz w:val="20"/>
        </w:rPr>
        <w:t xml:space="preserve"> </w:t>
      </w:r>
      <w:r>
        <w:rPr>
          <w:sz w:val="20"/>
        </w:rPr>
        <w:t>produce</w:t>
      </w:r>
      <w:r>
        <w:rPr>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documents:</w:t>
      </w:r>
    </w:p>
    <w:p w14:paraId="2E35E2E6" w14:textId="7164ED94" w:rsidR="00D55333" w:rsidRPr="008554B4" w:rsidRDefault="00D55333" w:rsidP="008554B4">
      <w:pPr>
        <w:pStyle w:val="TableParagraph"/>
        <w:numPr>
          <w:ilvl w:val="3"/>
          <w:numId w:val="19"/>
        </w:numPr>
        <w:tabs>
          <w:tab w:val="left" w:pos="1547"/>
          <w:tab w:val="left" w:pos="1548"/>
        </w:tabs>
        <w:spacing w:before="1"/>
        <w:ind w:hanging="361"/>
        <w:rPr>
          <w:sz w:val="20"/>
        </w:rPr>
      </w:pPr>
      <w:r>
        <w:rPr>
          <w:sz w:val="20"/>
        </w:rPr>
        <w:t>Purchase</w:t>
      </w:r>
      <w:r>
        <w:rPr>
          <w:spacing w:val="-4"/>
          <w:sz w:val="20"/>
        </w:rPr>
        <w:t xml:space="preserve"> </w:t>
      </w:r>
      <w:r>
        <w:rPr>
          <w:sz w:val="20"/>
        </w:rPr>
        <w:t>Order</w:t>
      </w:r>
    </w:p>
    <w:p w14:paraId="644E5510" w14:textId="4FD11863" w:rsidR="00D55333" w:rsidRDefault="00D55333" w:rsidP="00D55333">
      <w:pPr>
        <w:pStyle w:val="TableParagraph"/>
        <w:numPr>
          <w:ilvl w:val="3"/>
          <w:numId w:val="19"/>
        </w:numPr>
        <w:tabs>
          <w:tab w:val="left" w:pos="1547"/>
          <w:tab w:val="left" w:pos="1548"/>
        </w:tabs>
        <w:ind w:hanging="361"/>
        <w:rPr>
          <w:sz w:val="20"/>
        </w:rPr>
      </w:pPr>
      <w:r>
        <w:rPr>
          <w:sz w:val="20"/>
        </w:rPr>
        <w:t>Proof</w:t>
      </w:r>
      <w:r>
        <w:rPr>
          <w:spacing w:val="-5"/>
          <w:sz w:val="20"/>
        </w:rPr>
        <w:t xml:space="preserve"> </w:t>
      </w:r>
      <w:r>
        <w:rPr>
          <w:sz w:val="20"/>
        </w:rPr>
        <w:t>from</w:t>
      </w:r>
      <w:r>
        <w:rPr>
          <w:spacing w:val="-3"/>
          <w:sz w:val="20"/>
        </w:rPr>
        <w:t xml:space="preserve"> </w:t>
      </w:r>
      <w:r>
        <w:rPr>
          <w:sz w:val="20"/>
        </w:rPr>
        <w:t>End</w:t>
      </w:r>
      <w:r>
        <w:rPr>
          <w:spacing w:val="-2"/>
          <w:sz w:val="20"/>
        </w:rPr>
        <w:t xml:space="preserve"> </w:t>
      </w:r>
      <w:r>
        <w:rPr>
          <w:sz w:val="20"/>
        </w:rPr>
        <w:t>User</w:t>
      </w:r>
      <w:r>
        <w:rPr>
          <w:spacing w:val="-3"/>
          <w:sz w:val="20"/>
        </w:rPr>
        <w:t xml:space="preserve"> </w:t>
      </w:r>
      <w:r>
        <w:rPr>
          <w:sz w:val="20"/>
        </w:rPr>
        <w:t>with</w:t>
      </w:r>
      <w:r>
        <w:rPr>
          <w:spacing w:val="-2"/>
          <w:sz w:val="20"/>
        </w:rPr>
        <w:t xml:space="preserve"> </w:t>
      </w:r>
      <w:r>
        <w:rPr>
          <w:sz w:val="20"/>
        </w:rPr>
        <w:t>regard</w:t>
      </w:r>
      <w:r>
        <w:rPr>
          <w:spacing w:val="-2"/>
          <w:sz w:val="20"/>
        </w:rPr>
        <w:t xml:space="preserve"> </w:t>
      </w:r>
      <w:r>
        <w:rPr>
          <w:sz w:val="20"/>
        </w:rPr>
        <w:t>to</w:t>
      </w:r>
      <w:r>
        <w:rPr>
          <w:spacing w:val="-2"/>
          <w:sz w:val="20"/>
        </w:rPr>
        <w:t xml:space="preserve"> </w:t>
      </w:r>
      <w:r>
        <w:rPr>
          <w:sz w:val="20"/>
        </w:rPr>
        <w:t>successful</w:t>
      </w:r>
      <w:r>
        <w:rPr>
          <w:spacing w:val="-3"/>
          <w:sz w:val="20"/>
        </w:rPr>
        <w:t xml:space="preserve"> </w:t>
      </w:r>
      <w:r>
        <w:rPr>
          <w:sz w:val="20"/>
        </w:rPr>
        <w:t>operation</w:t>
      </w:r>
      <w:r>
        <w:rPr>
          <w:spacing w:val="-2"/>
          <w:sz w:val="20"/>
        </w:rPr>
        <w:t xml:space="preserve"> </w:t>
      </w:r>
      <w:r>
        <w:rPr>
          <w:sz w:val="20"/>
        </w:rPr>
        <w:t>for</w:t>
      </w:r>
      <w:r>
        <w:rPr>
          <w:spacing w:val="-2"/>
          <w:sz w:val="20"/>
        </w:rPr>
        <w:t xml:space="preserve"> </w:t>
      </w:r>
      <w:r>
        <w:rPr>
          <w:sz w:val="20"/>
        </w:rPr>
        <w:t>atleast</w:t>
      </w:r>
      <w:r>
        <w:rPr>
          <w:spacing w:val="-4"/>
          <w:sz w:val="20"/>
        </w:rPr>
        <w:t xml:space="preserve"> </w:t>
      </w:r>
      <w:r>
        <w:rPr>
          <w:sz w:val="20"/>
        </w:rPr>
        <w:t>one</w:t>
      </w:r>
      <w:r>
        <w:rPr>
          <w:spacing w:val="-3"/>
          <w:sz w:val="20"/>
        </w:rPr>
        <w:t xml:space="preserve"> </w:t>
      </w:r>
      <w:r>
        <w:rPr>
          <w:sz w:val="20"/>
        </w:rPr>
        <w:t>year.</w:t>
      </w:r>
      <w:r w:rsidR="00FC070A">
        <w:rPr>
          <w:sz w:val="20"/>
        </w:rPr>
        <w:t xml:space="preserve"> </w:t>
      </w:r>
      <w:r w:rsidR="00FC070A" w:rsidRPr="00FC070A">
        <w:rPr>
          <w:b/>
          <w:sz w:val="20"/>
          <w:highlight w:val="yellow"/>
        </w:rPr>
        <w:t>(Appendix A)</w:t>
      </w:r>
    </w:p>
    <w:p w14:paraId="2C2239E7" w14:textId="77777777" w:rsidR="00D55333" w:rsidRDefault="00D55333" w:rsidP="00D55333">
      <w:pPr>
        <w:pStyle w:val="TableParagraph"/>
        <w:spacing w:before="11"/>
        <w:rPr>
          <w:sz w:val="19"/>
        </w:rPr>
      </w:pPr>
    </w:p>
    <w:p w14:paraId="38142CC2" w14:textId="77777777" w:rsidR="00672469" w:rsidRDefault="00672469" w:rsidP="008B41A8">
      <w:pPr>
        <w:ind w:left="567" w:right="650"/>
        <w:rPr>
          <w:b/>
          <w:u w:val="single"/>
        </w:rPr>
      </w:pPr>
    </w:p>
    <w:p w14:paraId="7905E025" w14:textId="77777777" w:rsidR="008E4F71" w:rsidRDefault="008E4F71">
      <w:pPr>
        <w:rPr>
          <w:b/>
          <w:u w:val="single"/>
        </w:rPr>
      </w:pPr>
    </w:p>
    <w:p w14:paraId="7174EB31" w14:textId="77777777" w:rsidR="008E4F71" w:rsidRDefault="008E4F71">
      <w:pPr>
        <w:rPr>
          <w:b/>
          <w:u w:val="single"/>
        </w:rPr>
      </w:pPr>
    </w:p>
    <w:p w14:paraId="2D6FAB77" w14:textId="77777777" w:rsidR="008E4F71" w:rsidRDefault="008E4F71">
      <w:pPr>
        <w:rPr>
          <w:b/>
          <w:u w:val="single"/>
        </w:rPr>
      </w:pPr>
    </w:p>
    <w:p w14:paraId="3011C707" w14:textId="77777777" w:rsidR="008E4F71" w:rsidRDefault="008E4F71">
      <w:pPr>
        <w:rPr>
          <w:b/>
          <w:u w:val="single"/>
        </w:rPr>
      </w:pPr>
    </w:p>
    <w:p w14:paraId="350D265E" w14:textId="77777777" w:rsidR="008E4F71" w:rsidRDefault="008E4F71">
      <w:pPr>
        <w:rPr>
          <w:b/>
          <w:u w:val="single"/>
        </w:rPr>
      </w:pPr>
    </w:p>
    <w:p w14:paraId="5485C149" w14:textId="77777777" w:rsidR="008E4F71" w:rsidRDefault="008E4F71">
      <w:pPr>
        <w:rPr>
          <w:b/>
          <w:u w:val="single"/>
        </w:rPr>
      </w:pPr>
    </w:p>
    <w:p w14:paraId="2A54DEE5" w14:textId="77777777" w:rsidR="008E4F71" w:rsidRDefault="008E4F71">
      <w:pPr>
        <w:rPr>
          <w:b/>
          <w:u w:val="single"/>
        </w:rPr>
      </w:pPr>
    </w:p>
    <w:p w14:paraId="0ABA397D" w14:textId="77777777" w:rsidR="000031EE" w:rsidRDefault="000031EE" w:rsidP="00A33BF5">
      <w:pPr>
        <w:ind w:left="567" w:right="650"/>
        <w:jc w:val="center"/>
        <w:rPr>
          <w:b/>
          <w:u w:val="single"/>
        </w:rPr>
      </w:pPr>
      <w:r w:rsidRPr="00CF5267">
        <w:rPr>
          <w:b/>
          <w:u w:val="single"/>
        </w:rPr>
        <w:t>TECHNICAL SPECIFICATION</w:t>
      </w:r>
    </w:p>
    <w:p w14:paraId="253C2430" w14:textId="77777777" w:rsidR="005A7D61" w:rsidRDefault="005A7D61" w:rsidP="00DF0306">
      <w:pPr>
        <w:ind w:right="650"/>
        <w:jc w:val="center"/>
        <w:rPr>
          <w:b/>
          <w:u w:val="single"/>
        </w:rPr>
      </w:pPr>
    </w:p>
    <w:p w14:paraId="0F450C9F" w14:textId="77777777" w:rsidR="005A7D61" w:rsidRPr="0084055F" w:rsidRDefault="005A7D61" w:rsidP="005A7D61">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207E9C">
        <w:rPr>
          <w:b/>
          <w:u w:val="single"/>
        </w:rPr>
        <w:t>s</w:t>
      </w:r>
      <w:r w:rsidRPr="0084055F">
        <w:rPr>
          <w:b/>
          <w:u w:val="single"/>
        </w:rPr>
        <w:t>/</w:t>
      </w:r>
      <w:r w:rsidR="00207E9C">
        <w:rPr>
          <w:b/>
          <w:u w:val="single"/>
        </w:rPr>
        <w:t>024</w:t>
      </w:r>
      <w:r w:rsidRPr="0084055F">
        <w:rPr>
          <w:b/>
          <w:u w:val="single"/>
        </w:rPr>
        <w:t>/2023-</w:t>
      </w:r>
      <w:r w:rsidRPr="0084055F">
        <w:rPr>
          <w:b/>
          <w:spacing w:val="-5"/>
          <w:u w:val="single"/>
        </w:rPr>
        <w:t>24/SPL</w:t>
      </w:r>
    </w:p>
    <w:p w14:paraId="6701F8AA" w14:textId="77777777" w:rsidR="005A7D61" w:rsidRDefault="005A7D61" w:rsidP="00DF0306">
      <w:pPr>
        <w:ind w:right="650"/>
        <w:jc w:val="center"/>
        <w:rPr>
          <w:b/>
          <w:u w:val="single"/>
        </w:rPr>
      </w:pPr>
    </w:p>
    <w:p w14:paraId="51AD87D8" w14:textId="77777777" w:rsidR="000031EE" w:rsidRPr="00CF5267" w:rsidRDefault="000031EE" w:rsidP="00DF0306">
      <w:pPr>
        <w:ind w:right="650"/>
        <w:jc w:val="center"/>
        <w:rPr>
          <w:b/>
          <w:u w:val="single"/>
        </w:rPr>
      </w:pPr>
    </w:p>
    <w:p w14:paraId="09414D80" w14:textId="77777777" w:rsidR="000031EE" w:rsidRPr="000031EE" w:rsidRDefault="000031EE" w:rsidP="0053180E">
      <w:pPr>
        <w:pStyle w:val="ListParagraph"/>
        <w:numPr>
          <w:ilvl w:val="0"/>
          <w:numId w:val="11"/>
        </w:numPr>
        <w:ind w:right="650" w:hanging="513"/>
        <w:rPr>
          <w:b/>
          <w:u w:val="single"/>
        </w:rPr>
      </w:pPr>
      <w:r w:rsidRPr="000031EE">
        <w:rPr>
          <w:b/>
          <w:u w:val="single"/>
        </w:rPr>
        <w:t>ABC (MAP 50%) fire extinguisher 4 kg capacity ISI marked conforming to IS : 15683: 2006</w:t>
      </w:r>
    </w:p>
    <w:p w14:paraId="2946EDC9" w14:textId="77777777" w:rsidR="000031EE" w:rsidRDefault="000031EE" w:rsidP="00DF0306">
      <w:pPr>
        <w:ind w:right="650" w:hanging="513"/>
        <w:rPr>
          <w:b/>
          <w:u w:val="single"/>
        </w:rPr>
      </w:pPr>
    </w:p>
    <w:tbl>
      <w:tblPr>
        <w:tblStyle w:val="TableGrid"/>
        <w:tblW w:w="10562" w:type="dxa"/>
        <w:jc w:val="center"/>
        <w:tblLayout w:type="fixed"/>
        <w:tblLook w:val="04A0" w:firstRow="1" w:lastRow="0" w:firstColumn="1" w:lastColumn="0" w:noHBand="0" w:noVBand="1"/>
      </w:tblPr>
      <w:tblGrid>
        <w:gridCol w:w="498"/>
        <w:gridCol w:w="10064"/>
      </w:tblGrid>
      <w:tr w:rsidR="00454EC2" w14:paraId="49280BE9" w14:textId="77777777" w:rsidTr="000173DF">
        <w:trPr>
          <w:trHeight w:val="647"/>
          <w:jc w:val="center"/>
        </w:trPr>
        <w:tc>
          <w:tcPr>
            <w:tcW w:w="498" w:type="dxa"/>
          </w:tcPr>
          <w:p w14:paraId="6FC4EC09" w14:textId="7C10AB52" w:rsidR="00454EC2" w:rsidRPr="000173DF" w:rsidRDefault="000173DF" w:rsidP="000173DF">
            <w:pPr>
              <w:ind w:left="-40" w:right="-108"/>
              <w:jc w:val="center"/>
            </w:pPr>
            <w:r w:rsidRPr="000173DF">
              <w:t>a</w:t>
            </w:r>
          </w:p>
        </w:tc>
        <w:tc>
          <w:tcPr>
            <w:tcW w:w="10064" w:type="dxa"/>
          </w:tcPr>
          <w:p w14:paraId="70A01A90" w14:textId="1549B488" w:rsidR="00454EC2" w:rsidRPr="00454EC2" w:rsidRDefault="00454EC2" w:rsidP="000173DF">
            <w:pPr>
              <w:spacing w:after="160" w:line="259" w:lineRule="auto"/>
              <w:ind w:right="83"/>
              <w:contextualSpacing/>
              <w:jc w:val="both"/>
            </w:pPr>
            <w:r w:rsidRPr="00FB5288">
              <w:t>The extinguisher must have controllable discharge mechanism</w:t>
            </w:r>
            <w:r>
              <w:t xml:space="preserve"> </w:t>
            </w:r>
            <w:r w:rsidRPr="00FB5288">
              <w:t>(squeeze</w:t>
            </w:r>
            <w:r>
              <w:t xml:space="preserve"> grip release valve) to provide </w:t>
            </w:r>
            <w:r w:rsidRPr="00FB5288">
              <w:t>flexibility of releasing extinguishing agent on targeted fire location</w:t>
            </w:r>
          </w:p>
        </w:tc>
      </w:tr>
      <w:tr w:rsidR="00454EC2" w14:paraId="40A152E8" w14:textId="77777777" w:rsidTr="000173DF">
        <w:trPr>
          <w:trHeight w:val="273"/>
          <w:jc w:val="center"/>
        </w:trPr>
        <w:tc>
          <w:tcPr>
            <w:tcW w:w="498" w:type="dxa"/>
          </w:tcPr>
          <w:p w14:paraId="66E14F25" w14:textId="73026DC5" w:rsidR="00454EC2" w:rsidRPr="000173DF" w:rsidRDefault="000173DF" w:rsidP="000173DF">
            <w:pPr>
              <w:ind w:left="-40" w:right="-108"/>
              <w:jc w:val="center"/>
            </w:pPr>
            <w:r w:rsidRPr="000173DF">
              <w:t>b</w:t>
            </w:r>
          </w:p>
        </w:tc>
        <w:tc>
          <w:tcPr>
            <w:tcW w:w="10064" w:type="dxa"/>
          </w:tcPr>
          <w:p w14:paraId="6CA63DE4" w14:textId="73BDE67C" w:rsidR="00454EC2" w:rsidRPr="00FB5288" w:rsidRDefault="00454EC2" w:rsidP="000173DF">
            <w:pPr>
              <w:spacing w:after="160" w:line="259" w:lineRule="auto"/>
              <w:ind w:right="83"/>
              <w:contextualSpacing/>
              <w:jc w:val="both"/>
            </w:pPr>
            <w:r>
              <w:t>Magnetic pressure gau</w:t>
            </w:r>
            <w:r w:rsidRPr="00FB5288">
              <w:t>ge</w:t>
            </w:r>
          </w:p>
        </w:tc>
      </w:tr>
      <w:tr w:rsidR="00454EC2" w14:paraId="511A44DD" w14:textId="77777777" w:rsidTr="000173DF">
        <w:trPr>
          <w:trHeight w:val="263"/>
          <w:jc w:val="center"/>
        </w:trPr>
        <w:tc>
          <w:tcPr>
            <w:tcW w:w="498" w:type="dxa"/>
          </w:tcPr>
          <w:p w14:paraId="4CDF4550" w14:textId="3F3A20DF" w:rsidR="00454EC2" w:rsidRPr="000173DF" w:rsidRDefault="000173DF" w:rsidP="000173DF">
            <w:pPr>
              <w:ind w:left="-40" w:right="-108"/>
              <w:jc w:val="center"/>
            </w:pPr>
            <w:r w:rsidRPr="000173DF">
              <w:t>c</w:t>
            </w:r>
          </w:p>
        </w:tc>
        <w:tc>
          <w:tcPr>
            <w:tcW w:w="10064" w:type="dxa"/>
          </w:tcPr>
          <w:p w14:paraId="2C72F47E" w14:textId="210B82F2" w:rsidR="00454EC2" w:rsidRDefault="00454EC2" w:rsidP="000173DF">
            <w:pPr>
              <w:spacing w:after="160" w:line="259" w:lineRule="auto"/>
              <w:ind w:right="83"/>
              <w:contextualSpacing/>
              <w:jc w:val="both"/>
            </w:pPr>
            <w:r w:rsidRPr="00B42CCE">
              <w:t>Material Safety Data Sheet  (MSDS) of the powder needs to be submitted along with the offer</w:t>
            </w:r>
          </w:p>
        </w:tc>
      </w:tr>
      <w:tr w:rsidR="00454EC2" w14:paraId="719C7123" w14:textId="77777777" w:rsidTr="000173DF">
        <w:trPr>
          <w:trHeight w:val="381"/>
          <w:jc w:val="center"/>
        </w:trPr>
        <w:tc>
          <w:tcPr>
            <w:tcW w:w="498" w:type="dxa"/>
          </w:tcPr>
          <w:p w14:paraId="5AC33C13" w14:textId="340BD09F" w:rsidR="00454EC2" w:rsidRPr="000173DF" w:rsidRDefault="000173DF" w:rsidP="000173DF">
            <w:pPr>
              <w:ind w:left="-40" w:right="-108"/>
              <w:jc w:val="center"/>
            </w:pPr>
            <w:r>
              <w:t>d</w:t>
            </w:r>
          </w:p>
        </w:tc>
        <w:tc>
          <w:tcPr>
            <w:tcW w:w="10064" w:type="dxa"/>
          </w:tcPr>
          <w:p w14:paraId="0EE49107" w14:textId="149F6F8D" w:rsidR="00454EC2" w:rsidRPr="00454EC2" w:rsidRDefault="00454EC2" w:rsidP="000173DF">
            <w:pPr>
              <w:spacing w:after="160" w:line="259" w:lineRule="auto"/>
              <w:ind w:right="83"/>
              <w:contextualSpacing/>
              <w:jc w:val="both"/>
              <w:rPr>
                <w:highlight w:val="yellow"/>
              </w:rPr>
            </w:pPr>
            <w:r w:rsidRPr="00454EC2">
              <w:rPr>
                <w:highlight w:val="yellow"/>
              </w:rPr>
              <w:t xml:space="preserve">Valid BIS certification </w:t>
            </w:r>
            <w:r w:rsidRPr="00454EC2">
              <w:rPr>
                <w:b/>
                <w:bCs/>
                <w:highlight w:val="yellow"/>
              </w:rPr>
              <w:t xml:space="preserve">IS 15683:2006 </w:t>
            </w:r>
            <w:r w:rsidRPr="00454EC2">
              <w:rPr>
                <w:bCs/>
                <w:highlight w:val="yellow"/>
              </w:rPr>
              <w:t>or up</w:t>
            </w:r>
            <w:r w:rsidRPr="00454EC2">
              <w:rPr>
                <w:highlight w:val="yellow"/>
              </w:rPr>
              <w:t>dated BIS certification is required</w:t>
            </w:r>
          </w:p>
        </w:tc>
      </w:tr>
      <w:tr w:rsidR="00454EC2" w14:paraId="0D6479AE" w14:textId="77777777" w:rsidTr="000173DF">
        <w:trPr>
          <w:trHeight w:val="381"/>
          <w:jc w:val="center"/>
        </w:trPr>
        <w:tc>
          <w:tcPr>
            <w:tcW w:w="498" w:type="dxa"/>
          </w:tcPr>
          <w:p w14:paraId="6FFACADB" w14:textId="444F33C9" w:rsidR="00454EC2" w:rsidRPr="000173DF" w:rsidRDefault="000173DF" w:rsidP="000173DF">
            <w:pPr>
              <w:ind w:left="-40" w:right="-108"/>
              <w:jc w:val="center"/>
            </w:pPr>
            <w:r w:rsidRPr="000173DF">
              <w:t>e</w:t>
            </w:r>
          </w:p>
        </w:tc>
        <w:tc>
          <w:tcPr>
            <w:tcW w:w="10064" w:type="dxa"/>
          </w:tcPr>
          <w:p w14:paraId="03451C8A" w14:textId="1C1458E1" w:rsidR="00454EC2" w:rsidRPr="00454EC2" w:rsidRDefault="00454EC2" w:rsidP="000173DF">
            <w:pPr>
              <w:spacing w:after="160" w:line="259" w:lineRule="auto"/>
              <w:ind w:right="83"/>
              <w:contextualSpacing/>
              <w:jc w:val="both"/>
            </w:pPr>
            <w:r w:rsidRPr="00FB5288">
              <w:t>ABC powder used as</w:t>
            </w:r>
            <w:r>
              <w:t xml:space="preserve"> extinguishing agent should be Mano Ammonium P</w:t>
            </w:r>
            <w:r w:rsidRPr="00FB5288">
              <w:t>hosphate (MAP) with more than 50% concentration conforming to IS 14609:1999, copy of supporting document required</w:t>
            </w:r>
          </w:p>
        </w:tc>
      </w:tr>
      <w:tr w:rsidR="00454EC2" w14:paraId="7BCDA3D4" w14:textId="77777777" w:rsidTr="000173DF">
        <w:trPr>
          <w:trHeight w:val="381"/>
          <w:jc w:val="center"/>
        </w:trPr>
        <w:tc>
          <w:tcPr>
            <w:tcW w:w="498" w:type="dxa"/>
          </w:tcPr>
          <w:p w14:paraId="36F2798F" w14:textId="2D827F8F" w:rsidR="00454EC2" w:rsidRPr="000173DF" w:rsidRDefault="000173DF" w:rsidP="000173DF">
            <w:pPr>
              <w:ind w:left="-40" w:right="-108"/>
              <w:jc w:val="center"/>
            </w:pPr>
            <w:r w:rsidRPr="000173DF">
              <w:t>f</w:t>
            </w:r>
          </w:p>
        </w:tc>
        <w:tc>
          <w:tcPr>
            <w:tcW w:w="10064" w:type="dxa"/>
          </w:tcPr>
          <w:p w14:paraId="0F2E3C58" w14:textId="5DE5E89C" w:rsidR="00454EC2" w:rsidRPr="00FB5288" w:rsidRDefault="00454EC2" w:rsidP="000173DF">
            <w:pPr>
              <w:spacing w:after="160" w:line="259" w:lineRule="auto"/>
              <w:ind w:right="83"/>
              <w:contextualSpacing/>
              <w:jc w:val="both"/>
            </w:pPr>
            <w:r w:rsidRPr="00FB5288">
              <w:t xml:space="preserve">Each vessel needs to be checked for tensile strength up to 35 kg/ cm </w:t>
            </w:r>
            <w:r w:rsidRPr="00454EC2">
              <w:rPr>
                <w:vertAlign w:val="superscript"/>
              </w:rPr>
              <w:t>2</w:t>
            </w:r>
            <w:r w:rsidRPr="00FB5288">
              <w:t xml:space="preserve"> and manufacturer has to submit hydrostatic pressure testing certificate for the same</w:t>
            </w:r>
          </w:p>
        </w:tc>
      </w:tr>
      <w:tr w:rsidR="00454EC2" w14:paraId="55B2030E" w14:textId="77777777" w:rsidTr="000173DF">
        <w:trPr>
          <w:trHeight w:val="381"/>
          <w:jc w:val="center"/>
        </w:trPr>
        <w:tc>
          <w:tcPr>
            <w:tcW w:w="498" w:type="dxa"/>
          </w:tcPr>
          <w:p w14:paraId="203C5521" w14:textId="02646D1D" w:rsidR="00454EC2" w:rsidRPr="000173DF" w:rsidRDefault="000173DF" w:rsidP="000173DF">
            <w:pPr>
              <w:ind w:left="-40" w:right="-108"/>
              <w:jc w:val="center"/>
            </w:pPr>
            <w:r w:rsidRPr="000173DF">
              <w:t>g</w:t>
            </w:r>
          </w:p>
        </w:tc>
        <w:tc>
          <w:tcPr>
            <w:tcW w:w="10064" w:type="dxa"/>
          </w:tcPr>
          <w:p w14:paraId="459A90CE" w14:textId="4C884848" w:rsidR="00454EC2" w:rsidRPr="00FB5288" w:rsidRDefault="00454EC2" w:rsidP="000173DF">
            <w:pPr>
              <w:spacing w:after="160" w:line="259" w:lineRule="auto"/>
              <w:ind w:right="83"/>
              <w:contextualSpacing/>
              <w:jc w:val="both"/>
            </w:pPr>
            <w:r w:rsidRPr="00FB5288">
              <w:t>The extinguishers should be pressurized using high grade dry nitrogen as per IS 1747 stan</w:t>
            </w:r>
            <w:r>
              <w:t>dard.</w:t>
            </w:r>
          </w:p>
        </w:tc>
      </w:tr>
      <w:tr w:rsidR="00454EC2" w14:paraId="186172D9" w14:textId="77777777" w:rsidTr="000173DF">
        <w:trPr>
          <w:trHeight w:val="381"/>
          <w:jc w:val="center"/>
        </w:trPr>
        <w:tc>
          <w:tcPr>
            <w:tcW w:w="498" w:type="dxa"/>
          </w:tcPr>
          <w:p w14:paraId="4E187252" w14:textId="61BAB50B" w:rsidR="00454EC2" w:rsidRPr="000173DF" w:rsidRDefault="000173DF" w:rsidP="000173DF">
            <w:pPr>
              <w:ind w:left="-40" w:right="-108"/>
              <w:jc w:val="center"/>
            </w:pPr>
            <w:r w:rsidRPr="000173DF">
              <w:t>h</w:t>
            </w:r>
          </w:p>
        </w:tc>
        <w:tc>
          <w:tcPr>
            <w:tcW w:w="10064" w:type="dxa"/>
          </w:tcPr>
          <w:p w14:paraId="309D9E26" w14:textId="77777777" w:rsidR="00454EC2" w:rsidRPr="000708B1" w:rsidRDefault="00454EC2" w:rsidP="000173DF">
            <w:pPr>
              <w:spacing w:after="160" w:line="259" w:lineRule="auto"/>
              <w:ind w:right="83"/>
              <w:contextualSpacing/>
              <w:jc w:val="both"/>
            </w:pPr>
            <w:r w:rsidRPr="00454EC2">
              <w:rPr>
                <w:sz w:val="20"/>
              </w:rPr>
              <w:t>Product performance test report from NABL accredited government laboratory certificate to</w:t>
            </w:r>
            <w:r w:rsidRPr="00454EC2">
              <w:rPr>
                <w:spacing w:val="-5"/>
                <w:sz w:val="20"/>
              </w:rPr>
              <w:t xml:space="preserve"> </w:t>
            </w:r>
            <w:r w:rsidRPr="00454EC2">
              <w:rPr>
                <w:sz w:val="20"/>
              </w:rPr>
              <w:t>be</w:t>
            </w:r>
            <w:r w:rsidRPr="00454EC2">
              <w:rPr>
                <w:spacing w:val="-6"/>
                <w:sz w:val="20"/>
              </w:rPr>
              <w:t xml:space="preserve"> </w:t>
            </w:r>
            <w:r w:rsidRPr="00454EC2">
              <w:rPr>
                <w:sz w:val="20"/>
              </w:rPr>
              <w:t>enclosed for the following:</w:t>
            </w:r>
          </w:p>
          <w:p w14:paraId="29C8E91B" w14:textId="77777777" w:rsidR="00454EC2" w:rsidRDefault="00454EC2" w:rsidP="000173DF">
            <w:pPr>
              <w:pStyle w:val="ListParagraph"/>
              <w:numPr>
                <w:ilvl w:val="3"/>
                <w:numId w:val="19"/>
              </w:numPr>
              <w:spacing w:after="160" w:line="259" w:lineRule="auto"/>
              <w:ind w:left="459" w:right="83" w:hanging="283"/>
              <w:contextualSpacing/>
              <w:jc w:val="both"/>
              <w:rPr>
                <w:sz w:val="20"/>
              </w:rPr>
            </w:pPr>
            <w:r w:rsidRPr="000206A4">
              <w:rPr>
                <w:sz w:val="20"/>
              </w:rPr>
              <w:t>Discharge time not less than 08 seconds</w:t>
            </w:r>
          </w:p>
          <w:p w14:paraId="1AE683F8" w14:textId="188372EA" w:rsidR="00454EC2" w:rsidRPr="00454EC2" w:rsidRDefault="00454EC2" w:rsidP="000173DF">
            <w:pPr>
              <w:pStyle w:val="ListParagraph"/>
              <w:numPr>
                <w:ilvl w:val="3"/>
                <w:numId w:val="19"/>
              </w:numPr>
              <w:spacing w:after="160" w:line="259" w:lineRule="auto"/>
              <w:ind w:left="459" w:right="83" w:hanging="283"/>
              <w:contextualSpacing/>
              <w:jc w:val="both"/>
              <w:rPr>
                <w:sz w:val="20"/>
              </w:rPr>
            </w:pPr>
            <w:r w:rsidRPr="00C67B5D">
              <w:rPr>
                <w:sz w:val="20"/>
              </w:rPr>
              <w:t>Minimum effective range  three  meter</w:t>
            </w:r>
          </w:p>
        </w:tc>
      </w:tr>
      <w:tr w:rsidR="00454EC2" w14:paraId="521D975A" w14:textId="77777777" w:rsidTr="000173DF">
        <w:trPr>
          <w:trHeight w:val="381"/>
          <w:jc w:val="center"/>
        </w:trPr>
        <w:tc>
          <w:tcPr>
            <w:tcW w:w="498" w:type="dxa"/>
          </w:tcPr>
          <w:p w14:paraId="6582F42E" w14:textId="52C05A16" w:rsidR="00454EC2" w:rsidRPr="000173DF" w:rsidRDefault="000173DF" w:rsidP="000173DF">
            <w:pPr>
              <w:ind w:left="-40" w:right="-108"/>
              <w:jc w:val="center"/>
            </w:pPr>
            <w:r w:rsidRPr="000173DF">
              <w:t>i</w:t>
            </w:r>
          </w:p>
        </w:tc>
        <w:tc>
          <w:tcPr>
            <w:tcW w:w="10064" w:type="dxa"/>
          </w:tcPr>
          <w:p w14:paraId="6BDE8191" w14:textId="6BE89344" w:rsidR="00454EC2" w:rsidRPr="00454EC2" w:rsidRDefault="00454EC2" w:rsidP="000173DF">
            <w:pPr>
              <w:spacing w:after="160" w:line="259" w:lineRule="auto"/>
              <w:ind w:right="83"/>
              <w:contextualSpacing/>
              <w:jc w:val="both"/>
            </w:pPr>
            <w:r w:rsidRPr="00FB5288">
              <w:t>Class A,B,C and electrically started fire</w:t>
            </w:r>
          </w:p>
        </w:tc>
      </w:tr>
      <w:tr w:rsidR="00454EC2" w14:paraId="1D938D75" w14:textId="77777777" w:rsidTr="000173DF">
        <w:trPr>
          <w:trHeight w:val="381"/>
          <w:jc w:val="center"/>
        </w:trPr>
        <w:tc>
          <w:tcPr>
            <w:tcW w:w="498" w:type="dxa"/>
          </w:tcPr>
          <w:p w14:paraId="73C8A3CD" w14:textId="384CEED6" w:rsidR="00454EC2" w:rsidRPr="000173DF" w:rsidRDefault="000173DF" w:rsidP="000173DF">
            <w:pPr>
              <w:ind w:left="-40" w:right="-108"/>
              <w:jc w:val="center"/>
            </w:pPr>
            <w:r w:rsidRPr="000173DF">
              <w:t>j</w:t>
            </w:r>
          </w:p>
        </w:tc>
        <w:tc>
          <w:tcPr>
            <w:tcW w:w="10064" w:type="dxa"/>
          </w:tcPr>
          <w:p w14:paraId="7340F212" w14:textId="75373614" w:rsidR="00454EC2" w:rsidRPr="00FB5288" w:rsidRDefault="00454EC2" w:rsidP="000173DF">
            <w:pPr>
              <w:spacing w:after="160" w:line="259" w:lineRule="auto"/>
              <w:ind w:right="83"/>
              <w:contextualSpacing/>
              <w:jc w:val="both"/>
            </w:pPr>
            <w:r w:rsidRPr="00FB5288">
              <w:t>Serial no. and date of manufacturing should be embossed on the body of the fire extinguisher</w:t>
            </w:r>
          </w:p>
        </w:tc>
      </w:tr>
      <w:tr w:rsidR="00454EC2" w14:paraId="0A6D78EE" w14:textId="77777777" w:rsidTr="000173DF">
        <w:trPr>
          <w:trHeight w:val="381"/>
          <w:jc w:val="center"/>
        </w:trPr>
        <w:tc>
          <w:tcPr>
            <w:tcW w:w="498" w:type="dxa"/>
          </w:tcPr>
          <w:p w14:paraId="485F327C" w14:textId="7A735058" w:rsidR="00454EC2" w:rsidRPr="000173DF" w:rsidRDefault="000173DF" w:rsidP="000173DF">
            <w:pPr>
              <w:ind w:left="-40" w:right="-108"/>
              <w:jc w:val="center"/>
            </w:pPr>
            <w:r w:rsidRPr="000173DF">
              <w:t>k</w:t>
            </w:r>
          </w:p>
        </w:tc>
        <w:tc>
          <w:tcPr>
            <w:tcW w:w="10064" w:type="dxa"/>
          </w:tcPr>
          <w:p w14:paraId="0720A52E" w14:textId="439FC17C" w:rsidR="00454EC2" w:rsidRPr="00FB5288" w:rsidRDefault="00454EC2" w:rsidP="000173DF">
            <w:pPr>
              <w:spacing w:after="160" w:line="259" w:lineRule="auto"/>
              <w:ind w:right="83"/>
              <w:contextualSpacing/>
            </w:pPr>
            <w:r w:rsidRPr="00FB5288">
              <w:t>External coating of Can, Epoxy polyester powder coating on external body of the fire extinguisher is required</w:t>
            </w:r>
          </w:p>
        </w:tc>
      </w:tr>
    </w:tbl>
    <w:p w14:paraId="0DE02B92" w14:textId="77777777" w:rsidR="00454EC2" w:rsidRPr="00CF5267" w:rsidRDefault="00454EC2" w:rsidP="00DF0306">
      <w:pPr>
        <w:ind w:right="650" w:hanging="513"/>
        <w:rPr>
          <w:b/>
          <w:u w:val="single"/>
        </w:rPr>
      </w:pPr>
    </w:p>
    <w:p w14:paraId="211CFA09" w14:textId="75291054" w:rsidR="0007769D" w:rsidRPr="00FB5288" w:rsidRDefault="0007769D" w:rsidP="00454EC2">
      <w:pPr>
        <w:widowControl/>
        <w:autoSpaceDE/>
        <w:autoSpaceDN/>
        <w:spacing w:after="160" w:line="259" w:lineRule="auto"/>
        <w:ind w:right="650"/>
        <w:contextualSpacing/>
        <w:jc w:val="both"/>
      </w:pPr>
    </w:p>
    <w:p w14:paraId="7C7F5D94" w14:textId="30D7B3EF" w:rsidR="000031EE" w:rsidRPr="00FB5288" w:rsidRDefault="000031EE" w:rsidP="00454EC2">
      <w:pPr>
        <w:pStyle w:val="ListParagraph"/>
        <w:widowControl/>
        <w:autoSpaceDE/>
        <w:autoSpaceDN/>
        <w:spacing w:after="160" w:line="259" w:lineRule="auto"/>
        <w:ind w:left="720" w:right="650" w:firstLine="0"/>
        <w:contextualSpacing/>
        <w:jc w:val="both"/>
      </w:pPr>
    </w:p>
    <w:p w14:paraId="4DD2BEEE" w14:textId="77777777" w:rsidR="000031EE" w:rsidRDefault="000031EE" w:rsidP="000031EE"/>
    <w:p w14:paraId="28F38E33" w14:textId="77777777" w:rsidR="000031EE" w:rsidRDefault="000031EE" w:rsidP="000031EE"/>
    <w:p w14:paraId="22A2F6EC" w14:textId="77777777" w:rsidR="000031EE" w:rsidRDefault="000031EE" w:rsidP="000031EE"/>
    <w:p w14:paraId="60E77EA5" w14:textId="77777777" w:rsidR="000031EE" w:rsidRDefault="000031EE" w:rsidP="000031EE"/>
    <w:p w14:paraId="2BF261A6" w14:textId="77777777" w:rsidR="000031EE" w:rsidRDefault="000031EE" w:rsidP="000031EE"/>
    <w:p w14:paraId="0C98F1C1" w14:textId="77777777" w:rsidR="000031EE" w:rsidRDefault="000031EE" w:rsidP="000031EE"/>
    <w:p w14:paraId="627F216C" w14:textId="77777777" w:rsidR="000031EE" w:rsidRDefault="000031EE" w:rsidP="000031EE"/>
    <w:p w14:paraId="423221CC" w14:textId="77777777" w:rsidR="000031EE" w:rsidRDefault="000031EE" w:rsidP="000031EE"/>
    <w:p w14:paraId="184768BA" w14:textId="77777777" w:rsidR="000031EE" w:rsidRDefault="000031EE" w:rsidP="000031EE"/>
    <w:p w14:paraId="06896457" w14:textId="77777777" w:rsidR="00DF0306" w:rsidRDefault="00DF0306">
      <w:r>
        <w:br w:type="page"/>
      </w:r>
    </w:p>
    <w:p w14:paraId="5FDB1CFE" w14:textId="77777777" w:rsidR="00DF0306" w:rsidRPr="00CF5267" w:rsidRDefault="00DF0306" w:rsidP="006B395B">
      <w:pPr>
        <w:ind w:right="650"/>
        <w:jc w:val="right"/>
        <w:rPr>
          <w:b/>
          <w:u w:val="single"/>
        </w:rPr>
      </w:pPr>
    </w:p>
    <w:p w14:paraId="73F42FBC" w14:textId="77777777" w:rsidR="000031EE" w:rsidRDefault="000031EE" w:rsidP="00A33BF5">
      <w:pPr>
        <w:ind w:left="567" w:right="650"/>
        <w:jc w:val="center"/>
        <w:rPr>
          <w:b/>
          <w:u w:val="single"/>
        </w:rPr>
      </w:pPr>
      <w:r w:rsidRPr="00CF5267">
        <w:rPr>
          <w:b/>
          <w:u w:val="single"/>
        </w:rPr>
        <w:t>TECHNICAL SPECIFICATION</w:t>
      </w:r>
    </w:p>
    <w:p w14:paraId="79D83BF9" w14:textId="77777777" w:rsidR="005A7D61" w:rsidRDefault="005A7D61" w:rsidP="006B395B">
      <w:pPr>
        <w:ind w:right="650"/>
        <w:jc w:val="center"/>
        <w:rPr>
          <w:b/>
          <w:u w:val="single"/>
        </w:rPr>
      </w:pPr>
    </w:p>
    <w:p w14:paraId="7781C93F" w14:textId="77777777" w:rsidR="005A7D61" w:rsidRPr="0084055F" w:rsidRDefault="005A7D61" w:rsidP="005A7D61">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3F402C">
        <w:rPr>
          <w:b/>
          <w:u w:val="single"/>
        </w:rPr>
        <w:t>024</w:t>
      </w:r>
      <w:r w:rsidRPr="0084055F">
        <w:rPr>
          <w:b/>
          <w:u w:val="single"/>
        </w:rPr>
        <w:t>/2023-</w:t>
      </w:r>
      <w:r w:rsidRPr="0084055F">
        <w:rPr>
          <w:b/>
          <w:spacing w:val="-5"/>
          <w:u w:val="single"/>
        </w:rPr>
        <w:t>24/SPL</w:t>
      </w:r>
    </w:p>
    <w:p w14:paraId="49127796" w14:textId="77777777" w:rsidR="005A7D61" w:rsidRDefault="005A7D61" w:rsidP="006B395B">
      <w:pPr>
        <w:ind w:right="650"/>
        <w:jc w:val="center"/>
        <w:rPr>
          <w:b/>
          <w:u w:val="single"/>
        </w:rPr>
      </w:pPr>
    </w:p>
    <w:p w14:paraId="64829F84" w14:textId="77777777" w:rsidR="00DF0306" w:rsidRPr="00CF5267" w:rsidRDefault="00DF0306" w:rsidP="006B395B">
      <w:pPr>
        <w:ind w:right="650"/>
        <w:jc w:val="center"/>
        <w:rPr>
          <w:b/>
          <w:u w:val="single"/>
        </w:rPr>
      </w:pPr>
    </w:p>
    <w:p w14:paraId="022E659F" w14:textId="77777777" w:rsidR="000031EE" w:rsidRPr="00DF0306" w:rsidRDefault="000031EE" w:rsidP="0053180E">
      <w:pPr>
        <w:pStyle w:val="ListParagraph"/>
        <w:numPr>
          <w:ilvl w:val="0"/>
          <w:numId w:val="11"/>
        </w:numPr>
        <w:ind w:right="650" w:hanging="513"/>
        <w:rPr>
          <w:b/>
          <w:u w:val="single"/>
        </w:rPr>
      </w:pPr>
      <w:r w:rsidRPr="00DF0306">
        <w:rPr>
          <w:b/>
          <w:u w:val="single"/>
        </w:rPr>
        <w:t xml:space="preserve">Carbon dioxide fire extinguisher </w:t>
      </w:r>
      <w:r w:rsidR="004F1EAC">
        <w:rPr>
          <w:b/>
          <w:u w:val="single"/>
        </w:rPr>
        <w:t xml:space="preserve">(Manganese Steel) </w:t>
      </w:r>
      <w:r w:rsidRPr="00DF0306">
        <w:rPr>
          <w:b/>
          <w:u w:val="single"/>
        </w:rPr>
        <w:t>4.5  kg capacity ISI marked conforming to IS : 15683: 2006</w:t>
      </w:r>
    </w:p>
    <w:p w14:paraId="48FD2FFF" w14:textId="77777777" w:rsidR="000031EE" w:rsidRDefault="000031EE" w:rsidP="006B395B">
      <w:pPr>
        <w:ind w:right="650" w:hanging="513"/>
        <w:rPr>
          <w:b/>
          <w:u w:val="single"/>
        </w:rPr>
      </w:pPr>
    </w:p>
    <w:tbl>
      <w:tblPr>
        <w:tblStyle w:val="TableGrid"/>
        <w:tblW w:w="0" w:type="auto"/>
        <w:jc w:val="center"/>
        <w:tblLook w:val="04A0" w:firstRow="1" w:lastRow="0" w:firstColumn="1" w:lastColumn="0" w:noHBand="0" w:noVBand="1"/>
      </w:tblPr>
      <w:tblGrid>
        <w:gridCol w:w="392"/>
        <w:gridCol w:w="10064"/>
      </w:tblGrid>
      <w:tr w:rsidR="00CB2529" w14:paraId="4A7B08C2" w14:textId="77777777" w:rsidTr="00CB2529">
        <w:trPr>
          <w:jc w:val="center"/>
        </w:trPr>
        <w:tc>
          <w:tcPr>
            <w:tcW w:w="392" w:type="dxa"/>
          </w:tcPr>
          <w:p w14:paraId="4E589A8B" w14:textId="38C3BA52" w:rsidR="00CB2529" w:rsidRPr="00CB2529" w:rsidRDefault="00CB2529" w:rsidP="00CB2529">
            <w:pPr>
              <w:ind w:right="-50"/>
            </w:pPr>
            <w:r w:rsidRPr="00CB2529">
              <w:t>a.</w:t>
            </w:r>
          </w:p>
        </w:tc>
        <w:tc>
          <w:tcPr>
            <w:tcW w:w="10064" w:type="dxa"/>
          </w:tcPr>
          <w:p w14:paraId="382DA761" w14:textId="2AB6638B" w:rsidR="00CB2529" w:rsidRPr="00CB2529" w:rsidRDefault="00CB2529" w:rsidP="00CB2529">
            <w:pPr>
              <w:spacing w:after="160" w:line="259" w:lineRule="auto"/>
              <w:ind w:right="58"/>
              <w:contextualSpacing/>
              <w:jc w:val="both"/>
            </w:pPr>
            <w:r w:rsidRPr="00FB5288">
              <w:t>The extinguisher must have controlla</w:t>
            </w:r>
            <w:r>
              <w:t xml:space="preserve">ble discharge mechanism with hose and horn type (wheel </w:t>
            </w:r>
            <w:r w:rsidRPr="00FB5288">
              <w:t>type valve</w:t>
            </w:r>
            <w:r>
              <w:t>/ wheel operated controllable discharge</w:t>
            </w:r>
            <w:r w:rsidRPr="00FB5288">
              <w:t>) to provide flexibility of releasing extinguishing agent on targeted fire location</w:t>
            </w:r>
            <w:r>
              <w:t>.</w:t>
            </w:r>
          </w:p>
        </w:tc>
      </w:tr>
      <w:tr w:rsidR="00CB2529" w14:paraId="6C958A72" w14:textId="77777777" w:rsidTr="00CB2529">
        <w:trPr>
          <w:jc w:val="center"/>
        </w:trPr>
        <w:tc>
          <w:tcPr>
            <w:tcW w:w="392" w:type="dxa"/>
          </w:tcPr>
          <w:p w14:paraId="1D69D2D1" w14:textId="0527624C" w:rsidR="00CB2529" w:rsidRPr="00CB2529" w:rsidRDefault="00CB2529" w:rsidP="00CB2529">
            <w:pPr>
              <w:ind w:right="-50"/>
            </w:pPr>
            <w:r>
              <w:t>b.</w:t>
            </w:r>
          </w:p>
        </w:tc>
        <w:tc>
          <w:tcPr>
            <w:tcW w:w="10064" w:type="dxa"/>
          </w:tcPr>
          <w:p w14:paraId="7FC96786" w14:textId="21AAA631" w:rsidR="00CB2529" w:rsidRPr="00CB2529" w:rsidRDefault="00CB2529" w:rsidP="00CB2529">
            <w:pPr>
              <w:spacing w:after="160" w:line="259" w:lineRule="auto"/>
              <w:ind w:right="58"/>
              <w:contextualSpacing/>
              <w:jc w:val="both"/>
              <w:rPr>
                <w:highlight w:val="yellow"/>
              </w:rPr>
            </w:pPr>
            <w:r w:rsidRPr="00CB2529">
              <w:rPr>
                <w:highlight w:val="yellow"/>
              </w:rPr>
              <w:t xml:space="preserve">Valid BIS certification </w:t>
            </w:r>
            <w:r w:rsidRPr="00CB2529">
              <w:rPr>
                <w:b/>
                <w:bCs/>
                <w:highlight w:val="yellow"/>
              </w:rPr>
              <w:t xml:space="preserve">IS 15683:2006 </w:t>
            </w:r>
            <w:r w:rsidRPr="00CB2529">
              <w:rPr>
                <w:bCs/>
                <w:highlight w:val="yellow"/>
              </w:rPr>
              <w:t>or up</w:t>
            </w:r>
            <w:r w:rsidRPr="00CB2529">
              <w:rPr>
                <w:highlight w:val="yellow"/>
              </w:rPr>
              <w:t>dated BIS certification is required</w:t>
            </w:r>
          </w:p>
        </w:tc>
      </w:tr>
      <w:tr w:rsidR="00CB2529" w14:paraId="27B2EA03" w14:textId="77777777" w:rsidTr="00CB2529">
        <w:trPr>
          <w:jc w:val="center"/>
        </w:trPr>
        <w:tc>
          <w:tcPr>
            <w:tcW w:w="392" w:type="dxa"/>
          </w:tcPr>
          <w:p w14:paraId="5EE87B3E" w14:textId="40F3E805" w:rsidR="00CB2529" w:rsidRPr="00CB2529" w:rsidRDefault="00CB2529" w:rsidP="00CB2529">
            <w:pPr>
              <w:ind w:right="-50"/>
            </w:pPr>
            <w:r>
              <w:t>c.</w:t>
            </w:r>
          </w:p>
        </w:tc>
        <w:tc>
          <w:tcPr>
            <w:tcW w:w="10064" w:type="dxa"/>
          </w:tcPr>
          <w:p w14:paraId="17CCD277" w14:textId="6E392BB5" w:rsidR="00CB2529" w:rsidRPr="00CB2529" w:rsidRDefault="00CB2529" w:rsidP="00CB2529">
            <w:pPr>
              <w:spacing w:after="160" w:line="259" w:lineRule="auto"/>
              <w:ind w:right="58"/>
              <w:contextualSpacing/>
              <w:jc w:val="both"/>
            </w:pPr>
            <w:r w:rsidRPr="00FB5288">
              <w:t>The  CO</w:t>
            </w:r>
            <w:r w:rsidRPr="00CB2529">
              <w:rPr>
                <w:vertAlign w:val="subscript"/>
              </w:rPr>
              <w:t>2</w:t>
            </w:r>
            <w:r w:rsidRPr="00FB5288">
              <w:t xml:space="preserve"> gas shall conform to is : 15222 with latest amendment </w:t>
            </w:r>
          </w:p>
        </w:tc>
      </w:tr>
      <w:tr w:rsidR="00CB2529" w14:paraId="2EB9381F" w14:textId="77777777" w:rsidTr="00CB2529">
        <w:trPr>
          <w:jc w:val="center"/>
        </w:trPr>
        <w:tc>
          <w:tcPr>
            <w:tcW w:w="392" w:type="dxa"/>
          </w:tcPr>
          <w:p w14:paraId="10E73AA1" w14:textId="1FBAC301" w:rsidR="00CB2529" w:rsidRPr="00CB2529" w:rsidRDefault="00CB2529" w:rsidP="00CB2529">
            <w:pPr>
              <w:ind w:right="-50"/>
            </w:pPr>
            <w:r>
              <w:t>d.</w:t>
            </w:r>
          </w:p>
        </w:tc>
        <w:tc>
          <w:tcPr>
            <w:tcW w:w="10064" w:type="dxa"/>
          </w:tcPr>
          <w:p w14:paraId="11C0DBB4" w14:textId="537ACC48" w:rsidR="00CB2529" w:rsidRPr="00FB5288" w:rsidRDefault="00CB2529" w:rsidP="00CB2529">
            <w:pPr>
              <w:spacing w:after="160" w:line="259" w:lineRule="auto"/>
              <w:ind w:right="58"/>
              <w:contextualSpacing/>
              <w:jc w:val="both"/>
            </w:pPr>
            <w:r>
              <w:t>CO</w:t>
            </w:r>
            <w:r w:rsidRPr="00CB2529">
              <w:rPr>
                <w:vertAlign w:val="subscript"/>
              </w:rPr>
              <w:t xml:space="preserve">2 </w:t>
            </w:r>
            <w:r>
              <w:t xml:space="preserve">cylinder shall be confirm to all requirements to given in IS : 7285 </w:t>
            </w:r>
          </w:p>
        </w:tc>
      </w:tr>
      <w:tr w:rsidR="00CB2529" w14:paraId="2C8BD277" w14:textId="77777777" w:rsidTr="00CB2529">
        <w:trPr>
          <w:jc w:val="center"/>
        </w:trPr>
        <w:tc>
          <w:tcPr>
            <w:tcW w:w="392" w:type="dxa"/>
          </w:tcPr>
          <w:p w14:paraId="11BA5836" w14:textId="225CBA9D" w:rsidR="00CB2529" w:rsidRPr="00CB2529" w:rsidRDefault="00CB2529" w:rsidP="00CB2529">
            <w:pPr>
              <w:ind w:right="-50"/>
            </w:pPr>
            <w:r>
              <w:t>e.</w:t>
            </w:r>
          </w:p>
        </w:tc>
        <w:tc>
          <w:tcPr>
            <w:tcW w:w="10064" w:type="dxa"/>
          </w:tcPr>
          <w:p w14:paraId="34D6B934" w14:textId="6F7EE86E" w:rsidR="00CB2529" w:rsidRDefault="00CB2529" w:rsidP="00CB2529">
            <w:pPr>
              <w:spacing w:after="160" w:line="259" w:lineRule="auto"/>
              <w:ind w:right="58"/>
              <w:contextualSpacing/>
              <w:jc w:val="both"/>
            </w:pPr>
            <w:r w:rsidRPr="00CB2529">
              <w:rPr>
                <w:sz w:val="20"/>
              </w:rPr>
              <w:t xml:space="preserve">Each vessel needs to be checked for tensile strength up to 250 kg/ cm </w:t>
            </w:r>
            <w:r w:rsidRPr="00CB2529">
              <w:rPr>
                <w:sz w:val="20"/>
                <w:vertAlign w:val="superscript"/>
              </w:rPr>
              <w:t>2</w:t>
            </w:r>
            <w:r w:rsidRPr="00CB2529">
              <w:rPr>
                <w:sz w:val="20"/>
              </w:rPr>
              <w:t xml:space="preserve">, hydrostatic pressure &amp; vessel has to be approved by </w:t>
            </w:r>
            <w:r w:rsidRPr="00CB2529">
              <w:rPr>
                <w:b/>
                <w:sz w:val="20"/>
              </w:rPr>
              <w:t xml:space="preserve">PESO </w:t>
            </w:r>
            <w:r w:rsidRPr="00CB2529">
              <w:rPr>
                <w:sz w:val="20"/>
              </w:rPr>
              <w:t>(Testing certificate &amp; necessary approval are to be enclosed)</w:t>
            </w:r>
          </w:p>
        </w:tc>
      </w:tr>
      <w:tr w:rsidR="00CB2529" w14:paraId="65B60CFC" w14:textId="77777777" w:rsidTr="00CB2529">
        <w:trPr>
          <w:jc w:val="center"/>
        </w:trPr>
        <w:tc>
          <w:tcPr>
            <w:tcW w:w="392" w:type="dxa"/>
          </w:tcPr>
          <w:p w14:paraId="5814815A" w14:textId="0E9828AB" w:rsidR="00CB2529" w:rsidRPr="00CB2529" w:rsidRDefault="00CB2529" w:rsidP="00CB2529">
            <w:pPr>
              <w:ind w:right="-50"/>
            </w:pPr>
            <w:r>
              <w:t>f.</w:t>
            </w:r>
          </w:p>
        </w:tc>
        <w:tc>
          <w:tcPr>
            <w:tcW w:w="10064" w:type="dxa"/>
          </w:tcPr>
          <w:p w14:paraId="71DF8E17" w14:textId="77777777" w:rsidR="00DB51BE" w:rsidRDefault="00DB51BE" w:rsidP="00A8581D">
            <w:pPr>
              <w:ind w:left="142" w:right="141"/>
              <w:contextualSpacing/>
              <w:jc w:val="both"/>
              <w:rPr>
                <w:sz w:val="20"/>
              </w:rPr>
            </w:pPr>
            <w:r w:rsidRPr="006C7E50">
              <w:rPr>
                <w:sz w:val="20"/>
              </w:rPr>
              <w:t>Product performance test report from NABL accredited government laboratory</w:t>
            </w:r>
            <w:r>
              <w:rPr>
                <w:sz w:val="20"/>
              </w:rPr>
              <w:t xml:space="preserve"> copy to be enclosed for the following:</w:t>
            </w:r>
          </w:p>
          <w:p w14:paraId="285B0231" w14:textId="56D47CCC" w:rsidR="00DB51BE" w:rsidRPr="00A8581D" w:rsidRDefault="00DB51BE" w:rsidP="00A8581D">
            <w:pPr>
              <w:pStyle w:val="ListParagraph"/>
              <w:numPr>
                <w:ilvl w:val="3"/>
                <w:numId w:val="19"/>
              </w:numPr>
              <w:ind w:left="151" w:right="141" w:hanging="142"/>
              <w:contextualSpacing/>
              <w:jc w:val="both"/>
              <w:rPr>
                <w:sz w:val="20"/>
              </w:rPr>
            </w:pPr>
            <w:r w:rsidRPr="00A8581D">
              <w:rPr>
                <w:sz w:val="20"/>
              </w:rPr>
              <w:t>Discharge time not less than 12 seconds</w:t>
            </w:r>
          </w:p>
          <w:p w14:paraId="25B32C45" w14:textId="2C2EDBCE" w:rsidR="00CB2529" w:rsidRPr="00CB2529" w:rsidRDefault="00DB51BE" w:rsidP="00A8581D">
            <w:pPr>
              <w:pStyle w:val="ListParagraph"/>
              <w:numPr>
                <w:ilvl w:val="3"/>
                <w:numId w:val="19"/>
              </w:numPr>
              <w:ind w:left="151" w:right="58" w:hanging="142"/>
              <w:contextualSpacing/>
              <w:jc w:val="both"/>
            </w:pPr>
            <w:r w:rsidRPr="00A8581D">
              <w:rPr>
                <w:sz w:val="20"/>
              </w:rPr>
              <w:t>Minimum effective range two meter</w:t>
            </w:r>
          </w:p>
        </w:tc>
      </w:tr>
      <w:tr w:rsidR="00CB2529" w14:paraId="05B4D65F" w14:textId="77777777" w:rsidTr="00CB2529">
        <w:trPr>
          <w:jc w:val="center"/>
        </w:trPr>
        <w:tc>
          <w:tcPr>
            <w:tcW w:w="392" w:type="dxa"/>
          </w:tcPr>
          <w:p w14:paraId="5CD4D937" w14:textId="64AC95EA" w:rsidR="00CB2529" w:rsidRPr="00CB2529" w:rsidRDefault="00DB51BE" w:rsidP="00CB2529">
            <w:pPr>
              <w:ind w:right="-50"/>
            </w:pPr>
            <w:r>
              <w:t>g</w:t>
            </w:r>
            <w:r w:rsidR="00CB2529">
              <w:t>.</w:t>
            </w:r>
          </w:p>
        </w:tc>
        <w:tc>
          <w:tcPr>
            <w:tcW w:w="10064" w:type="dxa"/>
          </w:tcPr>
          <w:p w14:paraId="6C9E0864" w14:textId="39C77AEF" w:rsidR="00CB2529" w:rsidRPr="00FB5288" w:rsidRDefault="00CB2529" w:rsidP="00CB2529">
            <w:pPr>
              <w:spacing w:after="160" w:line="259" w:lineRule="auto"/>
              <w:ind w:right="58"/>
              <w:contextualSpacing/>
              <w:jc w:val="both"/>
            </w:pPr>
            <w:r w:rsidRPr="00FB5288">
              <w:t xml:space="preserve">Discharge value should be </w:t>
            </w:r>
            <w:r>
              <w:t>as specified in</w:t>
            </w:r>
            <w:r w:rsidRPr="00FB5288">
              <w:t>: IS 3224</w:t>
            </w:r>
          </w:p>
        </w:tc>
      </w:tr>
      <w:tr w:rsidR="00CB2529" w14:paraId="41205712" w14:textId="77777777" w:rsidTr="00CB2529">
        <w:trPr>
          <w:jc w:val="center"/>
        </w:trPr>
        <w:tc>
          <w:tcPr>
            <w:tcW w:w="392" w:type="dxa"/>
          </w:tcPr>
          <w:p w14:paraId="78BFFE0F" w14:textId="3E1A58B9" w:rsidR="00CB2529" w:rsidRPr="00CB2529" w:rsidRDefault="00DB51BE" w:rsidP="00CB2529">
            <w:pPr>
              <w:ind w:right="-50"/>
            </w:pPr>
            <w:r>
              <w:t>h</w:t>
            </w:r>
            <w:r w:rsidR="00CB2529">
              <w:t>.</w:t>
            </w:r>
          </w:p>
        </w:tc>
        <w:tc>
          <w:tcPr>
            <w:tcW w:w="10064" w:type="dxa"/>
          </w:tcPr>
          <w:p w14:paraId="78827DC8" w14:textId="42C5F32B" w:rsidR="00CB2529" w:rsidRPr="00FB5288" w:rsidRDefault="00CB2529" w:rsidP="00CB2529">
            <w:pPr>
              <w:spacing w:after="160" w:line="259" w:lineRule="auto"/>
              <w:ind w:right="58"/>
              <w:contextualSpacing/>
              <w:jc w:val="both"/>
            </w:pPr>
            <w:r w:rsidRPr="00FB5288">
              <w:t>Class</w:t>
            </w:r>
            <w:r>
              <w:t xml:space="preserve"> </w:t>
            </w:r>
            <w:r w:rsidRPr="00FB5288">
              <w:t>B,C and electrically started fire</w:t>
            </w:r>
          </w:p>
        </w:tc>
      </w:tr>
      <w:tr w:rsidR="00CB2529" w14:paraId="1C0E93AF" w14:textId="77777777" w:rsidTr="00CB2529">
        <w:trPr>
          <w:jc w:val="center"/>
        </w:trPr>
        <w:tc>
          <w:tcPr>
            <w:tcW w:w="392" w:type="dxa"/>
          </w:tcPr>
          <w:p w14:paraId="1CD75285" w14:textId="59653E23" w:rsidR="00CB2529" w:rsidRPr="00CB2529" w:rsidRDefault="00DB51BE" w:rsidP="00CB2529">
            <w:pPr>
              <w:ind w:right="-50"/>
            </w:pPr>
            <w:r>
              <w:t>i</w:t>
            </w:r>
            <w:r w:rsidR="00CB2529">
              <w:t>.</w:t>
            </w:r>
          </w:p>
        </w:tc>
        <w:tc>
          <w:tcPr>
            <w:tcW w:w="10064" w:type="dxa"/>
          </w:tcPr>
          <w:p w14:paraId="0B858366" w14:textId="36AEDCCD" w:rsidR="00CB2529" w:rsidRPr="00FB5288" w:rsidRDefault="00CB2529" w:rsidP="00CB2529">
            <w:pPr>
              <w:spacing w:after="160" w:line="259" w:lineRule="auto"/>
              <w:ind w:right="58"/>
              <w:contextualSpacing/>
              <w:jc w:val="both"/>
            </w:pPr>
            <w:r w:rsidRPr="00FB5288">
              <w:t>Serial no. and date of manufacturing should be embossed on the body of the fire extinguisher</w:t>
            </w:r>
          </w:p>
        </w:tc>
      </w:tr>
      <w:tr w:rsidR="00CB2529" w14:paraId="4F6970C7" w14:textId="77777777" w:rsidTr="00CB2529">
        <w:trPr>
          <w:jc w:val="center"/>
        </w:trPr>
        <w:tc>
          <w:tcPr>
            <w:tcW w:w="392" w:type="dxa"/>
          </w:tcPr>
          <w:p w14:paraId="58B5599D" w14:textId="54571EED" w:rsidR="00CB2529" w:rsidRPr="00CB2529" w:rsidRDefault="00DB51BE" w:rsidP="00CB2529">
            <w:pPr>
              <w:ind w:right="-50"/>
            </w:pPr>
            <w:r>
              <w:t>j</w:t>
            </w:r>
            <w:r w:rsidR="00CB2529">
              <w:t>.</w:t>
            </w:r>
          </w:p>
        </w:tc>
        <w:tc>
          <w:tcPr>
            <w:tcW w:w="10064" w:type="dxa"/>
          </w:tcPr>
          <w:p w14:paraId="403BC10A" w14:textId="1B4C926F" w:rsidR="00CB2529" w:rsidRPr="00FB5288" w:rsidRDefault="00CB2529" w:rsidP="00CB2529">
            <w:pPr>
              <w:spacing w:after="160" w:line="259" w:lineRule="auto"/>
              <w:ind w:right="58"/>
              <w:contextualSpacing/>
              <w:jc w:val="both"/>
            </w:pPr>
            <w:r w:rsidRPr="00FB5288">
              <w:t>External coating of Can, Epoxy polyester powder coating on external body of the fire extinguisher is required</w:t>
            </w:r>
          </w:p>
        </w:tc>
      </w:tr>
    </w:tbl>
    <w:p w14:paraId="44585B37" w14:textId="77777777" w:rsidR="00CB2529" w:rsidRPr="00CF5267" w:rsidRDefault="00CB2529" w:rsidP="006B395B">
      <w:pPr>
        <w:ind w:right="650" w:hanging="513"/>
        <w:rPr>
          <w:b/>
          <w:u w:val="single"/>
        </w:rPr>
      </w:pPr>
    </w:p>
    <w:p w14:paraId="02ABEEBC" w14:textId="77777777" w:rsidR="00DD4705" w:rsidRPr="002C0878" w:rsidRDefault="00DD4705">
      <w:pPr>
        <w:sectPr w:rsidR="00DD4705" w:rsidRPr="002C0878">
          <w:pgSz w:w="12240" w:h="15840"/>
          <w:pgMar w:top="1340" w:right="360" w:bottom="760" w:left="740" w:header="0" w:footer="568" w:gutter="0"/>
          <w:cols w:space="720"/>
        </w:sectPr>
      </w:pPr>
    </w:p>
    <w:p w14:paraId="18F2612A" w14:textId="77777777" w:rsidR="00B239AD" w:rsidRPr="008411C9" w:rsidRDefault="00A33BF5" w:rsidP="00B239AD">
      <w:pPr>
        <w:ind w:left="7200"/>
        <w:jc w:val="right"/>
        <w:rPr>
          <w:rFonts w:cstheme="minorHAnsi"/>
          <w:b/>
          <w:bCs/>
          <w:color w:val="000000" w:themeColor="text1"/>
          <w:sz w:val="24"/>
          <w:u w:val="single"/>
        </w:rPr>
      </w:pPr>
      <w:r w:rsidRPr="008411C9">
        <w:rPr>
          <w:rFonts w:cstheme="minorHAnsi"/>
          <w:b/>
          <w:bCs/>
          <w:color w:val="000000" w:themeColor="text1"/>
          <w:sz w:val="24"/>
          <w:u w:val="single"/>
        </w:rPr>
        <w:t>ANNEXURE – B</w:t>
      </w:r>
    </w:p>
    <w:p w14:paraId="25864AF3" w14:textId="77777777" w:rsidR="00037E59" w:rsidRPr="0079358F" w:rsidRDefault="00037E59" w:rsidP="00B239AD">
      <w:pPr>
        <w:ind w:right="850" w:firstLine="567"/>
        <w:jc w:val="center"/>
        <w:rPr>
          <w:rFonts w:cstheme="minorHAnsi"/>
          <w:b/>
          <w:bCs/>
          <w:sz w:val="10"/>
          <w:u w:val="single"/>
        </w:rPr>
      </w:pPr>
    </w:p>
    <w:p w14:paraId="2BF609B8" w14:textId="77777777" w:rsidR="00B239AD" w:rsidRPr="00857E46" w:rsidRDefault="00B239AD" w:rsidP="0079358F">
      <w:pPr>
        <w:ind w:right="83"/>
        <w:jc w:val="center"/>
        <w:rPr>
          <w:rFonts w:cstheme="minorHAnsi"/>
          <w:b/>
          <w:bCs/>
          <w:sz w:val="24"/>
          <w:u w:val="single"/>
        </w:rPr>
      </w:pPr>
      <w:r w:rsidRPr="00857E46">
        <w:rPr>
          <w:rFonts w:cstheme="minorHAnsi"/>
          <w:b/>
          <w:bCs/>
          <w:sz w:val="24"/>
          <w:u w:val="single"/>
        </w:rPr>
        <w:t xml:space="preserve">PROFORMA FOR </w:t>
      </w:r>
      <w:r w:rsidR="00D03843">
        <w:rPr>
          <w:rFonts w:cstheme="minorHAnsi"/>
          <w:b/>
          <w:bCs/>
          <w:sz w:val="24"/>
          <w:u w:val="single"/>
        </w:rPr>
        <w:t>BIDDER ELIGIBILITY CRITERIA</w:t>
      </w:r>
    </w:p>
    <w:p w14:paraId="18DFAF96" w14:textId="77777777" w:rsidR="00B239AD" w:rsidRPr="003258F7" w:rsidRDefault="00B239AD" w:rsidP="0079358F">
      <w:pPr>
        <w:ind w:right="83"/>
        <w:jc w:val="center"/>
        <w:rPr>
          <w:rFonts w:cstheme="minorHAnsi"/>
          <w:b/>
          <w:sz w:val="12"/>
          <w:szCs w:val="24"/>
          <w:u w:val="single"/>
        </w:rPr>
      </w:pPr>
    </w:p>
    <w:p w14:paraId="585FDBDE" w14:textId="77777777" w:rsidR="00B239AD" w:rsidRDefault="00B239AD" w:rsidP="0079358F">
      <w:pPr>
        <w:tabs>
          <w:tab w:val="left" w:pos="3768"/>
        </w:tabs>
        <w:ind w:right="83"/>
        <w:jc w:val="center"/>
        <w:rPr>
          <w:rStyle w:val="rphighlightallclass"/>
          <w:b/>
          <w:bCs/>
          <w:sz w:val="24"/>
          <w:szCs w:val="24"/>
        </w:rPr>
      </w:pPr>
      <w:r>
        <w:rPr>
          <w:rStyle w:val="rphighlightallclass"/>
          <w:b/>
          <w:bCs/>
          <w:sz w:val="24"/>
          <w:szCs w:val="24"/>
        </w:rPr>
        <w:t>P</w:t>
      </w:r>
      <w:r w:rsidR="003258F7">
        <w:rPr>
          <w:rStyle w:val="rphighlightallclass"/>
          <w:b/>
          <w:bCs/>
          <w:sz w:val="24"/>
          <w:szCs w:val="24"/>
        </w:rPr>
        <w:t>ROCUREMENT OF FIRE EXTINGUISHERS</w:t>
      </w:r>
    </w:p>
    <w:p w14:paraId="7082AD56" w14:textId="77777777" w:rsidR="00B239AD" w:rsidRPr="0084055F" w:rsidRDefault="00B239AD" w:rsidP="0079358F">
      <w:pPr>
        <w:pStyle w:val="BodyText"/>
        <w:ind w:right="83"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3F402C">
        <w:rPr>
          <w:b/>
          <w:u w:val="single"/>
        </w:rPr>
        <w:t>024</w:t>
      </w:r>
      <w:r w:rsidRPr="0084055F">
        <w:rPr>
          <w:b/>
          <w:u w:val="single"/>
        </w:rPr>
        <w:t>/2023-</w:t>
      </w:r>
      <w:r w:rsidRPr="0084055F">
        <w:rPr>
          <w:b/>
          <w:spacing w:val="-5"/>
          <w:u w:val="single"/>
        </w:rPr>
        <w:t>24/SPL</w:t>
      </w:r>
    </w:p>
    <w:p w14:paraId="6040A657" w14:textId="77777777" w:rsidR="00B239AD" w:rsidRPr="00425D4A" w:rsidRDefault="00B239AD" w:rsidP="00B239AD">
      <w:pPr>
        <w:tabs>
          <w:tab w:val="left" w:pos="3768"/>
        </w:tabs>
        <w:rPr>
          <w:b/>
          <w:bCs/>
          <w:sz w:val="18"/>
          <w:szCs w:val="24"/>
        </w:rPr>
      </w:pPr>
    </w:p>
    <w:p w14:paraId="2B3A393D" w14:textId="77777777" w:rsidR="00B239AD" w:rsidRDefault="00B239AD" w:rsidP="006D2F34">
      <w:pPr>
        <w:ind w:left="709"/>
        <w:contextualSpacing/>
        <w:rPr>
          <w:rFonts w:cstheme="minorHAnsi"/>
          <w:b/>
          <w:color w:val="000000" w:themeColor="text1"/>
          <w:sz w:val="20"/>
        </w:rPr>
      </w:pPr>
      <w:r w:rsidRPr="00857E46">
        <w:rPr>
          <w:rFonts w:cstheme="minorHAnsi"/>
          <w:b/>
          <w:color w:val="000000" w:themeColor="text1"/>
          <w:sz w:val="20"/>
        </w:rPr>
        <w:t xml:space="preserve">1.  </w:t>
      </w:r>
      <w:r>
        <w:rPr>
          <w:rFonts w:cstheme="minorHAnsi"/>
          <w:b/>
          <w:color w:val="000000" w:themeColor="text1"/>
          <w:sz w:val="20"/>
        </w:rPr>
        <w:t xml:space="preserve">BIDDER ELIGIBILITY </w:t>
      </w:r>
      <w:r w:rsidRPr="00857E46">
        <w:rPr>
          <w:rFonts w:cstheme="minorHAnsi"/>
          <w:b/>
          <w:color w:val="000000" w:themeColor="text1"/>
          <w:sz w:val="20"/>
        </w:rPr>
        <w:t>CRITERIA</w:t>
      </w:r>
      <w:r>
        <w:rPr>
          <w:rFonts w:cstheme="minorHAnsi"/>
          <w:b/>
          <w:color w:val="000000" w:themeColor="text1"/>
          <w:sz w:val="20"/>
        </w:rPr>
        <w:t xml:space="preserve"> - I</w:t>
      </w:r>
    </w:p>
    <w:p w14:paraId="73B2A6A2" w14:textId="77777777" w:rsidR="00B239AD" w:rsidRPr="00857E46" w:rsidRDefault="00B239AD" w:rsidP="00B239AD">
      <w:pPr>
        <w:contextualSpacing/>
        <w:rPr>
          <w:rFonts w:cstheme="minorHAnsi"/>
          <w:b/>
          <w:color w:val="000000" w:themeColor="text1"/>
          <w:sz w:val="12"/>
        </w:rPr>
      </w:pPr>
    </w:p>
    <w:tbl>
      <w:tblPr>
        <w:tblStyle w:val="TableGrid"/>
        <w:tblW w:w="10167" w:type="dxa"/>
        <w:jc w:val="center"/>
        <w:tblCellMar>
          <w:left w:w="103" w:type="dxa"/>
        </w:tblCellMar>
        <w:tblLook w:val="04A0" w:firstRow="1" w:lastRow="0" w:firstColumn="1" w:lastColumn="0" w:noHBand="0" w:noVBand="1"/>
      </w:tblPr>
      <w:tblGrid>
        <w:gridCol w:w="623"/>
        <w:gridCol w:w="7308"/>
        <w:gridCol w:w="1184"/>
        <w:gridCol w:w="1052"/>
      </w:tblGrid>
      <w:tr w:rsidR="00B239AD" w:rsidRPr="00857E46" w14:paraId="5AF78121" w14:textId="77777777" w:rsidTr="0079358F">
        <w:trPr>
          <w:trHeight w:val="201"/>
          <w:jc w:val="center"/>
        </w:trPr>
        <w:tc>
          <w:tcPr>
            <w:tcW w:w="625" w:type="dxa"/>
            <w:shd w:val="clear" w:color="auto" w:fill="FDE9D9" w:themeFill="accent6" w:themeFillTint="33"/>
            <w:tcMar>
              <w:left w:w="103" w:type="dxa"/>
            </w:tcMar>
            <w:vAlign w:val="center"/>
          </w:tcPr>
          <w:p w14:paraId="27AF8E03" w14:textId="77777777" w:rsidR="00B239AD" w:rsidRPr="00857E46" w:rsidRDefault="00B239AD" w:rsidP="00D55333">
            <w:pPr>
              <w:jc w:val="center"/>
              <w:rPr>
                <w:rFonts w:cstheme="minorHAnsi"/>
                <w:b/>
                <w:bCs/>
                <w:color w:val="000000" w:themeColor="text1"/>
                <w:sz w:val="20"/>
              </w:rPr>
            </w:pPr>
            <w:r w:rsidRPr="008C369B">
              <w:rPr>
                <w:rFonts w:cstheme="minorHAnsi"/>
                <w:b/>
                <w:bCs/>
                <w:color w:val="000000" w:themeColor="text1"/>
                <w:sz w:val="16"/>
              </w:rPr>
              <w:t>S. No.</w:t>
            </w:r>
          </w:p>
        </w:tc>
        <w:tc>
          <w:tcPr>
            <w:tcW w:w="7394" w:type="dxa"/>
            <w:shd w:val="clear" w:color="auto" w:fill="FDE9D9" w:themeFill="accent6" w:themeFillTint="33"/>
            <w:tcMar>
              <w:left w:w="103" w:type="dxa"/>
            </w:tcMar>
            <w:vAlign w:val="center"/>
          </w:tcPr>
          <w:p w14:paraId="14E7D7FE" w14:textId="77777777" w:rsidR="00B239AD" w:rsidRPr="00857E46" w:rsidRDefault="00B239AD" w:rsidP="00D55333">
            <w:pPr>
              <w:rPr>
                <w:rFonts w:cstheme="minorHAnsi"/>
                <w:b/>
                <w:bCs/>
                <w:color w:val="000000" w:themeColor="text1"/>
                <w:sz w:val="20"/>
              </w:rPr>
            </w:pPr>
            <w:r w:rsidRPr="00857E46">
              <w:rPr>
                <w:rFonts w:cstheme="minorHAnsi"/>
                <w:b/>
                <w:bCs/>
                <w:color w:val="000000" w:themeColor="text1"/>
                <w:sz w:val="20"/>
              </w:rPr>
              <w:t>Pre-qualification Criteria</w:t>
            </w:r>
          </w:p>
        </w:tc>
        <w:tc>
          <w:tcPr>
            <w:tcW w:w="1096" w:type="dxa"/>
            <w:shd w:val="clear" w:color="auto" w:fill="FDE9D9" w:themeFill="accent6" w:themeFillTint="33"/>
            <w:tcMar>
              <w:left w:w="103" w:type="dxa"/>
            </w:tcMar>
            <w:vAlign w:val="center"/>
          </w:tcPr>
          <w:p w14:paraId="1D55E904" w14:textId="77777777" w:rsidR="00B239AD" w:rsidRPr="0079358F" w:rsidRDefault="00B239AD" w:rsidP="00D55333">
            <w:pPr>
              <w:jc w:val="center"/>
              <w:rPr>
                <w:rFonts w:cstheme="minorHAnsi"/>
                <w:b/>
                <w:bCs/>
                <w:color w:val="000000" w:themeColor="text1"/>
                <w:sz w:val="16"/>
              </w:rPr>
            </w:pPr>
            <w:r w:rsidRPr="0079358F">
              <w:rPr>
                <w:rFonts w:cstheme="minorHAnsi"/>
                <w:b/>
                <w:bCs/>
                <w:color w:val="000000" w:themeColor="text1"/>
                <w:sz w:val="16"/>
              </w:rPr>
              <w:t>Compliance</w:t>
            </w:r>
          </w:p>
          <w:p w14:paraId="03D90BB5" w14:textId="77777777" w:rsidR="00B239AD" w:rsidRPr="0079358F" w:rsidRDefault="00B239AD" w:rsidP="00D55333">
            <w:pPr>
              <w:jc w:val="center"/>
              <w:rPr>
                <w:rFonts w:cstheme="minorHAnsi"/>
                <w:b/>
                <w:bCs/>
                <w:color w:val="000000" w:themeColor="text1"/>
                <w:sz w:val="16"/>
              </w:rPr>
            </w:pPr>
            <w:r w:rsidRPr="0079358F">
              <w:rPr>
                <w:rFonts w:cstheme="minorHAnsi"/>
                <w:b/>
                <w:bCs/>
                <w:color w:val="000000" w:themeColor="text1"/>
                <w:sz w:val="16"/>
              </w:rPr>
              <w:t xml:space="preserve"> (Yes / No)</w:t>
            </w:r>
          </w:p>
        </w:tc>
        <w:tc>
          <w:tcPr>
            <w:tcW w:w="1052" w:type="dxa"/>
            <w:shd w:val="clear" w:color="auto" w:fill="FDE9D9" w:themeFill="accent6" w:themeFillTint="33"/>
            <w:tcMar>
              <w:left w:w="103" w:type="dxa"/>
            </w:tcMar>
            <w:vAlign w:val="center"/>
          </w:tcPr>
          <w:p w14:paraId="38A2DCA5" w14:textId="77777777" w:rsidR="00B239AD" w:rsidRPr="0079358F" w:rsidRDefault="00B239AD" w:rsidP="00D55333">
            <w:pPr>
              <w:jc w:val="center"/>
              <w:rPr>
                <w:rFonts w:cstheme="minorHAnsi"/>
                <w:b/>
                <w:bCs/>
                <w:color w:val="000000" w:themeColor="text1"/>
                <w:sz w:val="16"/>
              </w:rPr>
            </w:pPr>
            <w:r w:rsidRPr="0079358F">
              <w:rPr>
                <w:rFonts w:cstheme="minorHAnsi"/>
                <w:b/>
                <w:bCs/>
                <w:color w:val="000000" w:themeColor="text1"/>
                <w:sz w:val="16"/>
              </w:rPr>
              <w:t>Reference Page No.</w:t>
            </w:r>
          </w:p>
        </w:tc>
      </w:tr>
      <w:tr w:rsidR="00B239AD" w:rsidRPr="00857E46" w14:paraId="0F7A9539" w14:textId="77777777" w:rsidTr="009B31C6">
        <w:trPr>
          <w:trHeight w:val="1593"/>
          <w:jc w:val="center"/>
        </w:trPr>
        <w:tc>
          <w:tcPr>
            <w:tcW w:w="625" w:type="dxa"/>
            <w:shd w:val="clear" w:color="auto" w:fill="auto"/>
            <w:tcMar>
              <w:left w:w="103" w:type="dxa"/>
            </w:tcMar>
            <w:vAlign w:val="center"/>
          </w:tcPr>
          <w:p w14:paraId="6421AB00" w14:textId="77777777" w:rsidR="00B239AD" w:rsidRPr="00857E46" w:rsidRDefault="00B239AD" w:rsidP="00D55333">
            <w:pPr>
              <w:jc w:val="center"/>
              <w:rPr>
                <w:rFonts w:cstheme="minorHAnsi"/>
                <w:bCs/>
                <w:color w:val="000000" w:themeColor="text1"/>
                <w:sz w:val="20"/>
              </w:rPr>
            </w:pPr>
            <w:r w:rsidRPr="00857E46">
              <w:rPr>
                <w:rFonts w:cstheme="minorHAnsi"/>
                <w:bCs/>
                <w:color w:val="000000" w:themeColor="text1"/>
                <w:sz w:val="20"/>
              </w:rPr>
              <w:t>1</w:t>
            </w:r>
          </w:p>
        </w:tc>
        <w:tc>
          <w:tcPr>
            <w:tcW w:w="7394" w:type="dxa"/>
            <w:shd w:val="clear" w:color="auto" w:fill="auto"/>
            <w:tcMar>
              <w:left w:w="103" w:type="dxa"/>
            </w:tcMar>
            <w:vAlign w:val="center"/>
          </w:tcPr>
          <w:p w14:paraId="7AA9FAEF" w14:textId="77777777" w:rsidR="00B239AD" w:rsidRPr="00857E46" w:rsidRDefault="00B239AD" w:rsidP="00D55333">
            <w:pPr>
              <w:ind w:right="141"/>
              <w:jc w:val="both"/>
              <w:rPr>
                <w:rFonts w:cstheme="minorHAnsi"/>
                <w:sz w:val="20"/>
              </w:rPr>
            </w:pPr>
            <w:r w:rsidRPr="001167D3">
              <w:rPr>
                <w:sz w:val="20"/>
                <w:szCs w:val="20"/>
              </w:rPr>
              <w:t xml:space="preserve">The bidder shall not be from a country sharing land border with India and if the bidder is from a country sharing land border with India the bidder should have been registered with the competent authority as per orders of DIPP OM No. F. No. 6/18/2019-PPD dated 23rd July 2020, and MoCI Order No. P-45021/112/2020-PP (BE II) (E-43780) dated 24th August 2020. A declaration shall be submitted with the bid as per format given in </w:t>
            </w:r>
            <w:r w:rsidRPr="00256119">
              <w:rPr>
                <w:rFonts w:ascii="Trebuchet MS"/>
                <w:b/>
                <w:spacing w:val="-5"/>
                <w:u w:val="single"/>
              </w:rPr>
              <w:t xml:space="preserve">Annexure </w:t>
            </w:r>
            <w:r w:rsidRPr="00256119">
              <w:rPr>
                <w:rFonts w:ascii="Trebuchet MS"/>
                <w:b/>
                <w:spacing w:val="-5"/>
                <w:u w:val="single"/>
              </w:rPr>
              <w:t>–</w:t>
            </w:r>
            <w:r w:rsidRPr="00256119">
              <w:rPr>
                <w:rFonts w:ascii="Trebuchet MS"/>
                <w:b/>
                <w:spacing w:val="-5"/>
                <w:u w:val="single"/>
              </w:rPr>
              <w:t xml:space="preserve"> </w:t>
            </w:r>
            <w:r w:rsidR="00CB3A45">
              <w:rPr>
                <w:rFonts w:ascii="Trebuchet MS"/>
                <w:b/>
                <w:spacing w:val="-5"/>
                <w:u w:val="single"/>
              </w:rPr>
              <w:t>D</w:t>
            </w:r>
            <w:r w:rsidRPr="00256119">
              <w:rPr>
                <w:rFonts w:ascii="Trebuchet MS"/>
                <w:b/>
                <w:spacing w:val="-5"/>
                <w:u w:val="single"/>
              </w:rPr>
              <w:t>.</w:t>
            </w:r>
            <w:r w:rsidRPr="001167D3">
              <w:rPr>
                <w:sz w:val="20"/>
                <w:szCs w:val="20"/>
              </w:rPr>
              <w:t xml:space="preserve"> </w:t>
            </w:r>
          </w:p>
        </w:tc>
        <w:tc>
          <w:tcPr>
            <w:tcW w:w="1096" w:type="dxa"/>
            <w:shd w:val="clear" w:color="auto" w:fill="auto"/>
            <w:tcMar>
              <w:left w:w="103" w:type="dxa"/>
            </w:tcMar>
            <w:vAlign w:val="center"/>
          </w:tcPr>
          <w:p w14:paraId="660C9E27" w14:textId="77777777" w:rsidR="00B239AD" w:rsidRPr="00857E46" w:rsidRDefault="00B239AD" w:rsidP="00D55333">
            <w:pPr>
              <w:jc w:val="center"/>
              <w:rPr>
                <w:rFonts w:cstheme="minorHAnsi"/>
                <w:b/>
                <w:bCs/>
                <w:color w:val="000000"/>
                <w:sz w:val="20"/>
              </w:rPr>
            </w:pPr>
          </w:p>
        </w:tc>
        <w:tc>
          <w:tcPr>
            <w:tcW w:w="1052" w:type="dxa"/>
            <w:shd w:val="clear" w:color="auto" w:fill="auto"/>
            <w:tcMar>
              <w:left w:w="103" w:type="dxa"/>
            </w:tcMar>
            <w:vAlign w:val="center"/>
          </w:tcPr>
          <w:p w14:paraId="0D1C3DC6" w14:textId="77777777" w:rsidR="00B239AD" w:rsidRPr="00857E46" w:rsidRDefault="00B239AD" w:rsidP="00D55333">
            <w:pPr>
              <w:jc w:val="center"/>
              <w:rPr>
                <w:rFonts w:cstheme="minorHAnsi"/>
                <w:b/>
                <w:bCs/>
                <w:color w:val="000000"/>
                <w:sz w:val="20"/>
              </w:rPr>
            </w:pPr>
          </w:p>
        </w:tc>
      </w:tr>
      <w:tr w:rsidR="00B239AD" w:rsidRPr="00857E46" w14:paraId="28F74E4A" w14:textId="77777777" w:rsidTr="009B31C6">
        <w:trPr>
          <w:trHeight w:val="1560"/>
          <w:jc w:val="center"/>
        </w:trPr>
        <w:tc>
          <w:tcPr>
            <w:tcW w:w="625" w:type="dxa"/>
            <w:tcBorders>
              <w:bottom w:val="single" w:sz="4" w:space="0" w:color="auto"/>
            </w:tcBorders>
            <w:shd w:val="clear" w:color="auto" w:fill="auto"/>
            <w:tcMar>
              <w:left w:w="103" w:type="dxa"/>
            </w:tcMar>
          </w:tcPr>
          <w:p w14:paraId="6CBB5956" w14:textId="77777777" w:rsidR="00B239AD" w:rsidRPr="00857E46" w:rsidRDefault="00B239AD" w:rsidP="00D55333">
            <w:pPr>
              <w:jc w:val="center"/>
              <w:rPr>
                <w:rFonts w:cstheme="minorHAnsi"/>
                <w:color w:val="000000" w:themeColor="text1"/>
                <w:sz w:val="20"/>
              </w:rPr>
            </w:pPr>
            <w:r w:rsidRPr="00857E46">
              <w:rPr>
                <w:rFonts w:cstheme="minorHAnsi"/>
                <w:color w:val="000000" w:themeColor="text1"/>
                <w:sz w:val="20"/>
              </w:rPr>
              <w:t>2</w:t>
            </w:r>
          </w:p>
        </w:tc>
        <w:tc>
          <w:tcPr>
            <w:tcW w:w="7394" w:type="dxa"/>
            <w:tcBorders>
              <w:bottom w:val="single" w:sz="4" w:space="0" w:color="auto"/>
            </w:tcBorders>
            <w:shd w:val="clear" w:color="auto" w:fill="auto"/>
            <w:tcMar>
              <w:left w:w="103" w:type="dxa"/>
            </w:tcMar>
            <w:vAlign w:val="center"/>
          </w:tcPr>
          <w:p w14:paraId="6A5F29D5" w14:textId="77777777" w:rsidR="00B239AD" w:rsidRPr="00857E46" w:rsidRDefault="00B239AD" w:rsidP="005F12DD">
            <w:pPr>
              <w:tabs>
                <w:tab w:val="left" w:pos="493"/>
              </w:tabs>
              <w:ind w:right="141"/>
              <w:jc w:val="both"/>
              <w:rPr>
                <w:rFonts w:cstheme="minorHAnsi"/>
                <w:sz w:val="20"/>
              </w:rPr>
            </w:pPr>
            <w:r w:rsidRPr="001167D3">
              <w:rPr>
                <w:sz w:val="20"/>
                <w:szCs w:val="20"/>
              </w:rPr>
              <w:t>Only 'Class-I local suppliers' and ‘Class-II local suppliers’, as defined under DIPP, MoCI</w:t>
            </w:r>
            <w:r w:rsidRPr="001167D3">
              <w:rPr>
                <w:rFonts w:eastAsia="Times New Roman"/>
                <w:sz w:val="20"/>
                <w:szCs w:val="20"/>
              </w:rPr>
              <w:t xml:space="preserve"> Order No. P-45021/2/2017-PP (BE II) dated 16</w:t>
            </w:r>
            <w:r w:rsidRPr="001167D3">
              <w:rPr>
                <w:rFonts w:eastAsia="Times New Roman"/>
                <w:sz w:val="20"/>
                <w:szCs w:val="20"/>
                <w:vertAlign w:val="superscript"/>
              </w:rPr>
              <w:t>th</w:t>
            </w:r>
            <w:r w:rsidRPr="001167D3">
              <w:rPr>
                <w:rFonts w:eastAsia="Times New Roman"/>
                <w:sz w:val="20"/>
                <w:szCs w:val="20"/>
              </w:rPr>
              <w:t xml:space="preserve"> September 2020 and other subsequent orders issued therein, shall be eligible to bid in this tender. Declaration for Class-I / Class-II local suppliers should be submitted in the prescribed proforma format as per </w:t>
            </w:r>
            <w:r w:rsidRPr="004E5118">
              <w:rPr>
                <w:rFonts w:ascii="Trebuchet MS"/>
                <w:b/>
                <w:spacing w:val="-5"/>
                <w:u w:val="single"/>
              </w:rPr>
              <w:t xml:space="preserve">Annexure </w:t>
            </w:r>
            <w:r w:rsidRPr="004E5118">
              <w:rPr>
                <w:rFonts w:ascii="Trebuchet MS"/>
                <w:b/>
                <w:spacing w:val="-5"/>
                <w:u w:val="single"/>
              </w:rPr>
              <w:t>–</w:t>
            </w:r>
            <w:r w:rsidR="00FF2B7F">
              <w:rPr>
                <w:rFonts w:ascii="Trebuchet MS"/>
                <w:b/>
                <w:spacing w:val="-5"/>
                <w:u w:val="single"/>
              </w:rPr>
              <w:t xml:space="preserve"> </w:t>
            </w:r>
            <w:r w:rsidR="005F12DD">
              <w:rPr>
                <w:rFonts w:ascii="Trebuchet MS"/>
                <w:b/>
                <w:spacing w:val="-5"/>
                <w:u w:val="single"/>
              </w:rPr>
              <w:t>E</w:t>
            </w:r>
            <w:r w:rsidRPr="004E5118">
              <w:rPr>
                <w:rFonts w:ascii="Trebuchet MS"/>
                <w:b/>
                <w:spacing w:val="-5"/>
                <w:u w:val="single"/>
              </w:rPr>
              <w:t>.</w:t>
            </w:r>
          </w:p>
        </w:tc>
        <w:tc>
          <w:tcPr>
            <w:tcW w:w="1096" w:type="dxa"/>
            <w:tcBorders>
              <w:bottom w:val="single" w:sz="4" w:space="0" w:color="auto"/>
            </w:tcBorders>
            <w:shd w:val="clear" w:color="auto" w:fill="auto"/>
            <w:tcMar>
              <w:left w:w="103" w:type="dxa"/>
            </w:tcMar>
          </w:tcPr>
          <w:p w14:paraId="5FD4B84E" w14:textId="77777777" w:rsidR="00B239AD" w:rsidRPr="00857E46" w:rsidRDefault="00B239AD" w:rsidP="00D55333">
            <w:pPr>
              <w:rPr>
                <w:rFonts w:cstheme="minorHAnsi"/>
                <w:color w:val="000000"/>
                <w:sz w:val="20"/>
              </w:rPr>
            </w:pPr>
          </w:p>
        </w:tc>
        <w:tc>
          <w:tcPr>
            <w:tcW w:w="1052" w:type="dxa"/>
            <w:tcBorders>
              <w:bottom w:val="single" w:sz="4" w:space="0" w:color="auto"/>
            </w:tcBorders>
            <w:shd w:val="clear" w:color="auto" w:fill="auto"/>
            <w:tcMar>
              <w:left w:w="103" w:type="dxa"/>
            </w:tcMar>
          </w:tcPr>
          <w:p w14:paraId="7EAF5FB3" w14:textId="77777777" w:rsidR="00B239AD" w:rsidRPr="00857E46" w:rsidRDefault="00B239AD" w:rsidP="00D55333">
            <w:pPr>
              <w:rPr>
                <w:rFonts w:cstheme="minorHAnsi"/>
                <w:color w:val="000000"/>
                <w:sz w:val="20"/>
              </w:rPr>
            </w:pPr>
          </w:p>
        </w:tc>
      </w:tr>
      <w:tr w:rsidR="00B239AD" w:rsidRPr="00857E46" w14:paraId="45AE3726" w14:textId="77777777" w:rsidTr="00375C56">
        <w:trPr>
          <w:trHeight w:val="46"/>
          <w:jc w:val="center"/>
        </w:trPr>
        <w:tc>
          <w:tcPr>
            <w:tcW w:w="10167" w:type="dxa"/>
            <w:gridSpan w:val="4"/>
            <w:tcBorders>
              <w:top w:val="single" w:sz="4" w:space="0" w:color="auto"/>
              <w:left w:val="nil"/>
              <w:bottom w:val="single" w:sz="4" w:space="0" w:color="auto"/>
              <w:right w:val="nil"/>
            </w:tcBorders>
            <w:shd w:val="clear" w:color="auto" w:fill="auto"/>
            <w:tcMar>
              <w:left w:w="103" w:type="dxa"/>
            </w:tcMar>
          </w:tcPr>
          <w:p w14:paraId="328334E4" w14:textId="77777777" w:rsidR="006D2F34" w:rsidRPr="0079358F" w:rsidRDefault="00B239AD" w:rsidP="00D55333">
            <w:pPr>
              <w:contextualSpacing/>
              <w:rPr>
                <w:rFonts w:cstheme="minorHAnsi"/>
                <w:b/>
                <w:color w:val="000000" w:themeColor="text1"/>
                <w:sz w:val="12"/>
              </w:rPr>
            </w:pPr>
            <w:r w:rsidRPr="00857E46">
              <w:rPr>
                <w:rFonts w:cstheme="minorHAnsi"/>
                <w:b/>
                <w:color w:val="000000" w:themeColor="text1"/>
                <w:sz w:val="20"/>
              </w:rPr>
              <w:t xml:space="preserve">  </w:t>
            </w:r>
          </w:p>
          <w:p w14:paraId="6E90D7A8" w14:textId="77777777" w:rsidR="00B239AD" w:rsidRPr="006D2F34" w:rsidRDefault="006D2F34" w:rsidP="006D2F34">
            <w:pPr>
              <w:contextualSpacing/>
              <w:rPr>
                <w:rFonts w:cstheme="minorHAnsi"/>
                <w:b/>
                <w:color w:val="000000" w:themeColor="text1"/>
                <w:sz w:val="20"/>
              </w:rPr>
            </w:pPr>
            <w:r>
              <w:rPr>
                <w:rFonts w:cstheme="minorHAnsi"/>
                <w:b/>
                <w:color w:val="000000" w:themeColor="text1"/>
                <w:sz w:val="20"/>
              </w:rPr>
              <w:t>2.</w:t>
            </w:r>
            <w:r w:rsidR="00B239AD" w:rsidRPr="006D2F34">
              <w:rPr>
                <w:rFonts w:cstheme="minorHAnsi"/>
                <w:b/>
                <w:color w:val="000000" w:themeColor="text1"/>
                <w:sz w:val="20"/>
              </w:rPr>
              <w:t>BIDDER ELIGIBILITY CRITERIA - II</w:t>
            </w:r>
          </w:p>
        </w:tc>
      </w:tr>
      <w:tr w:rsidR="00B239AD" w:rsidRPr="00857E46" w14:paraId="159FF5CC" w14:textId="77777777" w:rsidTr="0079358F">
        <w:trPr>
          <w:trHeight w:val="539"/>
          <w:jc w:val="center"/>
        </w:trPr>
        <w:tc>
          <w:tcPr>
            <w:tcW w:w="625" w:type="dxa"/>
            <w:tcBorders>
              <w:top w:val="single" w:sz="4" w:space="0" w:color="auto"/>
            </w:tcBorders>
            <w:shd w:val="clear" w:color="auto" w:fill="FDE9D9" w:themeFill="accent6" w:themeFillTint="33"/>
            <w:tcMar>
              <w:left w:w="103" w:type="dxa"/>
            </w:tcMar>
            <w:vAlign w:val="center"/>
          </w:tcPr>
          <w:p w14:paraId="47869508" w14:textId="77777777" w:rsidR="00B239AD" w:rsidRPr="00857E46" w:rsidRDefault="00B239AD" w:rsidP="00D55333">
            <w:pPr>
              <w:jc w:val="center"/>
              <w:rPr>
                <w:rFonts w:cstheme="minorHAnsi"/>
                <w:b/>
                <w:bCs/>
                <w:color w:val="000000" w:themeColor="text1"/>
                <w:sz w:val="20"/>
              </w:rPr>
            </w:pPr>
            <w:r w:rsidRPr="00857E46">
              <w:rPr>
                <w:rFonts w:cstheme="minorHAnsi"/>
                <w:b/>
                <w:bCs/>
                <w:color w:val="000000" w:themeColor="text1"/>
                <w:sz w:val="20"/>
              </w:rPr>
              <w:t>S. No.</w:t>
            </w:r>
          </w:p>
        </w:tc>
        <w:tc>
          <w:tcPr>
            <w:tcW w:w="7394" w:type="dxa"/>
            <w:tcBorders>
              <w:top w:val="single" w:sz="4" w:space="0" w:color="auto"/>
            </w:tcBorders>
            <w:shd w:val="clear" w:color="auto" w:fill="FDE9D9" w:themeFill="accent6" w:themeFillTint="33"/>
            <w:tcMar>
              <w:left w:w="103" w:type="dxa"/>
            </w:tcMar>
            <w:vAlign w:val="center"/>
          </w:tcPr>
          <w:p w14:paraId="111020C9" w14:textId="77777777" w:rsidR="00B239AD" w:rsidRPr="00857E46" w:rsidRDefault="00B239AD" w:rsidP="00D55333">
            <w:pPr>
              <w:rPr>
                <w:rFonts w:cstheme="minorHAnsi"/>
                <w:b/>
                <w:bCs/>
                <w:color w:val="000000" w:themeColor="text1"/>
                <w:sz w:val="20"/>
              </w:rPr>
            </w:pPr>
            <w:r w:rsidRPr="00857E46">
              <w:rPr>
                <w:rFonts w:cstheme="minorHAnsi"/>
                <w:b/>
                <w:bCs/>
                <w:color w:val="000000" w:themeColor="text1"/>
                <w:sz w:val="20"/>
              </w:rPr>
              <w:t>Pre-qualification Criteria</w:t>
            </w:r>
          </w:p>
        </w:tc>
        <w:tc>
          <w:tcPr>
            <w:tcW w:w="1096" w:type="dxa"/>
            <w:tcBorders>
              <w:top w:val="single" w:sz="4" w:space="0" w:color="auto"/>
            </w:tcBorders>
            <w:shd w:val="clear" w:color="auto" w:fill="FDE9D9" w:themeFill="accent6" w:themeFillTint="33"/>
            <w:tcMar>
              <w:left w:w="103" w:type="dxa"/>
            </w:tcMar>
            <w:vAlign w:val="center"/>
          </w:tcPr>
          <w:p w14:paraId="32C6806F" w14:textId="77777777" w:rsidR="00B239AD" w:rsidRPr="00857E46" w:rsidRDefault="00B239AD" w:rsidP="00D55333">
            <w:pPr>
              <w:jc w:val="center"/>
              <w:rPr>
                <w:rFonts w:cstheme="minorHAnsi"/>
                <w:b/>
                <w:bCs/>
                <w:color w:val="000000" w:themeColor="text1"/>
                <w:sz w:val="20"/>
              </w:rPr>
            </w:pPr>
            <w:r w:rsidRPr="00857E46">
              <w:rPr>
                <w:rFonts w:cstheme="minorHAnsi"/>
                <w:b/>
                <w:bCs/>
                <w:color w:val="000000" w:themeColor="text1"/>
                <w:sz w:val="20"/>
              </w:rPr>
              <w:t>Compliance</w:t>
            </w:r>
          </w:p>
          <w:p w14:paraId="0439EBC2" w14:textId="77777777" w:rsidR="00B239AD" w:rsidRPr="00857E46" w:rsidRDefault="00B239AD" w:rsidP="00D55333">
            <w:pPr>
              <w:jc w:val="center"/>
              <w:rPr>
                <w:rFonts w:cstheme="minorHAnsi"/>
                <w:b/>
                <w:bCs/>
                <w:color w:val="000000" w:themeColor="text1"/>
                <w:sz w:val="20"/>
              </w:rPr>
            </w:pPr>
            <w:r w:rsidRPr="00857E46">
              <w:rPr>
                <w:rFonts w:cstheme="minorHAnsi"/>
                <w:b/>
                <w:bCs/>
                <w:color w:val="000000" w:themeColor="text1"/>
                <w:sz w:val="20"/>
              </w:rPr>
              <w:t xml:space="preserve"> (Yes / No)</w:t>
            </w:r>
          </w:p>
        </w:tc>
        <w:tc>
          <w:tcPr>
            <w:tcW w:w="1052" w:type="dxa"/>
            <w:tcBorders>
              <w:top w:val="single" w:sz="4" w:space="0" w:color="auto"/>
            </w:tcBorders>
            <w:shd w:val="clear" w:color="auto" w:fill="FDE9D9" w:themeFill="accent6" w:themeFillTint="33"/>
            <w:tcMar>
              <w:left w:w="103" w:type="dxa"/>
            </w:tcMar>
            <w:vAlign w:val="center"/>
          </w:tcPr>
          <w:p w14:paraId="3D162541" w14:textId="77777777" w:rsidR="00B239AD" w:rsidRPr="00857E46" w:rsidRDefault="00B239AD" w:rsidP="00D55333">
            <w:pPr>
              <w:jc w:val="center"/>
              <w:rPr>
                <w:rFonts w:cstheme="minorHAnsi"/>
                <w:b/>
                <w:bCs/>
                <w:color w:val="000000" w:themeColor="text1"/>
                <w:sz w:val="20"/>
              </w:rPr>
            </w:pPr>
            <w:r w:rsidRPr="00857E46">
              <w:rPr>
                <w:rFonts w:cstheme="minorHAnsi"/>
                <w:b/>
                <w:bCs/>
                <w:color w:val="000000" w:themeColor="text1"/>
                <w:sz w:val="20"/>
              </w:rPr>
              <w:t>Reference Page No.</w:t>
            </w:r>
          </w:p>
        </w:tc>
      </w:tr>
      <w:tr w:rsidR="00B239AD" w:rsidRPr="00857E46" w14:paraId="3019E4D8" w14:textId="77777777" w:rsidTr="0079358F">
        <w:trPr>
          <w:trHeight w:val="1484"/>
          <w:jc w:val="center"/>
        </w:trPr>
        <w:tc>
          <w:tcPr>
            <w:tcW w:w="625" w:type="dxa"/>
            <w:shd w:val="clear" w:color="auto" w:fill="auto"/>
            <w:tcMar>
              <w:left w:w="103" w:type="dxa"/>
            </w:tcMar>
          </w:tcPr>
          <w:p w14:paraId="34A55C04" w14:textId="77777777" w:rsidR="00B239AD" w:rsidRPr="00987BB7" w:rsidRDefault="00B239AD" w:rsidP="003E69CC">
            <w:pPr>
              <w:pStyle w:val="ListParagraph"/>
              <w:numPr>
                <w:ilvl w:val="0"/>
                <w:numId w:val="17"/>
              </w:numPr>
              <w:spacing w:line="276" w:lineRule="auto"/>
              <w:contextualSpacing/>
              <w:jc w:val="center"/>
              <w:rPr>
                <w:rFonts w:cstheme="minorHAnsi"/>
                <w:color w:val="000000" w:themeColor="text1"/>
                <w:sz w:val="20"/>
              </w:rPr>
            </w:pPr>
          </w:p>
        </w:tc>
        <w:tc>
          <w:tcPr>
            <w:tcW w:w="7394" w:type="dxa"/>
            <w:shd w:val="clear" w:color="auto" w:fill="auto"/>
            <w:tcMar>
              <w:left w:w="103" w:type="dxa"/>
            </w:tcMar>
            <w:vAlign w:val="center"/>
          </w:tcPr>
          <w:p w14:paraId="46C7D52D" w14:textId="77777777" w:rsidR="00B239AD" w:rsidRPr="001167D3" w:rsidRDefault="00B239AD" w:rsidP="00B43EC5">
            <w:pPr>
              <w:tabs>
                <w:tab w:val="left" w:pos="493"/>
              </w:tabs>
              <w:ind w:right="141"/>
              <w:jc w:val="both"/>
              <w:rPr>
                <w:sz w:val="20"/>
                <w:szCs w:val="20"/>
              </w:rPr>
            </w:pPr>
            <w:r w:rsidRPr="001167D3">
              <w:rPr>
                <w:sz w:val="20"/>
                <w:szCs w:val="20"/>
              </w:rPr>
              <w:t>Neither the tender participating firm nor any of its partner has been blacklisted / debarred /involved</w:t>
            </w:r>
            <w:r w:rsidRPr="001167D3">
              <w:rPr>
                <w:spacing w:val="1"/>
                <w:sz w:val="20"/>
                <w:szCs w:val="20"/>
              </w:rPr>
              <w:t xml:space="preserve"> </w:t>
            </w:r>
            <w:r w:rsidRPr="001167D3">
              <w:rPr>
                <w:sz w:val="20"/>
                <w:szCs w:val="20"/>
              </w:rPr>
              <w:t>/ convicted in any criminal case /</w:t>
            </w:r>
            <w:r w:rsidRPr="001167D3">
              <w:rPr>
                <w:spacing w:val="1"/>
                <w:sz w:val="20"/>
                <w:szCs w:val="20"/>
              </w:rPr>
              <w:t xml:space="preserve"> </w:t>
            </w:r>
            <w:r w:rsidRPr="001167D3">
              <w:rPr>
                <w:sz w:val="20"/>
                <w:szCs w:val="20"/>
              </w:rPr>
              <w:t xml:space="preserve">economic offence nor any criminal case / economic offence is </w:t>
            </w:r>
            <w:r w:rsidRPr="001167D3">
              <w:rPr>
                <w:b/>
                <w:sz w:val="20"/>
                <w:szCs w:val="20"/>
              </w:rPr>
              <w:t>pending</w:t>
            </w:r>
            <w:r w:rsidRPr="001167D3">
              <w:rPr>
                <w:sz w:val="20"/>
                <w:szCs w:val="20"/>
              </w:rPr>
              <w:t xml:space="preserve"> against firm or any partner of</w:t>
            </w:r>
            <w:r w:rsidRPr="001167D3">
              <w:rPr>
                <w:spacing w:val="1"/>
                <w:sz w:val="20"/>
                <w:szCs w:val="20"/>
              </w:rPr>
              <w:t xml:space="preserve"> </w:t>
            </w:r>
            <w:r w:rsidRPr="001167D3">
              <w:rPr>
                <w:sz w:val="20"/>
                <w:szCs w:val="20"/>
              </w:rPr>
              <w:t>the</w:t>
            </w:r>
            <w:r w:rsidRPr="001167D3">
              <w:rPr>
                <w:spacing w:val="-2"/>
                <w:sz w:val="20"/>
                <w:szCs w:val="20"/>
              </w:rPr>
              <w:t xml:space="preserve"> </w:t>
            </w:r>
            <w:r w:rsidRPr="001167D3">
              <w:rPr>
                <w:sz w:val="20"/>
                <w:szCs w:val="20"/>
              </w:rPr>
              <w:t>Firm</w:t>
            </w:r>
            <w:r w:rsidRPr="001167D3">
              <w:rPr>
                <w:spacing w:val="-1"/>
                <w:sz w:val="20"/>
                <w:szCs w:val="20"/>
              </w:rPr>
              <w:t xml:space="preserve"> </w:t>
            </w:r>
            <w:r w:rsidRPr="001167D3">
              <w:rPr>
                <w:sz w:val="20"/>
                <w:szCs w:val="20"/>
              </w:rPr>
              <w:t>before</w:t>
            </w:r>
            <w:r w:rsidRPr="001167D3">
              <w:rPr>
                <w:spacing w:val="-1"/>
                <w:sz w:val="20"/>
                <w:szCs w:val="20"/>
              </w:rPr>
              <w:t xml:space="preserve"> </w:t>
            </w:r>
            <w:r w:rsidRPr="001167D3">
              <w:rPr>
                <w:sz w:val="20"/>
                <w:szCs w:val="20"/>
              </w:rPr>
              <w:t>any Court of</w:t>
            </w:r>
            <w:r w:rsidRPr="001167D3">
              <w:rPr>
                <w:spacing w:val="-2"/>
                <w:sz w:val="20"/>
                <w:szCs w:val="20"/>
              </w:rPr>
              <w:t xml:space="preserve"> </w:t>
            </w:r>
            <w:r w:rsidRPr="001167D3">
              <w:rPr>
                <w:sz w:val="20"/>
                <w:szCs w:val="20"/>
              </w:rPr>
              <w:t>Law</w:t>
            </w:r>
            <w:r w:rsidRPr="001167D3">
              <w:rPr>
                <w:spacing w:val="-1"/>
                <w:sz w:val="20"/>
                <w:szCs w:val="20"/>
              </w:rPr>
              <w:t xml:space="preserve"> </w:t>
            </w:r>
            <w:r w:rsidRPr="001167D3">
              <w:rPr>
                <w:sz w:val="20"/>
                <w:szCs w:val="20"/>
              </w:rPr>
              <w:t>/</w:t>
            </w:r>
            <w:r w:rsidRPr="001167D3">
              <w:rPr>
                <w:spacing w:val="-1"/>
                <w:sz w:val="20"/>
                <w:szCs w:val="20"/>
              </w:rPr>
              <w:t xml:space="preserve"> </w:t>
            </w:r>
            <w:r w:rsidRPr="001167D3">
              <w:rPr>
                <w:sz w:val="20"/>
                <w:szCs w:val="20"/>
              </w:rPr>
              <w:t>Police. A</w:t>
            </w:r>
            <w:r w:rsidRPr="001167D3">
              <w:rPr>
                <w:spacing w:val="-1"/>
                <w:sz w:val="20"/>
                <w:szCs w:val="20"/>
              </w:rPr>
              <w:t xml:space="preserve"> </w:t>
            </w:r>
            <w:r w:rsidRPr="001167D3">
              <w:rPr>
                <w:sz w:val="20"/>
                <w:szCs w:val="20"/>
              </w:rPr>
              <w:t>self-declaration</w:t>
            </w:r>
            <w:r w:rsidRPr="001167D3">
              <w:rPr>
                <w:spacing w:val="-1"/>
                <w:sz w:val="20"/>
                <w:szCs w:val="20"/>
              </w:rPr>
              <w:t xml:space="preserve"> </w:t>
            </w:r>
            <w:r w:rsidRPr="001167D3">
              <w:rPr>
                <w:sz w:val="20"/>
                <w:szCs w:val="20"/>
              </w:rPr>
              <w:t>format given in</w:t>
            </w:r>
            <w:r w:rsidRPr="001167D3">
              <w:rPr>
                <w:spacing w:val="2"/>
                <w:sz w:val="20"/>
                <w:szCs w:val="20"/>
              </w:rPr>
              <w:t xml:space="preserve"> </w:t>
            </w:r>
            <w:r w:rsidRPr="004E5118">
              <w:rPr>
                <w:rFonts w:ascii="Trebuchet MS"/>
                <w:b/>
                <w:spacing w:val="-5"/>
                <w:u w:val="single"/>
              </w:rPr>
              <w:t xml:space="preserve">Annexure </w:t>
            </w:r>
            <w:r w:rsidRPr="004E5118">
              <w:rPr>
                <w:rFonts w:ascii="Trebuchet MS"/>
                <w:b/>
                <w:spacing w:val="-5"/>
                <w:u w:val="single"/>
              </w:rPr>
              <w:t>–</w:t>
            </w:r>
            <w:r w:rsidRPr="004E5118">
              <w:rPr>
                <w:rFonts w:ascii="Trebuchet MS"/>
                <w:b/>
                <w:spacing w:val="-5"/>
                <w:u w:val="single"/>
              </w:rPr>
              <w:t xml:space="preserve"> </w:t>
            </w:r>
            <w:r w:rsidR="001B3BDC">
              <w:rPr>
                <w:rFonts w:ascii="Trebuchet MS"/>
                <w:b/>
                <w:spacing w:val="-5"/>
                <w:u w:val="single"/>
              </w:rPr>
              <w:t>F</w:t>
            </w:r>
            <w:r w:rsidRPr="001167D3">
              <w:rPr>
                <w:b/>
                <w:sz w:val="20"/>
                <w:szCs w:val="20"/>
              </w:rPr>
              <w:t>.</w:t>
            </w:r>
          </w:p>
        </w:tc>
        <w:tc>
          <w:tcPr>
            <w:tcW w:w="1096" w:type="dxa"/>
            <w:shd w:val="clear" w:color="auto" w:fill="auto"/>
            <w:tcMar>
              <w:left w:w="103" w:type="dxa"/>
            </w:tcMar>
          </w:tcPr>
          <w:p w14:paraId="7B4A0360" w14:textId="77777777" w:rsidR="00B239AD" w:rsidRPr="00857E46" w:rsidRDefault="00B239AD" w:rsidP="00D55333">
            <w:pPr>
              <w:rPr>
                <w:rFonts w:cstheme="minorHAnsi"/>
                <w:color w:val="000000"/>
                <w:sz w:val="20"/>
              </w:rPr>
            </w:pPr>
          </w:p>
        </w:tc>
        <w:tc>
          <w:tcPr>
            <w:tcW w:w="1052" w:type="dxa"/>
            <w:shd w:val="clear" w:color="auto" w:fill="auto"/>
            <w:tcMar>
              <w:left w:w="103" w:type="dxa"/>
            </w:tcMar>
          </w:tcPr>
          <w:p w14:paraId="61706685" w14:textId="77777777" w:rsidR="00B239AD" w:rsidRPr="00857E46" w:rsidRDefault="00B239AD" w:rsidP="00D55333">
            <w:pPr>
              <w:rPr>
                <w:rFonts w:cstheme="minorHAnsi"/>
                <w:color w:val="000000"/>
                <w:sz w:val="20"/>
              </w:rPr>
            </w:pPr>
          </w:p>
        </w:tc>
      </w:tr>
      <w:tr w:rsidR="00B239AD" w:rsidRPr="00857E46" w14:paraId="724E3B96" w14:textId="77777777" w:rsidTr="0079358F">
        <w:trPr>
          <w:trHeight w:val="851"/>
          <w:jc w:val="center"/>
        </w:trPr>
        <w:tc>
          <w:tcPr>
            <w:tcW w:w="625" w:type="dxa"/>
            <w:shd w:val="clear" w:color="auto" w:fill="auto"/>
            <w:tcMar>
              <w:left w:w="103" w:type="dxa"/>
            </w:tcMar>
          </w:tcPr>
          <w:p w14:paraId="6C6CF4DA" w14:textId="77777777" w:rsidR="00B239AD" w:rsidRPr="00987BB7" w:rsidRDefault="00B239AD" w:rsidP="003E69CC">
            <w:pPr>
              <w:pStyle w:val="ListParagraph"/>
              <w:numPr>
                <w:ilvl w:val="0"/>
                <w:numId w:val="17"/>
              </w:numPr>
              <w:spacing w:line="276" w:lineRule="auto"/>
              <w:contextualSpacing/>
              <w:jc w:val="center"/>
              <w:rPr>
                <w:rFonts w:cstheme="minorHAnsi"/>
                <w:color w:val="000000" w:themeColor="text1"/>
                <w:sz w:val="20"/>
              </w:rPr>
            </w:pPr>
          </w:p>
        </w:tc>
        <w:tc>
          <w:tcPr>
            <w:tcW w:w="7394" w:type="dxa"/>
            <w:shd w:val="clear" w:color="auto" w:fill="auto"/>
            <w:tcMar>
              <w:left w:w="103" w:type="dxa"/>
            </w:tcMar>
            <w:vAlign w:val="center"/>
          </w:tcPr>
          <w:p w14:paraId="2AFA4CDA" w14:textId="77777777" w:rsidR="00B239AD" w:rsidRPr="001167D3" w:rsidRDefault="00B239AD" w:rsidP="00D55333">
            <w:pPr>
              <w:tabs>
                <w:tab w:val="left" w:pos="493"/>
              </w:tabs>
              <w:ind w:right="141"/>
              <w:jc w:val="both"/>
              <w:rPr>
                <w:sz w:val="20"/>
                <w:szCs w:val="20"/>
              </w:rPr>
            </w:pPr>
            <w:r>
              <w:rPr>
                <w:rFonts w:cstheme="minorHAnsi"/>
                <w:bCs/>
                <w:sz w:val="20"/>
              </w:rPr>
              <w:t xml:space="preserve">The bidder should be an OEM or authorized supplier of OEM. Necessary OEM certificate / OEM authorization letter for this particular tender should be submitted by the bidder as given in </w:t>
            </w:r>
            <w:r w:rsidR="001B3BDC">
              <w:rPr>
                <w:rFonts w:ascii="Trebuchet MS"/>
                <w:b/>
                <w:spacing w:val="-5"/>
                <w:u w:val="single"/>
              </w:rPr>
              <w:t>Annexure-G</w:t>
            </w:r>
            <w:r w:rsidRPr="004E5118">
              <w:rPr>
                <w:rFonts w:ascii="Trebuchet MS"/>
                <w:b/>
                <w:spacing w:val="-5"/>
                <w:u w:val="single"/>
              </w:rPr>
              <w:t>.</w:t>
            </w:r>
          </w:p>
        </w:tc>
        <w:tc>
          <w:tcPr>
            <w:tcW w:w="1096" w:type="dxa"/>
            <w:shd w:val="clear" w:color="auto" w:fill="auto"/>
            <w:tcMar>
              <w:left w:w="103" w:type="dxa"/>
            </w:tcMar>
          </w:tcPr>
          <w:p w14:paraId="5F631232" w14:textId="77777777" w:rsidR="00B239AD" w:rsidRPr="00857E46" w:rsidRDefault="00B239AD" w:rsidP="00D55333">
            <w:pPr>
              <w:rPr>
                <w:rFonts w:cstheme="minorHAnsi"/>
                <w:color w:val="000000"/>
                <w:sz w:val="20"/>
              </w:rPr>
            </w:pPr>
          </w:p>
        </w:tc>
        <w:tc>
          <w:tcPr>
            <w:tcW w:w="1052" w:type="dxa"/>
            <w:shd w:val="clear" w:color="auto" w:fill="auto"/>
            <w:tcMar>
              <w:left w:w="103" w:type="dxa"/>
            </w:tcMar>
          </w:tcPr>
          <w:p w14:paraId="76BE018B" w14:textId="77777777" w:rsidR="00B239AD" w:rsidRPr="00857E46" w:rsidRDefault="00B239AD" w:rsidP="00D55333">
            <w:pPr>
              <w:rPr>
                <w:rFonts w:cstheme="minorHAnsi"/>
                <w:color w:val="000000"/>
                <w:sz w:val="20"/>
              </w:rPr>
            </w:pPr>
          </w:p>
        </w:tc>
      </w:tr>
      <w:tr w:rsidR="00B239AD" w:rsidRPr="00857E46" w14:paraId="6B047442" w14:textId="77777777" w:rsidTr="0079358F">
        <w:trPr>
          <w:trHeight w:val="2957"/>
          <w:jc w:val="center"/>
        </w:trPr>
        <w:tc>
          <w:tcPr>
            <w:tcW w:w="625" w:type="dxa"/>
            <w:shd w:val="clear" w:color="auto" w:fill="auto"/>
            <w:tcMar>
              <w:left w:w="103" w:type="dxa"/>
            </w:tcMar>
          </w:tcPr>
          <w:p w14:paraId="3E50E0B4" w14:textId="77777777" w:rsidR="00B239AD" w:rsidRPr="001B3BDC" w:rsidRDefault="001B3BDC" w:rsidP="001B3BDC">
            <w:pPr>
              <w:spacing w:line="276" w:lineRule="auto"/>
              <w:contextualSpacing/>
              <w:jc w:val="center"/>
              <w:rPr>
                <w:rFonts w:cstheme="minorHAnsi"/>
                <w:color w:val="000000" w:themeColor="text1"/>
                <w:sz w:val="20"/>
              </w:rPr>
            </w:pPr>
            <w:r>
              <w:rPr>
                <w:rFonts w:cstheme="minorHAnsi"/>
                <w:color w:val="000000" w:themeColor="text1"/>
                <w:sz w:val="20"/>
              </w:rPr>
              <w:t>3.</w:t>
            </w:r>
          </w:p>
        </w:tc>
        <w:tc>
          <w:tcPr>
            <w:tcW w:w="7394" w:type="dxa"/>
            <w:shd w:val="clear" w:color="auto" w:fill="auto"/>
            <w:tcMar>
              <w:left w:w="103" w:type="dxa"/>
            </w:tcMar>
            <w:vAlign w:val="center"/>
          </w:tcPr>
          <w:p w14:paraId="3FC932EE" w14:textId="77777777" w:rsidR="001B3BDC" w:rsidRPr="001B3BDC" w:rsidRDefault="001B3BDC" w:rsidP="001B3BDC">
            <w:pPr>
              <w:spacing w:before="120"/>
              <w:ind w:right="54"/>
              <w:jc w:val="both"/>
              <w:rPr>
                <w:sz w:val="20"/>
                <w:szCs w:val="20"/>
              </w:rPr>
            </w:pPr>
            <w:r w:rsidRPr="001B3BDC">
              <w:rPr>
                <w:sz w:val="20"/>
              </w:rPr>
              <w:t>The</w:t>
            </w:r>
            <w:r w:rsidRPr="001B3BDC">
              <w:rPr>
                <w:spacing w:val="1"/>
                <w:sz w:val="20"/>
              </w:rPr>
              <w:t xml:space="preserve"> </w:t>
            </w:r>
            <w:r w:rsidRPr="001B3BDC">
              <w:rPr>
                <w:sz w:val="20"/>
              </w:rPr>
              <w:t>bidder</w:t>
            </w:r>
            <w:r w:rsidRPr="001B3BDC">
              <w:rPr>
                <w:spacing w:val="1"/>
                <w:sz w:val="20"/>
              </w:rPr>
              <w:t xml:space="preserve"> </w:t>
            </w:r>
            <w:r w:rsidRPr="001B3BDC">
              <w:rPr>
                <w:sz w:val="20"/>
              </w:rPr>
              <w:t>shall</w:t>
            </w:r>
            <w:r w:rsidRPr="001B3BDC">
              <w:rPr>
                <w:spacing w:val="1"/>
                <w:sz w:val="20"/>
              </w:rPr>
              <w:t xml:space="preserve"> </w:t>
            </w:r>
            <w:r w:rsidRPr="001B3BDC">
              <w:rPr>
                <w:sz w:val="20"/>
              </w:rPr>
              <w:t>possess</w:t>
            </w:r>
            <w:r w:rsidRPr="001B3BDC">
              <w:rPr>
                <w:spacing w:val="1"/>
                <w:sz w:val="20"/>
              </w:rPr>
              <w:t xml:space="preserve"> </w:t>
            </w:r>
            <w:r w:rsidRPr="001B3BDC">
              <w:rPr>
                <w:sz w:val="20"/>
              </w:rPr>
              <w:t>experience</w:t>
            </w:r>
            <w:r w:rsidRPr="001B3BDC">
              <w:rPr>
                <w:spacing w:val="1"/>
                <w:sz w:val="20"/>
              </w:rPr>
              <w:t xml:space="preserve"> </w:t>
            </w:r>
            <w:r w:rsidRPr="001B3BDC">
              <w:rPr>
                <w:sz w:val="20"/>
              </w:rPr>
              <w:t>in</w:t>
            </w:r>
            <w:r w:rsidRPr="001B3BDC">
              <w:rPr>
                <w:spacing w:val="1"/>
                <w:sz w:val="20"/>
              </w:rPr>
              <w:t xml:space="preserve"> </w:t>
            </w:r>
            <w:r w:rsidRPr="001B3BDC">
              <w:rPr>
                <w:sz w:val="20"/>
              </w:rPr>
              <w:t>supply</w:t>
            </w:r>
            <w:r w:rsidRPr="001B3BDC">
              <w:rPr>
                <w:spacing w:val="1"/>
                <w:sz w:val="20"/>
              </w:rPr>
              <w:t xml:space="preserve"> </w:t>
            </w:r>
            <w:r w:rsidRPr="001B3BDC">
              <w:rPr>
                <w:sz w:val="20"/>
              </w:rPr>
              <w:t>&amp;</w:t>
            </w:r>
            <w:r w:rsidRPr="001B3BDC">
              <w:rPr>
                <w:spacing w:val="1"/>
                <w:sz w:val="20"/>
              </w:rPr>
              <w:t xml:space="preserve"> </w:t>
            </w:r>
            <w:r w:rsidRPr="001B3BDC">
              <w:rPr>
                <w:sz w:val="20"/>
              </w:rPr>
              <w:t>installation</w:t>
            </w:r>
            <w:r w:rsidRPr="001B3BDC">
              <w:rPr>
                <w:spacing w:val="1"/>
                <w:sz w:val="20"/>
              </w:rPr>
              <w:t xml:space="preserve"> </w:t>
            </w:r>
            <w:r w:rsidRPr="001B3BDC">
              <w:rPr>
                <w:sz w:val="20"/>
              </w:rPr>
              <w:t>of</w:t>
            </w:r>
            <w:r w:rsidRPr="001B3BDC">
              <w:rPr>
                <w:spacing w:val="1"/>
                <w:sz w:val="20"/>
              </w:rPr>
              <w:t xml:space="preserve"> </w:t>
            </w:r>
            <w:r w:rsidRPr="001B3BDC">
              <w:rPr>
                <w:sz w:val="20"/>
              </w:rPr>
              <w:t>Fire</w:t>
            </w:r>
            <w:r w:rsidRPr="001B3BDC">
              <w:rPr>
                <w:spacing w:val="1"/>
                <w:sz w:val="20"/>
              </w:rPr>
              <w:t xml:space="preserve"> </w:t>
            </w:r>
            <w:r w:rsidRPr="001B3BDC">
              <w:rPr>
                <w:sz w:val="20"/>
              </w:rPr>
              <w:t>Extinguishers</w:t>
            </w:r>
            <w:r w:rsidRPr="001B3BDC">
              <w:rPr>
                <w:spacing w:val="1"/>
                <w:sz w:val="20"/>
              </w:rPr>
              <w:t xml:space="preserve"> </w:t>
            </w:r>
            <w:r w:rsidRPr="001B3BDC">
              <w:rPr>
                <w:sz w:val="20"/>
              </w:rPr>
              <w:t>with</w:t>
            </w:r>
            <w:r w:rsidRPr="001B3BDC">
              <w:rPr>
                <w:spacing w:val="1"/>
                <w:sz w:val="20"/>
              </w:rPr>
              <w:t xml:space="preserve"> </w:t>
            </w:r>
            <w:r w:rsidRPr="001B3BDC">
              <w:rPr>
                <w:sz w:val="20"/>
              </w:rPr>
              <w:t>a</w:t>
            </w:r>
            <w:r w:rsidRPr="001B3BDC">
              <w:rPr>
                <w:spacing w:val="1"/>
                <w:sz w:val="20"/>
              </w:rPr>
              <w:t xml:space="preserve"> </w:t>
            </w:r>
            <w:r w:rsidRPr="001B3BDC">
              <w:rPr>
                <w:sz w:val="20"/>
              </w:rPr>
              <w:t>single</w:t>
            </w:r>
            <w:r w:rsidRPr="001B3BDC">
              <w:rPr>
                <w:spacing w:val="1"/>
                <w:sz w:val="20"/>
              </w:rPr>
              <w:t xml:space="preserve"> </w:t>
            </w:r>
            <w:r w:rsidRPr="001B3BDC">
              <w:rPr>
                <w:sz w:val="20"/>
              </w:rPr>
              <w:t>point</w:t>
            </w:r>
            <w:r w:rsidRPr="001B3BDC">
              <w:rPr>
                <w:spacing w:val="-43"/>
                <w:sz w:val="20"/>
              </w:rPr>
              <w:t xml:space="preserve"> </w:t>
            </w:r>
            <w:r w:rsidRPr="001B3BDC">
              <w:rPr>
                <w:sz w:val="20"/>
              </w:rPr>
              <w:t>responsibility</w:t>
            </w:r>
            <w:r w:rsidRPr="001B3BDC">
              <w:rPr>
                <w:spacing w:val="-2"/>
                <w:sz w:val="20"/>
              </w:rPr>
              <w:t xml:space="preserve"> </w:t>
            </w:r>
            <w:r w:rsidRPr="001B3BDC">
              <w:rPr>
                <w:sz w:val="20"/>
              </w:rPr>
              <w:t>during</w:t>
            </w:r>
            <w:r w:rsidRPr="001B3BDC">
              <w:rPr>
                <w:spacing w:val="-2"/>
                <w:sz w:val="20"/>
              </w:rPr>
              <w:t xml:space="preserve"> </w:t>
            </w:r>
            <w:r w:rsidRPr="001B3BDC">
              <w:rPr>
                <w:sz w:val="20"/>
              </w:rPr>
              <w:t>the</w:t>
            </w:r>
            <w:r w:rsidRPr="001B3BDC">
              <w:rPr>
                <w:spacing w:val="-2"/>
                <w:sz w:val="20"/>
              </w:rPr>
              <w:t xml:space="preserve"> </w:t>
            </w:r>
            <w:r w:rsidRPr="001B3BDC">
              <w:rPr>
                <w:sz w:val="20"/>
              </w:rPr>
              <w:t>last</w:t>
            </w:r>
            <w:r w:rsidRPr="001B3BDC">
              <w:rPr>
                <w:spacing w:val="2"/>
                <w:sz w:val="20"/>
              </w:rPr>
              <w:t xml:space="preserve"> </w:t>
            </w:r>
            <w:r w:rsidRPr="001B3BDC">
              <w:rPr>
                <w:sz w:val="20"/>
              </w:rPr>
              <w:t>3</w:t>
            </w:r>
            <w:r w:rsidRPr="001B3BDC">
              <w:rPr>
                <w:spacing w:val="-1"/>
                <w:sz w:val="20"/>
              </w:rPr>
              <w:t xml:space="preserve"> </w:t>
            </w:r>
            <w:r w:rsidRPr="001B3BDC">
              <w:rPr>
                <w:sz w:val="20"/>
              </w:rPr>
              <w:t>years</w:t>
            </w:r>
            <w:r w:rsidRPr="001B3BDC">
              <w:rPr>
                <w:spacing w:val="-3"/>
                <w:sz w:val="20"/>
              </w:rPr>
              <w:t xml:space="preserve"> </w:t>
            </w:r>
            <w:r w:rsidRPr="001B3BDC">
              <w:rPr>
                <w:sz w:val="20"/>
              </w:rPr>
              <w:t>ending</w:t>
            </w:r>
            <w:r w:rsidRPr="001B3BDC">
              <w:rPr>
                <w:spacing w:val="-2"/>
                <w:sz w:val="20"/>
              </w:rPr>
              <w:t xml:space="preserve"> </w:t>
            </w:r>
            <w:r w:rsidRPr="001B3BDC">
              <w:rPr>
                <w:sz w:val="20"/>
              </w:rPr>
              <w:t>the</w:t>
            </w:r>
            <w:r w:rsidRPr="001B3BDC">
              <w:rPr>
                <w:spacing w:val="-2"/>
                <w:sz w:val="20"/>
              </w:rPr>
              <w:t xml:space="preserve"> </w:t>
            </w:r>
            <w:r w:rsidRPr="001B3BDC">
              <w:rPr>
                <w:sz w:val="20"/>
              </w:rPr>
              <w:t>last</w:t>
            </w:r>
            <w:r w:rsidRPr="001B3BDC">
              <w:rPr>
                <w:spacing w:val="-1"/>
                <w:sz w:val="20"/>
              </w:rPr>
              <w:t xml:space="preserve"> </w:t>
            </w:r>
            <w:r w:rsidRPr="001B3BDC">
              <w:rPr>
                <w:sz w:val="20"/>
              </w:rPr>
              <w:t>day of</w:t>
            </w:r>
            <w:r w:rsidRPr="001B3BDC">
              <w:rPr>
                <w:spacing w:val="-3"/>
                <w:sz w:val="20"/>
              </w:rPr>
              <w:t xml:space="preserve"> </w:t>
            </w:r>
            <w:r w:rsidRPr="001B3BDC">
              <w:rPr>
                <w:sz w:val="20"/>
              </w:rPr>
              <w:t>the</w:t>
            </w:r>
            <w:r w:rsidRPr="001B3BDC">
              <w:rPr>
                <w:spacing w:val="-2"/>
                <w:sz w:val="20"/>
              </w:rPr>
              <w:t xml:space="preserve"> </w:t>
            </w:r>
            <w:r w:rsidRPr="001B3BDC">
              <w:rPr>
                <w:sz w:val="20"/>
              </w:rPr>
              <w:t>month,</w:t>
            </w:r>
            <w:r w:rsidRPr="001B3BDC">
              <w:rPr>
                <w:spacing w:val="-1"/>
                <w:sz w:val="20"/>
              </w:rPr>
              <w:t xml:space="preserve"> </w:t>
            </w:r>
            <w:r w:rsidRPr="001B3BDC">
              <w:rPr>
                <w:sz w:val="20"/>
              </w:rPr>
              <w:t>previous</w:t>
            </w:r>
            <w:r w:rsidRPr="001B3BDC">
              <w:rPr>
                <w:spacing w:val="-3"/>
                <w:sz w:val="20"/>
              </w:rPr>
              <w:t xml:space="preserve"> </w:t>
            </w:r>
            <w:r w:rsidRPr="001B3BDC">
              <w:rPr>
                <w:sz w:val="20"/>
              </w:rPr>
              <w:t>to</w:t>
            </w:r>
            <w:r w:rsidRPr="001B3BDC">
              <w:rPr>
                <w:spacing w:val="-1"/>
                <w:sz w:val="20"/>
              </w:rPr>
              <w:t xml:space="preserve"> </w:t>
            </w:r>
            <w:r w:rsidRPr="001B3BDC">
              <w:rPr>
                <w:sz w:val="20"/>
              </w:rPr>
              <w:t>this</w:t>
            </w:r>
            <w:r w:rsidRPr="001B3BDC">
              <w:rPr>
                <w:spacing w:val="-3"/>
                <w:sz w:val="20"/>
              </w:rPr>
              <w:t xml:space="preserve"> </w:t>
            </w:r>
            <w:r w:rsidRPr="001B3BDC">
              <w:rPr>
                <w:sz w:val="20"/>
              </w:rPr>
              <w:t>notification.</w:t>
            </w:r>
          </w:p>
          <w:p w14:paraId="24B3B0A0" w14:textId="77777777" w:rsidR="001B3BDC" w:rsidRPr="0079358F" w:rsidRDefault="001B3BDC" w:rsidP="001B3BDC">
            <w:pPr>
              <w:pStyle w:val="TableParagraph"/>
              <w:spacing w:before="10"/>
              <w:jc w:val="both"/>
              <w:rPr>
                <w:sz w:val="9"/>
              </w:rPr>
            </w:pPr>
          </w:p>
          <w:p w14:paraId="1C8BADA3" w14:textId="77777777" w:rsidR="001B3BDC" w:rsidRDefault="001B3BDC" w:rsidP="001B3BDC">
            <w:pPr>
              <w:pStyle w:val="TableParagraph"/>
              <w:jc w:val="both"/>
              <w:rPr>
                <w:sz w:val="20"/>
              </w:rPr>
            </w:pPr>
            <w:r>
              <w:rPr>
                <w:sz w:val="20"/>
              </w:rPr>
              <w:t>The</w:t>
            </w:r>
            <w:r>
              <w:rPr>
                <w:spacing w:val="-6"/>
                <w:sz w:val="20"/>
              </w:rPr>
              <w:t xml:space="preserve"> </w:t>
            </w:r>
            <w:r>
              <w:rPr>
                <w:sz w:val="20"/>
              </w:rPr>
              <w:t>bidder</w:t>
            </w:r>
            <w:r>
              <w:rPr>
                <w:spacing w:val="-5"/>
                <w:sz w:val="20"/>
              </w:rPr>
              <w:t xml:space="preserve"> </w:t>
            </w:r>
            <w:r>
              <w:rPr>
                <w:sz w:val="20"/>
              </w:rPr>
              <w:t>should</w:t>
            </w:r>
            <w:r>
              <w:rPr>
                <w:spacing w:val="-4"/>
                <w:sz w:val="20"/>
              </w:rPr>
              <w:t xml:space="preserve"> </w:t>
            </w:r>
            <w:r>
              <w:rPr>
                <w:sz w:val="20"/>
              </w:rPr>
              <w:t>have</w:t>
            </w:r>
            <w:r>
              <w:rPr>
                <w:spacing w:val="-4"/>
                <w:sz w:val="20"/>
              </w:rPr>
              <w:t xml:space="preserve"> </w:t>
            </w:r>
            <w:r>
              <w:rPr>
                <w:sz w:val="20"/>
              </w:rPr>
              <w:t>executed/work</w:t>
            </w:r>
            <w:r>
              <w:rPr>
                <w:spacing w:val="-5"/>
                <w:sz w:val="20"/>
              </w:rPr>
              <w:t xml:space="preserve"> </w:t>
            </w:r>
            <w:r>
              <w:rPr>
                <w:sz w:val="20"/>
              </w:rPr>
              <w:t>experience</w:t>
            </w:r>
            <w:r>
              <w:rPr>
                <w:spacing w:val="-5"/>
                <w:sz w:val="20"/>
              </w:rPr>
              <w:t xml:space="preserve"> </w:t>
            </w:r>
            <w:r>
              <w:rPr>
                <w:sz w:val="20"/>
              </w:rPr>
              <w:t>as</w:t>
            </w:r>
            <w:r>
              <w:rPr>
                <w:spacing w:val="-6"/>
                <w:sz w:val="20"/>
              </w:rPr>
              <w:t xml:space="preserve"> </w:t>
            </w:r>
            <w:r>
              <w:rPr>
                <w:sz w:val="20"/>
              </w:rPr>
              <w:t>given</w:t>
            </w:r>
            <w:r>
              <w:rPr>
                <w:spacing w:val="-5"/>
                <w:sz w:val="20"/>
              </w:rPr>
              <w:t xml:space="preserve"> </w:t>
            </w:r>
            <w:r>
              <w:rPr>
                <w:sz w:val="20"/>
              </w:rPr>
              <w:t>below:</w:t>
            </w:r>
            <w:r>
              <w:rPr>
                <w:spacing w:val="-1"/>
                <w:sz w:val="20"/>
              </w:rPr>
              <w:t xml:space="preserve"> </w:t>
            </w:r>
            <w:r>
              <w:rPr>
                <w:sz w:val="20"/>
              </w:rPr>
              <w:t>(minimum</w:t>
            </w:r>
            <w:r>
              <w:rPr>
                <w:spacing w:val="-6"/>
                <w:sz w:val="20"/>
              </w:rPr>
              <w:t xml:space="preserve"> </w:t>
            </w:r>
            <w:r>
              <w:rPr>
                <w:sz w:val="20"/>
              </w:rPr>
              <w:t>quantity</w:t>
            </w:r>
            <w:r>
              <w:rPr>
                <w:spacing w:val="-3"/>
                <w:sz w:val="20"/>
              </w:rPr>
              <w:t xml:space="preserve"> </w:t>
            </w:r>
            <w:r>
              <w:rPr>
                <w:sz w:val="20"/>
              </w:rPr>
              <w:t>supplied:</w:t>
            </w:r>
            <w:r>
              <w:rPr>
                <w:spacing w:val="-4"/>
                <w:sz w:val="20"/>
              </w:rPr>
              <w:t xml:space="preserve"> </w:t>
            </w:r>
            <w:r>
              <w:rPr>
                <w:sz w:val="20"/>
              </w:rPr>
              <w:t>200</w:t>
            </w:r>
            <w:r>
              <w:rPr>
                <w:spacing w:val="-6"/>
                <w:sz w:val="20"/>
              </w:rPr>
              <w:t xml:space="preserve"> </w:t>
            </w:r>
            <w:r>
              <w:rPr>
                <w:sz w:val="20"/>
              </w:rPr>
              <w:t>to</w:t>
            </w:r>
            <w:r>
              <w:rPr>
                <w:spacing w:val="-5"/>
                <w:sz w:val="20"/>
              </w:rPr>
              <w:t xml:space="preserve"> </w:t>
            </w:r>
            <w:r>
              <w:rPr>
                <w:sz w:val="20"/>
              </w:rPr>
              <w:t>300</w:t>
            </w:r>
            <w:r>
              <w:rPr>
                <w:spacing w:val="-42"/>
                <w:sz w:val="20"/>
              </w:rPr>
              <w:t xml:space="preserve"> </w:t>
            </w:r>
            <w:r>
              <w:rPr>
                <w:sz w:val="20"/>
              </w:rPr>
              <w:t>Nos.)</w:t>
            </w:r>
          </w:p>
          <w:p w14:paraId="359112F1" w14:textId="77777777" w:rsidR="001B3BDC" w:rsidRPr="0079358F" w:rsidRDefault="001B3BDC" w:rsidP="001B3BDC">
            <w:pPr>
              <w:pStyle w:val="TableParagraph"/>
              <w:rPr>
                <w:sz w:val="12"/>
              </w:rPr>
            </w:pPr>
          </w:p>
          <w:p w14:paraId="19908164" w14:textId="77777777" w:rsidR="001B3BDC" w:rsidRDefault="001B3BDC" w:rsidP="00375C56">
            <w:pPr>
              <w:pStyle w:val="TableParagraph"/>
              <w:numPr>
                <w:ilvl w:val="3"/>
                <w:numId w:val="19"/>
              </w:numPr>
              <w:spacing w:before="1"/>
              <w:ind w:left="396" w:firstLine="0"/>
              <w:rPr>
                <w:sz w:val="20"/>
              </w:rPr>
            </w:pPr>
            <w:r>
              <w:rPr>
                <w:sz w:val="20"/>
              </w:rPr>
              <w:t>Three</w:t>
            </w:r>
            <w:r>
              <w:rPr>
                <w:spacing w:val="-3"/>
                <w:sz w:val="20"/>
              </w:rPr>
              <w:t xml:space="preserve"> </w:t>
            </w:r>
            <w:r>
              <w:rPr>
                <w:sz w:val="20"/>
              </w:rPr>
              <w:t>(3)</w:t>
            </w:r>
            <w:r>
              <w:rPr>
                <w:spacing w:val="-2"/>
                <w:sz w:val="20"/>
              </w:rPr>
              <w:t xml:space="preserve"> </w:t>
            </w:r>
            <w:r>
              <w:rPr>
                <w:sz w:val="20"/>
              </w:rPr>
              <w:t>similar</w:t>
            </w:r>
            <w:r>
              <w:rPr>
                <w:spacing w:val="-1"/>
                <w:sz w:val="20"/>
              </w:rPr>
              <w:t xml:space="preserve"> </w:t>
            </w:r>
            <w:r>
              <w:rPr>
                <w:sz w:val="20"/>
              </w:rPr>
              <w:t>contracts</w:t>
            </w:r>
            <w:r>
              <w:rPr>
                <w:spacing w:val="-3"/>
                <w:sz w:val="20"/>
              </w:rPr>
              <w:t xml:space="preserve"> </w:t>
            </w:r>
            <w:r>
              <w:rPr>
                <w:sz w:val="20"/>
              </w:rPr>
              <w:t>each</w:t>
            </w:r>
            <w:r>
              <w:rPr>
                <w:spacing w:val="-1"/>
                <w:sz w:val="20"/>
              </w:rPr>
              <w:t xml:space="preserve"> </w:t>
            </w:r>
            <w:r>
              <w:rPr>
                <w:sz w:val="20"/>
              </w:rPr>
              <w:t>costing</w:t>
            </w:r>
            <w:r>
              <w:rPr>
                <w:spacing w:val="-3"/>
                <w:sz w:val="20"/>
              </w:rPr>
              <w:t xml:space="preserve"> </w:t>
            </w:r>
            <w:r>
              <w:rPr>
                <w:sz w:val="20"/>
              </w:rPr>
              <w:t>not</w:t>
            </w:r>
            <w:r>
              <w:rPr>
                <w:spacing w:val="-1"/>
                <w:sz w:val="20"/>
              </w:rPr>
              <w:t xml:space="preserve"> </w:t>
            </w:r>
            <w:r>
              <w:rPr>
                <w:sz w:val="20"/>
              </w:rPr>
              <w:t>less</w:t>
            </w:r>
            <w:r>
              <w:rPr>
                <w:spacing w:val="-3"/>
                <w:sz w:val="20"/>
              </w:rPr>
              <w:t xml:space="preserve"> </w:t>
            </w:r>
            <w:r>
              <w:rPr>
                <w:sz w:val="20"/>
              </w:rPr>
              <w:t>than Rs.</w:t>
            </w:r>
            <w:r w:rsidR="00F355FF">
              <w:rPr>
                <w:sz w:val="20"/>
              </w:rPr>
              <w:t>10.4</w:t>
            </w:r>
            <w:r w:rsidR="00F355FF">
              <w:rPr>
                <w:spacing w:val="-2"/>
                <w:sz w:val="20"/>
              </w:rPr>
              <w:t xml:space="preserve"> </w:t>
            </w:r>
            <w:r>
              <w:rPr>
                <w:sz w:val="20"/>
              </w:rPr>
              <w:t>Lakhs;</w:t>
            </w:r>
            <w:r>
              <w:rPr>
                <w:spacing w:val="43"/>
                <w:sz w:val="20"/>
              </w:rPr>
              <w:t xml:space="preserve"> </w:t>
            </w:r>
            <w:r>
              <w:rPr>
                <w:sz w:val="20"/>
              </w:rPr>
              <w:t>(Or )</w:t>
            </w:r>
          </w:p>
          <w:p w14:paraId="57C0AB00" w14:textId="77777777" w:rsidR="001B3BDC" w:rsidRDefault="001B3BDC" w:rsidP="00375C56">
            <w:pPr>
              <w:pStyle w:val="TableParagraph"/>
              <w:numPr>
                <w:ilvl w:val="2"/>
                <w:numId w:val="19"/>
              </w:numPr>
              <w:ind w:left="396" w:firstLine="0"/>
              <w:rPr>
                <w:sz w:val="20"/>
              </w:rPr>
            </w:pPr>
            <w:r>
              <w:rPr>
                <w:sz w:val="20"/>
              </w:rPr>
              <w:t>Two</w:t>
            </w:r>
            <w:r>
              <w:rPr>
                <w:spacing w:val="-2"/>
                <w:sz w:val="20"/>
              </w:rPr>
              <w:t xml:space="preserve"> </w:t>
            </w:r>
            <w:r>
              <w:rPr>
                <w:sz w:val="20"/>
              </w:rPr>
              <w:t>(2)</w:t>
            </w:r>
            <w:r>
              <w:rPr>
                <w:spacing w:val="-2"/>
                <w:sz w:val="20"/>
              </w:rPr>
              <w:t xml:space="preserve"> </w:t>
            </w:r>
            <w:r>
              <w:rPr>
                <w:sz w:val="20"/>
              </w:rPr>
              <w:t>similar</w:t>
            </w:r>
            <w:r>
              <w:rPr>
                <w:spacing w:val="-2"/>
                <w:sz w:val="20"/>
              </w:rPr>
              <w:t xml:space="preserve"> </w:t>
            </w:r>
            <w:r>
              <w:rPr>
                <w:sz w:val="20"/>
              </w:rPr>
              <w:t>contracts</w:t>
            </w:r>
            <w:r>
              <w:rPr>
                <w:spacing w:val="-3"/>
                <w:sz w:val="20"/>
              </w:rPr>
              <w:t xml:space="preserve"> </w:t>
            </w:r>
            <w:r>
              <w:rPr>
                <w:sz w:val="20"/>
              </w:rPr>
              <w:t>each</w:t>
            </w:r>
            <w:r>
              <w:rPr>
                <w:spacing w:val="1"/>
                <w:sz w:val="20"/>
              </w:rPr>
              <w:t xml:space="preserve"> </w:t>
            </w:r>
            <w:r>
              <w:rPr>
                <w:sz w:val="20"/>
              </w:rPr>
              <w:t>costing</w:t>
            </w:r>
            <w:r>
              <w:rPr>
                <w:spacing w:val="-2"/>
                <w:sz w:val="20"/>
              </w:rPr>
              <w:t xml:space="preserve"> </w:t>
            </w:r>
            <w:r>
              <w:rPr>
                <w:sz w:val="20"/>
              </w:rPr>
              <w:t>not</w:t>
            </w:r>
            <w:r>
              <w:rPr>
                <w:spacing w:val="-1"/>
                <w:sz w:val="20"/>
              </w:rPr>
              <w:t xml:space="preserve"> </w:t>
            </w:r>
            <w:r>
              <w:rPr>
                <w:sz w:val="20"/>
              </w:rPr>
              <w:t>less</w:t>
            </w:r>
            <w:r>
              <w:rPr>
                <w:spacing w:val="-4"/>
                <w:sz w:val="20"/>
              </w:rPr>
              <w:t xml:space="preserve"> </w:t>
            </w:r>
            <w:r>
              <w:rPr>
                <w:sz w:val="20"/>
              </w:rPr>
              <w:t>Rs.15.6</w:t>
            </w:r>
            <w:r>
              <w:rPr>
                <w:spacing w:val="-3"/>
                <w:sz w:val="20"/>
              </w:rPr>
              <w:t xml:space="preserve"> </w:t>
            </w:r>
            <w:r>
              <w:rPr>
                <w:sz w:val="20"/>
              </w:rPr>
              <w:t>Lakhs;</w:t>
            </w:r>
            <w:r>
              <w:rPr>
                <w:spacing w:val="1"/>
                <w:sz w:val="20"/>
              </w:rPr>
              <w:t xml:space="preserve"> </w:t>
            </w:r>
            <w:r>
              <w:rPr>
                <w:sz w:val="20"/>
              </w:rPr>
              <w:t>(Or)</w:t>
            </w:r>
          </w:p>
          <w:p w14:paraId="156CF864" w14:textId="27729885" w:rsidR="001B3BDC" w:rsidRDefault="001B3BDC" w:rsidP="00375C56">
            <w:pPr>
              <w:pStyle w:val="TableParagraph"/>
              <w:numPr>
                <w:ilvl w:val="2"/>
                <w:numId w:val="19"/>
              </w:numPr>
              <w:spacing w:before="1"/>
              <w:ind w:left="396" w:firstLine="0"/>
              <w:rPr>
                <w:sz w:val="20"/>
              </w:rPr>
            </w:pPr>
            <w:r>
              <w:rPr>
                <w:sz w:val="20"/>
              </w:rPr>
              <w:t>One</w:t>
            </w:r>
            <w:r>
              <w:rPr>
                <w:spacing w:val="-3"/>
                <w:sz w:val="20"/>
              </w:rPr>
              <w:t xml:space="preserve"> </w:t>
            </w:r>
            <w:r>
              <w:rPr>
                <w:sz w:val="20"/>
              </w:rPr>
              <w:t>(1)</w:t>
            </w:r>
            <w:r>
              <w:rPr>
                <w:spacing w:val="-2"/>
                <w:sz w:val="20"/>
              </w:rPr>
              <w:t xml:space="preserve"> </w:t>
            </w:r>
            <w:r>
              <w:rPr>
                <w:sz w:val="20"/>
              </w:rPr>
              <w:t>similar</w:t>
            </w:r>
            <w:r>
              <w:rPr>
                <w:spacing w:val="-1"/>
                <w:sz w:val="20"/>
              </w:rPr>
              <w:t xml:space="preserve"> </w:t>
            </w:r>
            <w:r>
              <w:rPr>
                <w:sz w:val="20"/>
              </w:rPr>
              <w:t>contract</w:t>
            </w:r>
            <w:r>
              <w:rPr>
                <w:spacing w:val="-4"/>
                <w:sz w:val="20"/>
              </w:rPr>
              <w:t xml:space="preserve"> </w:t>
            </w:r>
            <w:r>
              <w:rPr>
                <w:sz w:val="20"/>
              </w:rPr>
              <w:t>not</w:t>
            </w:r>
            <w:r>
              <w:rPr>
                <w:spacing w:val="-1"/>
                <w:sz w:val="20"/>
              </w:rPr>
              <w:t xml:space="preserve"> </w:t>
            </w:r>
            <w:r>
              <w:rPr>
                <w:sz w:val="20"/>
              </w:rPr>
              <w:t>costing</w:t>
            </w:r>
            <w:r>
              <w:rPr>
                <w:spacing w:val="-2"/>
                <w:sz w:val="20"/>
              </w:rPr>
              <w:t xml:space="preserve"> </w:t>
            </w:r>
            <w:r>
              <w:rPr>
                <w:sz w:val="20"/>
              </w:rPr>
              <w:t>less</w:t>
            </w:r>
            <w:r>
              <w:rPr>
                <w:spacing w:val="-4"/>
                <w:sz w:val="20"/>
              </w:rPr>
              <w:t xml:space="preserve"> </w:t>
            </w:r>
            <w:r>
              <w:rPr>
                <w:sz w:val="20"/>
              </w:rPr>
              <w:t>than Rs.</w:t>
            </w:r>
            <w:r w:rsidR="00F355FF">
              <w:rPr>
                <w:sz w:val="20"/>
              </w:rPr>
              <w:t>20.8</w:t>
            </w:r>
            <w:r w:rsidR="00F355FF">
              <w:rPr>
                <w:spacing w:val="1"/>
                <w:sz w:val="20"/>
              </w:rPr>
              <w:t xml:space="preserve"> </w:t>
            </w:r>
            <w:r>
              <w:rPr>
                <w:sz w:val="20"/>
              </w:rPr>
              <w:t>Lakhs;</w:t>
            </w:r>
          </w:p>
          <w:p w14:paraId="1081E28E" w14:textId="77777777" w:rsidR="001B3BDC" w:rsidRPr="0079358F" w:rsidRDefault="001B3BDC" w:rsidP="001B3BDC">
            <w:pPr>
              <w:pStyle w:val="TableParagraph"/>
              <w:spacing w:before="11"/>
              <w:rPr>
                <w:sz w:val="9"/>
              </w:rPr>
            </w:pPr>
          </w:p>
          <w:p w14:paraId="61DD2D56" w14:textId="77777777" w:rsidR="001B3BDC" w:rsidRDefault="001B3BDC" w:rsidP="003258F7">
            <w:pPr>
              <w:pStyle w:val="TableParagraph"/>
              <w:ind w:left="113" w:right="180"/>
              <w:jc w:val="both"/>
              <w:rPr>
                <w:sz w:val="20"/>
              </w:rPr>
            </w:pPr>
            <w:r>
              <w:rPr>
                <w:sz w:val="20"/>
              </w:rPr>
              <w:t>Of the above work, atleast one contract should be in Govt. Institutions/any of Central PSU’s / any of</w:t>
            </w:r>
            <w:r>
              <w:rPr>
                <w:spacing w:val="1"/>
                <w:sz w:val="20"/>
              </w:rPr>
              <w:t xml:space="preserve"> </w:t>
            </w:r>
            <w:r>
              <w:rPr>
                <w:sz w:val="20"/>
              </w:rPr>
              <w:t>centra</w:t>
            </w:r>
            <w:r w:rsidR="00923171">
              <w:rPr>
                <w:sz w:val="20"/>
              </w:rPr>
              <w:t>l Government/ autonomous bodies</w:t>
            </w:r>
            <w:r>
              <w:rPr>
                <w:sz w:val="20"/>
              </w:rPr>
              <w:t>.</w:t>
            </w:r>
            <w:r>
              <w:rPr>
                <w:spacing w:val="1"/>
                <w:sz w:val="20"/>
              </w:rPr>
              <w:t xml:space="preserve"> </w:t>
            </w:r>
            <w:r>
              <w:rPr>
                <w:sz w:val="20"/>
              </w:rPr>
              <w:t>The project should have operated successfully</w:t>
            </w:r>
            <w:r>
              <w:rPr>
                <w:spacing w:val="1"/>
                <w:sz w:val="20"/>
              </w:rPr>
              <w:t xml:space="preserve"> </w:t>
            </w:r>
            <w:r>
              <w:rPr>
                <w:sz w:val="20"/>
              </w:rPr>
              <w:t>for</w:t>
            </w:r>
            <w:r>
              <w:rPr>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one</w:t>
            </w:r>
            <w:r>
              <w:rPr>
                <w:spacing w:val="-3"/>
                <w:sz w:val="20"/>
              </w:rPr>
              <w:t xml:space="preserve"> </w:t>
            </w:r>
            <w:r>
              <w:rPr>
                <w:sz w:val="20"/>
              </w:rPr>
              <w:t>year</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due</w:t>
            </w:r>
            <w:r>
              <w:rPr>
                <w:spacing w:val="-3"/>
                <w:sz w:val="20"/>
              </w:rPr>
              <w:t xml:space="preserve"> </w:t>
            </w:r>
            <w:r>
              <w:rPr>
                <w:sz w:val="20"/>
              </w:rPr>
              <w:t>date</w:t>
            </w:r>
            <w:r>
              <w:rPr>
                <w:spacing w:val="-3"/>
                <w:sz w:val="20"/>
              </w:rPr>
              <w:t xml:space="preserve"> </w:t>
            </w:r>
            <w:r>
              <w:rPr>
                <w:sz w:val="20"/>
              </w:rPr>
              <w:t>of</w:t>
            </w:r>
            <w:r>
              <w:rPr>
                <w:spacing w:val="-4"/>
                <w:sz w:val="20"/>
              </w:rPr>
              <w:t xml:space="preserve"> </w:t>
            </w:r>
            <w:r>
              <w:rPr>
                <w:sz w:val="20"/>
              </w:rPr>
              <w:t>submission. The</w:t>
            </w:r>
            <w:r>
              <w:rPr>
                <w:spacing w:val="-3"/>
                <w:sz w:val="20"/>
              </w:rPr>
              <w:t xml:space="preserve"> </w:t>
            </w:r>
            <w:r>
              <w:rPr>
                <w:sz w:val="20"/>
              </w:rPr>
              <w:t>bidder</w:t>
            </w:r>
            <w:r>
              <w:rPr>
                <w:spacing w:val="-2"/>
                <w:sz w:val="20"/>
              </w:rPr>
              <w:t xml:space="preserve"> </w:t>
            </w:r>
            <w:r>
              <w:rPr>
                <w:sz w:val="20"/>
              </w:rPr>
              <w:t>should</w:t>
            </w:r>
            <w:r>
              <w:rPr>
                <w:spacing w:val="-2"/>
                <w:sz w:val="20"/>
              </w:rPr>
              <w:t xml:space="preserve"> </w:t>
            </w:r>
            <w:r>
              <w:rPr>
                <w:sz w:val="20"/>
              </w:rPr>
              <w:t>produce</w:t>
            </w:r>
            <w:r>
              <w:rPr>
                <w:spacing w:val="-4"/>
                <w:sz w:val="20"/>
              </w:rPr>
              <w:t xml:space="preserve"> </w:t>
            </w:r>
            <w:r>
              <w:rPr>
                <w:sz w:val="20"/>
              </w:rPr>
              <w:t>the</w:t>
            </w:r>
            <w:r>
              <w:rPr>
                <w:spacing w:val="-3"/>
                <w:sz w:val="20"/>
              </w:rPr>
              <w:t xml:space="preserve"> </w:t>
            </w:r>
            <w:r>
              <w:rPr>
                <w:sz w:val="20"/>
              </w:rPr>
              <w:t>following</w:t>
            </w:r>
            <w:r>
              <w:rPr>
                <w:spacing w:val="-3"/>
                <w:sz w:val="20"/>
              </w:rPr>
              <w:t xml:space="preserve"> </w:t>
            </w:r>
            <w:r>
              <w:rPr>
                <w:sz w:val="20"/>
              </w:rPr>
              <w:t>documents:</w:t>
            </w:r>
          </w:p>
          <w:p w14:paraId="7D212E94" w14:textId="77777777" w:rsidR="001B3BDC" w:rsidRDefault="001B3BDC" w:rsidP="0079358F">
            <w:pPr>
              <w:pStyle w:val="TableParagraph"/>
              <w:numPr>
                <w:ilvl w:val="3"/>
                <w:numId w:val="19"/>
              </w:numPr>
              <w:spacing w:before="1"/>
              <w:ind w:left="489" w:firstLine="0"/>
              <w:rPr>
                <w:sz w:val="20"/>
              </w:rPr>
            </w:pPr>
            <w:r>
              <w:rPr>
                <w:sz w:val="20"/>
              </w:rPr>
              <w:t>Purchase</w:t>
            </w:r>
            <w:r>
              <w:rPr>
                <w:spacing w:val="-4"/>
                <w:sz w:val="20"/>
              </w:rPr>
              <w:t xml:space="preserve"> </w:t>
            </w:r>
            <w:r>
              <w:rPr>
                <w:sz w:val="20"/>
              </w:rPr>
              <w:t>Order</w:t>
            </w:r>
          </w:p>
          <w:p w14:paraId="0F90B185" w14:textId="77777777" w:rsidR="00A40C57" w:rsidRPr="00A40C57" w:rsidRDefault="001B3BDC" w:rsidP="0079358F">
            <w:pPr>
              <w:pStyle w:val="TableParagraph"/>
              <w:numPr>
                <w:ilvl w:val="3"/>
                <w:numId w:val="19"/>
              </w:numPr>
              <w:ind w:left="489" w:firstLine="0"/>
              <w:rPr>
                <w:sz w:val="20"/>
              </w:rPr>
            </w:pPr>
            <w:r>
              <w:rPr>
                <w:sz w:val="20"/>
              </w:rPr>
              <w:t>Proof</w:t>
            </w:r>
            <w:r>
              <w:rPr>
                <w:spacing w:val="-5"/>
                <w:sz w:val="20"/>
              </w:rPr>
              <w:t xml:space="preserve"> </w:t>
            </w:r>
            <w:r>
              <w:rPr>
                <w:sz w:val="20"/>
              </w:rPr>
              <w:t>from</w:t>
            </w:r>
            <w:r>
              <w:rPr>
                <w:spacing w:val="-3"/>
                <w:sz w:val="20"/>
              </w:rPr>
              <w:t xml:space="preserve"> </w:t>
            </w:r>
            <w:r>
              <w:rPr>
                <w:sz w:val="20"/>
              </w:rPr>
              <w:t>End</w:t>
            </w:r>
            <w:r>
              <w:rPr>
                <w:spacing w:val="-2"/>
                <w:sz w:val="20"/>
              </w:rPr>
              <w:t xml:space="preserve"> </w:t>
            </w:r>
            <w:r>
              <w:rPr>
                <w:sz w:val="20"/>
              </w:rPr>
              <w:t>User</w:t>
            </w:r>
            <w:r>
              <w:rPr>
                <w:spacing w:val="-3"/>
                <w:sz w:val="20"/>
              </w:rPr>
              <w:t xml:space="preserve"> </w:t>
            </w:r>
            <w:r>
              <w:rPr>
                <w:sz w:val="20"/>
              </w:rPr>
              <w:t>with</w:t>
            </w:r>
            <w:r>
              <w:rPr>
                <w:spacing w:val="-2"/>
                <w:sz w:val="20"/>
              </w:rPr>
              <w:t xml:space="preserve"> </w:t>
            </w:r>
            <w:r>
              <w:rPr>
                <w:sz w:val="20"/>
              </w:rPr>
              <w:t>regard</w:t>
            </w:r>
            <w:r>
              <w:rPr>
                <w:spacing w:val="-2"/>
                <w:sz w:val="20"/>
              </w:rPr>
              <w:t xml:space="preserve"> </w:t>
            </w:r>
            <w:r>
              <w:rPr>
                <w:sz w:val="20"/>
              </w:rPr>
              <w:t>to</w:t>
            </w:r>
            <w:r>
              <w:rPr>
                <w:spacing w:val="-2"/>
                <w:sz w:val="20"/>
              </w:rPr>
              <w:t xml:space="preserve"> </w:t>
            </w:r>
            <w:r>
              <w:rPr>
                <w:sz w:val="20"/>
              </w:rPr>
              <w:t>successful</w:t>
            </w:r>
            <w:r>
              <w:rPr>
                <w:spacing w:val="-3"/>
                <w:sz w:val="20"/>
              </w:rPr>
              <w:t xml:space="preserve"> </w:t>
            </w:r>
            <w:r>
              <w:rPr>
                <w:sz w:val="20"/>
              </w:rPr>
              <w:t>operation</w:t>
            </w:r>
            <w:r>
              <w:rPr>
                <w:spacing w:val="-2"/>
                <w:sz w:val="20"/>
              </w:rPr>
              <w:t xml:space="preserve"> </w:t>
            </w:r>
            <w:r>
              <w:rPr>
                <w:sz w:val="20"/>
              </w:rPr>
              <w:t>for</w:t>
            </w:r>
            <w:r>
              <w:rPr>
                <w:spacing w:val="-2"/>
                <w:sz w:val="20"/>
              </w:rPr>
              <w:t xml:space="preserve"> </w:t>
            </w:r>
            <w:r>
              <w:rPr>
                <w:sz w:val="20"/>
              </w:rPr>
              <w:t>atleast</w:t>
            </w:r>
            <w:r>
              <w:rPr>
                <w:spacing w:val="-4"/>
                <w:sz w:val="20"/>
              </w:rPr>
              <w:t xml:space="preserve"> </w:t>
            </w:r>
            <w:r>
              <w:rPr>
                <w:sz w:val="20"/>
              </w:rPr>
              <w:t>one</w:t>
            </w:r>
            <w:r>
              <w:rPr>
                <w:spacing w:val="-3"/>
                <w:sz w:val="20"/>
              </w:rPr>
              <w:t xml:space="preserve"> </w:t>
            </w:r>
            <w:r>
              <w:rPr>
                <w:sz w:val="20"/>
              </w:rPr>
              <w:t>year.</w:t>
            </w:r>
            <w:r w:rsidR="005C5965" w:rsidRPr="005C5965">
              <w:rPr>
                <w:b/>
                <w:sz w:val="20"/>
              </w:rPr>
              <w:t xml:space="preserve"> </w:t>
            </w:r>
            <w:r w:rsidR="00A40C57">
              <w:rPr>
                <w:b/>
                <w:sz w:val="20"/>
              </w:rPr>
              <w:t xml:space="preserve">  </w:t>
            </w:r>
          </w:p>
          <w:p w14:paraId="06DF6444" w14:textId="52D76CE0" w:rsidR="001B3BDC" w:rsidRDefault="00A40C57" w:rsidP="00A40C57">
            <w:pPr>
              <w:pStyle w:val="TableParagraph"/>
              <w:ind w:left="489"/>
              <w:rPr>
                <w:sz w:val="20"/>
              </w:rPr>
            </w:pPr>
            <w:r>
              <w:rPr>
                <w:b/>
                <w:sz w:val="20"/>
              </w:rPr>
              <w:t xml:space="preserve">     </w:t>
            </w:r>
            <w:r w:rsidR="005C5965" w:rsidRPr="00FC070A">
              <w:rPr>
                <w:b/>
                <w:sz w:val="20"/>
                <w:highlight w:val="yellow"/>
              </w:rPr>
              <w:t>(Appendix A)</w:t>
            </w:r>
          </w:p>
          <w:p w14:paraId="43162C44" w14:textId="77777777" w:rsidR="00B239AD" w:rsidRPr="001167D3" w:rsidRDefault="00B239AD" w:rsidP="00D55333">
            <w:pPr>
              <w:tabs>
                <w:tab w:val="left" w:pos="493"/>
              </w:tabs>
              <w:ind w:right="141"/>
              <w:jc w:val="both"/>
              <w:rPr>
                <w:rFonts w:cstheme="minorHAnsi"/>
                <w:sz w:val="20"/>
                <w:szCs w:val="20"/>
              </w:rPr>
            </w:pPr>
          </w:p>
        </w:tc>
        <w:tc>
          <w:tcPr>
            <w:tcW w:w="1096" w:type="dxa"/>
            <w:shd w:val="clear" w:color="auto" w:fill="auto"/>
            <w:tcMar>
              <w:left w:w="103" w:type="dxa"/>
            </w:tcMar>
          </w:tcPr>
          <w:p w14:paraId="44AD02F2" w14:textId="77777777" w:rsidR="00B239AD" w:rsidRPr="00857E46" w:rsidRDefault="00B239AD" w:rsidP="00D55333">
            <w:pPr>
              <w:rPr>
                <w:rFonts w:cstheme="minorHAnsi"/>
                <w:color w:val="000000"/>
                <w:sz w:val="20"/>
              </w:rPr>
            </w:pPr>
          </w:p>
        </w:tc>
        <w:tc>
          <w:tcPr>
            <w:tcW w:w="1052" w:type="dxa"/>
            <w:shd w:val="clear" w:color="auto" w:fill="auto"/>
            <w:tcMar>
              <w:left w:w="103" w:type="dxa"/>
            </w:tcMar>
          </w:tcPr>
          <w:p w14:paraId="3C56DA60" w14:textId="77777777" w:rsidR="00B239AD" w:rsidRPr="00857E46" w:rsidRDefault="00B239AD" w:rsidP="00D55333">
            <w:pPr>
              <w:rPr>
                <w:rFonts w:cstheme="minorHAnsi"/>
                <w:color w:val="000000"/>
                <w:sz w:val="20"/>
              </w:rPr>
            </w:pPr>
          </w:p>
        </w:tc>
      </w:tr>
    </w:tbl>
    <w:p w14:paraId="24ECEA96" w14:textId="77777777" w:rsidR="00037E59" w:rsidRDefault="00037E59" w:rsidP="0021761E">
      <w:pPr>
        <w:ind w:right="850" w:firstLine="567"/>
        <w:jc w:val="center"/>
        <w:rPr>
          <w:rFonts w:cstheme="minorHAnsi"/>
          <w:b/>
          <w:bCs/>
          <w:sz w:val="24"/>
          <w:u w:val="single"/>
        </w:rPr>
      </w:pPr>
    </w:p>
    <w:p w14:paraId="0A7E2E7C" w14:textId="77777777" w:rsidR="002D7757" w:rsidRDefault="002D7757" w:rsidP="0021761E">
      <w:pPr>
        <w:ind w:right="850" w:firstLine="567"/>
        <w:jc w:val="center"/>
        <w:rPr>
          <w:rFonts w:cstheme="minorHAnsi"/>
          <w:b/>
          <w:bCs/>
          <w:sz w:val="24"/>
          <w:u w:val="single"/>
        </w:rPr>
      </w:pPr>
    </w:p>
    <w:p w14:paraId="25C9F755" w14:textId="77777777" w:rsidR="002D7757" w:rsidRDefault="002D7757" w:rsidP="0021761E">
      <w:pPr>
        <w:ind w:right="850" w:firstLine="567"/>
        <w:jc w:val="center"/>
        <w:rPr>
          <w:rFonts w:cstheme="minorHAnsi"/>
          <w:b/>
          <w:bCs/>
          <w:sz w:val="24"/>
          <w:u w:val="single"/>
        </w:rPr>
      </w:pPr>
    </w:p>
    <w:p w14:paraId="2FF03178" w14:textId="77777777" w:rsidR="0021761E" w:rsidRPr="00857E46" w:rsidRDefault="0021761E" w:rsidP="0021761E">
      <w:pPr>
        <w:ind w:right="850" w:firstLine="567"/>
        <w:jc w:val="center"/>
        <w:rPr>
          <w:rFonts w:cstheme="minorHAnsi"/>
          <w:b/>
          <w:bCs/>
          <w:sz w:val="24"/>
          <w:u w:val="single"/>
        </w:rPr>
      </w:pPr>
      <w:r w:rsidRPr="00857E46">
        <w:rPr>
          <w:rFonts w:cstheme="minorHAnsi"/>
          <w:b/>
          <w:bCs/>
          <w:sz w:val="24"/>
          <w:u w:val="single"/>
        </w:rPr>
        <w:t xml:space="preserve">PROFORMA FOR </w:t>
      </w:r>
      <w:r>
        <w:rPr>
          <w:rFonts w:cstheme="minorHAnsi"/>
          <w:b/>
          <w:bCs/>
          <w:sz w:val="24"/>
          <w:u w:val="single"/>
        </w:rPr>
        <w:t>BIDDER ELIGIBILITY CRITERIA</w:t>
      </w:r>
    </w:p>
    <w:p w14:paraId="2CA68C2E" w14:textId="77777777" w:rsidR="0021761E" w:rsidRPr="002C0878" w:rsidRDefault="0021761E" w:rsidP="00E2594D">
      <w:pPr>
        <w:spacing w:before="62"/>
        <w:ind w:left="137" w:right="139"/>
        <w:jc w:val="right"/>
        <w:rPr>
          <w:rFonts w:ascii="Trebuchet MS"/>
          <w:b/>
        </w:rPr>
      </w:pPr>
    </w:p>
    <w:p w14:paraId="0C5C9469" w14:textId="77777777" w:rsidR="00767919" w:rsidRPr="0084055F" w:rsidRDefault="00767919" w:rsidP="00767919">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3413F4">
        <w:rPr>
          <w:b/>
          <w:u w:val="single"/>
        </w:rPr>
        <w:t>024</w:t>
      </w:r>
      <w:r w:rsidRPr="0084055F">
        <w:rPr>
          <w:b/>
          <w:u w:val="single"/>
        </w:rPr>
        <w:t>/2023-</w:t>
      </w:r>
      <w:r w:rsidRPr="0084055F">
        <w:rPr>
          <w:b/>
          <w:spacing w:val="-5"/>
          <w:u w:val="single"/>
        </w:rPr>
        <w:t>24/SPL</w:t>
      </w:r>
    </w:p>
    <w:p w14:paraId="56B62F80" w14:textId="77777777" w:rsidR="00DD4705" w:rsidRPr="002C0878" w:rsidRDefault="00DD4705">
      <w:pPr>
        <w:pStyle w:val="BodyText"/>
        <w:spacing w:before="126"/>
        <w:ind w:firstLine="0"/>
        <w:rPr>
          <w:rFonts w:ascii="Trebuchet MS"/>
          <w:b/>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7088"/>
        <w:gridCol w:w="850"/>
        <w:gridCol w:w="993"/>
        <w:gridCol w:w="1376"/>
      </w:tblGrid>
      <w:tr w:rsidR="00DD4705" w:rsidRPr="002C0878" w14:paraId="2AB83A8E" w14:textId="77777777" w:rsidTr="002F70DB">
        <w:trPr>
          <w:trHeight w:val="385"/>
        </w:trPr>
        <w:tc>
          <w:tcPr>
            <w:tcW w:w="10758" w:type="dxa"/>
            <w:gridSpan w:val="5"/>
            <w:vAlign w:val="center"/>
          </w:tcPr>
          <w:p w14:paraId="2649138C" w14:textId="77777777" w:rsidR="003E6502" w:rsidRPr="003E6502" w:rsidRDefault="00232FBE" w:rsidP="003E6502">
            <w:pPr>
              <w:pStyle w:val="ListParagraph"/>
              <w:ind w:left="1080" w:right="650" w:firstLine="0"/>
              <w:jc w:val="center"/>
              <w:rPr>
                <w:b/>
              </w:rPr>
            </w:pPr>
            <w:r w:rsidRPr="00EC399E">
              <w:rPr>
                <w:b/>
                <w:sz w:val="24"/>
                <w:szCs w:val="24"/>
              </w:rPr>
              <w:t>TECHNICAL BID COMPLIANCE STATEMENT</w:t>
            </w:r>
            <w:r w:rsidR="00C54EC0" w:rsidRPr="00EC399E">
              <w:rPr>
                <w:b/>
                <w:sz w:val="24"/>
                <w:szCs w:val="24"/>
              </w:rPr>
              <w:t xml:space="preserve"> FOR</w:t>
            </w:r>
          </w:p>
          <w:p w14:paraId="5C7FB7BA" w14:textId="77777777" w:rsidR="00DD4705" w:rsidRPr="003E6502" w:rsidRDefault="003E6502" w:rsidP="00144581">
            <w:pPr>
              <w:pStyle w:val="ListParagraph"/>
              <w:tabs>
                <w:tab w:val="left" w:pos="10657"/>
              </w:tabs>
              <w:ind w:left="168" w:right="101" w:firstLine="0"/>
              <w:jc w:val="center"/>
              <w:rPr>
                <w:b/>
              </w:rPr>
            </w:pPr>
            <w:r w:rsidRPr="003E6502">
              <w:rPr>
                <w:b/>
              </w:rPr>
              <w:t>ABC (MAP 50%) fire extinguisher 4 kg capacity ISI marked conforming to IS : 15683: 2006</w:t>
            </w:r>
          </w:p>
        </w:tc>
      </w:tr>
      <w:tr w:rsidR="00DD4705" w:rsidRPr="002C0878" w14:paraId="4A5F1C15" w14:textId="77777777" w:rsidTr="00F34545">
        <w:trPr>
          <w:trHeight w:val="314"/>
        </w:trPr>
        <w:tc>
          <w:tcPr>
            <w:tcW w:w="451" w:type="dxa"/>
            <w:vAlign w:val="center"/>
          </w:tcPr>
          <w:p w14:paraId="78AB2735" w14:textId="77777777" w:rsidR="00DD4705" w:rsidRPr="00CB0D47" w:rsidRDefault="00232FBE" w:rsidP="0093446E">
            <w:pPr>
              <w:pStyle w:val="TableParagraph"/>
              <w:spacing w:before="78"/>
              <w:ind w:left="8" w:right="3"/>
              <w:jc w:val="center"/>
              <w:rPr>
                <w:b/>
                <w:sz w:val="16"/>
              </w:rPr>
            </w:pPr>
            <w:r w:rsidRPr="00CB0D47">
              <w:rPr>
                <w:b/>
                <w:spacing w:val="-5"/>
                <w:sz w:val="16"/>
              </w:rPr>
              <w:t>S.</w:t>
            </w:r>
            <w:r w:rsidR="0093446E">
              <w:rPr>
                <w:b/>
                <w:spacing w:val="-5"/>
                <w:sz w:val="16"/>
              </w:rPr>
              <w:t xml:space="preserve"> </w:t>
            </w:r>
            <w:r w:rsidRPr="00CB0D47">
              <w:rPr>
                <w:b/>
                <w:spacing w:val="-5"/>
                <w:sz w:val="16"/>
              </w:rPr>
              <w:t>No.</w:t>
            </w:r>
          </w:p>
        </w:tc>
        <w:tc>
          <w:tcPr>
            <w:tcW w:w="7088" w:type="dxa"/>
            <w:vAlign w:val="center"/>
          </w:tcPr>
          <w:p w14:paraId="590C2359" w14:textId="77777777" w:rsidR="00DD4705" w:rsidRPr="00CB0D47" w:rsidRDefault="00232FBE" w:rsidP="00A37271">
            <w:pPr>
              <w:pStyle w:val="TableParagraph"/>
              <w:spacing w:line="292" w:lineRule="exact"/>
              <w:ind w:left="8"/>
              <w:jc w:val="center"/>
              <w:rPr>
                <w:b/>
                <w:sz w:val="16"/>
              </w:rPr>
            </w:pPr>
            <w:r w:rsidRPr="005B39F1">
              <w:rPr>
                <w:b/>
                <w:spacing w:val="-2"/>
                <w:sz w:val="18"/>
              </w:rPr>
              <w:t>Description</w:t>
            </w:r>
          </w:p>
        </w:tc>
        <w:tc>
          <w:tcPr>
            <w:tcW w:w="850" w:type="dxa"/>
            <w:vAlign w:val="center"/>
          </w:tcPr>
          <w:p w14:paraId="41B4FA5A" w14:textId="77777777" w:rsidR="00DD4705" w:rsidRPr="00CB0D47" w:rsidRDefault="00232FBE" w:rsidP="00763B69">
            <w:pPr>
              <w:pStyle w:val="TableParagraph"/>
              <w:spacing w:before="145"/>
              <w:ind w:left="142" w:right="121"/>
              <w:jc w:val="center"/>
              <w:rPr>
                <w:b/>
                <w:sz w:val="16"/>
              </w:rPr>
            </w:pPr>
            <w:r w:rsidRPr="00CB0D47">
              <w:rPr>
                <w:b/>
                <w:spacing w:val="-2"/>
                <w:sz w:val="16"/>
              </w:rPr>
              <w:t xml:space="preserve">Comply </w:t>
            </w:r>
            <w:r w:rsidRPr="00CB0D47">
              <w:rPr>
                <w:b/>
                <w:sz w:val="16"/>
              </w:rPr>
              <w:t>Yes/</w:t>
            </w:r>
            <w:r w:rsidRPr="00CB0D47">
              <w:rPr>
                <w:b/>
                <w:spacing w:val="-1"/>
                <w:sz w:val="16"/>
              </w:rPr>
              <w:t xml:space="preserve"> </w:t>
            </w:r>
            <w:r w:rsidRPr="00CB0D47">
              <w:rPr>
                <w:b/>
                <w:spacing w:val="-5"/>
                <w:sz w:val="16"/>
              </w:rPr>
              <w:t>No.</w:t>
            </w:r>
          </w:p>
        </w:tc>
        <w:tc>
          <w:tcPr>
            <w:tcW w:w="993" w:type="dxa"/>
            <w:vAlign w:val="center"/>
          </w:tcPr>
          <w:p w14:paraId="17C76E6F" w14:textId="2DB4E4CD" w:rsidR="00DD4705" w:rsidRPr="00CB0D47" w:rsidRDefault="00D96EA5" w:rsidP="006A6BEB">
            <w:pPr>
              <w:pStyle w:val="TableParagraph"/>
              <w:ind w:left="142" w:right="119"/>
              <w:jc w:val="center"/>
              <w:rPr>
                <w:b/>
                <w:sz w:val="16"/>
              </w:rPr>
            </w:pPr>
            <w:r>
              <w:rPr>
                <w:b/>
                <w:sz w:val="16"/>
              </w:rPr>
              <w:t>Pg</w:t>
            </w:r>
            <w:r w:rsidR="000D3A42">
              <w:rPr>
                <w:b/>
                <w:sz w:val="16"/>
              </w:rPr>
              <w:t>.</w:t>
            </w:r>
            <w:r w:rsidR="00232FBE" w:rsidRPr="00CB0D47">
              <w:rPr>
                <w:b/>
                <w:spacing w:val="-5"/>
                <w:sz w:val="16"/>
              </w:rPr>
              <w:t xml:space="preserve"> </w:t>
            </w:r>
            <w:r w:rsidR="00232FBE" w:rsidRPr="00CB0D47">
              <w:rPr>
                <w:b/>
                <w:sz w:val="16"/>
              </w:rPr>
              <w:t xml:space="preserve">No. </w:t>
            </w:r>
            <w:r w:rsidR="00232FBE" w:rsidRPr="00CB0D47">
              <w:rPr>
                <w:b/>
                <w:spacing w:val="-5"/>
                <w:sz w:val="16"/>
              </w:rPr>
              <w:t>of</w:t>
            </w:r>
            <w:r w:rsidR="006A6BEB">
              <w:rPr>
                <w:b/>
                <w:sz w:val="16"/>
              </w:rPr>
              <w:t xml:space="preserve"> </w:t>
            </w:r>
            <w:r w:rsidR="00232FBE" w:rsidRPr="00CB0D47">
              <w:rPr>
                <w:b/>
                <w:spacing w:val="-4"/>
                <w:sz w:val="16"/>
              </w:rPr>
              <w:t xml:space="preserve">the </w:t>
            </w:r>
            <w:r w:rsidR="00232FBE" w:rsidRPr="00CB0D47">
              <w:rPr>
                <w:b/>
                <w:spacing w:val="-2"/>
                <w:sz w:val="16"/>
              </w:rPr>
              <w:t>document</w:t>
            </w:r>
          </w:p>
        </w:tc>
        <w:tc>
          <w:tcPr>
            <w:tcW w:w="1376" w:type="dxa"/>
            <w:vAlign w:val="center"/>
          </w:tcPr>
          <w:p w14:paraId="58E4535E" w14:textId="77777777" w:rsidR="00DD4705" w:rsidRPr="00CB0D47" w:rsidRDefault="00232FBE" w:rsidP="00763B69">
            <w:pPr>
              <w:pStyle w:val="TableParagraph"/>
              <w:ind w:left="142" w:right="119"/>
              <w:jc w:val="center"/>
              <w:rPr>
                <w:b/>
                <w:sz w:val="16"/>
              </w:rPr>
            </w:pPr>
            <w:r w:rsidRPr="00CB0D47">
              <w:rPr>
                <w:b/>
                <w:spacing w:val="-2"/>
                <w:sz w:val="16"/>
              </w:rPr>
              <w:t>Remarks</w:t>
            </w:r>
          </w:p>
        </w:tc>
      </w:tr>
      <w:tr w:rsidR="00DD4705" w:rsidRPr="002C0878" w14:paraId="70BDE19A" w14:textId="77777777" w:rsidTr="0058079C">
        <w:trPr>
          <w:trHeight w:val="789"/>
        </w:trPr>
        <w:tc>
          <w:tcPr>
            <w:tcW w:w="451" w:type="dxa"/>
          </w:tcPr>
          <w:p w14:paraId="3DC530CA" w14:textId="77777777" w:rsidR="00DD4705" w:rsidRPr="000370F2" w:rsidRDefault="00232FBE" w:rsidP="00D70DAB">
            <w:pPr>
              <w:pStyle w:val="TableParagraph"/>
              <w:spacing w:before="78"/>
              <w:ind w:left="8"/>
              <w:jc w:val="center"/>
              <w:rPr>
                <w:sz w:val="20"/>
              </w:rPr>
            </w:pPr>
            <w:r w:rsidRPr="000370F2">
              <w:rPr>
                <w:spacing w:val="-10"/>
                <w:sz w:val="20"/>
              </w:rPr>
              <w:t>1</w:t>
            </w:r>
          </w:p>
        </w:tc>
        <w:tc>
          <w:tcPr>
            <w:tcW w:w="7088" w:type="dxa"/>
            <w:vAlign w:val="center"/>
          </w:tcPr>
          <w:p w14:paraId="50ED8315" w14:textId="77777777" w:rsidR="00DD4705" w:rsidRPr="0093446E" w:rsidRDefault="0093446E" w:rsidP="00016FEA">
            <w:pPr>
              <w:widowControl/>
              <w:autoSpaceDE/>
              <w:autoSpaceDN/>
              <w:spacing w:after="160" w:line="259" w:lineRule="auto"/>
              <w:ind w:left="142" w:right="213"/>
              <w:contextualSpacing/>
              <w:jc w:val="both"/>
              <w:rPr>
                <w:sz w:val="20"/>
              </w:rPr>
            </w:pPr>
            <w:r w:rsidRPr="0093446E">
              <w:rPr>
                <w:sz w:val="20"/>
              </w:rPr>
              <w:t>The extinguisher must have c</w:t>
            </w:r>
            <w:r w:rsidR="00016FEA">
              <w:rPr>
                <w:sz w:val="20"/>
              </w:rPr>
              <w:t>ontrollable discharge mechanism</w:t>
            </w:r>
            <w:r w:rsidR="00745A19" w:rsidRPr="00FB5288">
              <w:t xml:space="preserve"> </w:t>
            </w:r>
            <w:r w:rsidRPr="0093446E">
              <w:rPr>
                <w:sz w:val="20"/>
              </w:rPr>
              <w:t>(squeeze grip release valve) to provide flexibility of releasing extinguishing agent on targeted fire location</w:t>
            </w:r>
          </w:p>
        </w:tc>
        <w:tc>
          <w:tcPr>
            <w:tcW w:w="850" w:type="dxa"/>
          </w:tcPr>
          <w:p w14:paraId="42CAA454" w14:textId="77777777" w:rsidR="00DD4705" w:rsidRPr="002C0878" w:rsidRDefault="00DD4705">
            <w:pPr>
              <w:pStyle w:val="TableParagraph"/>
              <w:rPr>
                <w:rFonts w:ascii="Times New Roman"/>
              </w:rPr>
            </w:pPr>
          </w:p>
        </w:tc>
        <w:tc>
          <w:tcPr>
            <w:tcW w:w="993" w:type="dxa"/>
          </w:tcPr>
          <w:p w14:paraId="730F1356" w14:textId="77777777" w:rsidR="00DD4705" w:rsidRPr="002C0878" w:rsidRDefault="00DD4705">
            <w:pPr>
              <w:pStyle w:val="TableParagraph"/>
              <w:rPr>
                <w:rFonts w:ascii="Times New Roman"/>
              </w:rPr>
            </w:pPr>
          </w:p>
        </w:tc>
        <w:tc>
          <w:tcPr>
            <w:tcW w:w="1376" w:type="dxa"/>
          </w:tcPr>
          <w:p w14:paraId="2465CEDE" w14:textId="77777777" w:rsidR="00DD4705" w:rsidRPr="002C0878" w:rsidRDefault="00DD4705">
            <w:pPr>
              <w:pStyle w:val="TableParagraph"/>
              <w:rPr>
                <w:rFonts w:ascii="Times New Roman"/>
              </w:rPr>
            </w:pPr>
          </w:p>
        </w:tc>
      </w:tr>
      <w:tr w:rsidR="00DD4705" w:rsidRPr="002C0878" w14:paraId="0ACB0045" w14:textId="77777777" w:rsidTr="00F34545">
        <w:trPr>
          <w:trHeight w:val="377"/>
        </w:trPr>
        <w:tc>
          <w:tcPr>
            <w:tcW w:w="451" w:type="dxa"/>
          </w:tcPr>
          <w:p w14:paraId="3F84D1AC" w14:textId="77777777" w:rsidR="00DD4705" w:rsidRPr="000370F2" w:rsidRDefault="00232FBE" w:rsidP="00D70DAB">
            <w:pPr>
              <w:pStyle w:val="TableParagraph"/>
              <w:spacing w:before="78"/>
              <w:ind w:left="8"/>
              <w:jc w:val="center"/>
              <w:rPr>
                <w:sz w:val="20"/>
              </w:rPr>
            </w:pPr>
            <w:r w:rsidRPr="000370F2">
              <w:rPr>
                <w:spacing w:val="-10"/>
                <w:sz w:val="20"/>
              </w:rPr>
              <w:t>2</w:t>
            </w:r>
          </w:p>
        </w:tc>
        <w:tc>
          <w:tcPr>
            <w:tcW w:w="7088" w:type="dxa"/>
            <w:vAlign w:val="center"/>
          </w:tcPr>
          <w:p w14:paraId="656C8FB8" w14:textId="77777777" w:rsidR="00DD4705" w:rsidRPr="00D47C34" w:rsidRDefault="00D70DAB" w:rsidP="00DA4730">
            <w:pPr>
              <w:widowControl/>
              <w:autoSpaceDE/>
              <w:autoSpaceDN/>
              <w:spacing w:after="160" w:line="259" w:lineRule="auto"/>
              <w:ind w:left="142"/>
              <w:contextualSpacing/>
              <w:rPr>
                <w:sz w:val="20"/>
              </w:rPr>
            </w:pPr>
            <w:r>
              <w:rPr>
                <w:sz w:val="20"/>
              </w:rPr>
              <w:t>Magnetic Pressure G</w:t>
            </w:r>
            <w:r w:rsidR="00963972">
              <w:rPr>
                <w:sz w:val="20"/>
              </w:rPr>
              <w:t>au</w:t>
            </w:r>
            <w:r w:rsidRPr="00D70DAB">
              <w:rPr>
                <w:sz w:val="20"/>
              </w:rPr>
              <w:t>ge</w:t>
            </w:r>
            <w:r w:rsidR="00963972">
              <w:rPr>
                <w:sz w:val="20"/>
              </w:rPr>
              <w:t xml:space="preserve"> </w:t>
            </w:r>
          </w:p>
        </w:tc>
        <w:tc>
          <w:tcPr>
            <w:tcW w:w="850" w:type="dxa"/>
          </w:tcPr>
          <w:p w14:paraId="10D276B0" w14:textId="77777777" w:rsidR="00DD4705" w:rsidRPr="002C0878" w:rsidRDefault="00DD4705">
            <w:pPr>
              <w:pStyle w:val="TableParagraph"/>
              <w:rPr>
                <w:rFonts w:ascii="Times New Roman"/>
              </w:rPr>
            </w:pPr>
          </w:p>
        </w:tc>
        <w:tc>
          <w:tcPr>
            <w:tcW w:w="993" w:type="dxa"/>
          </w:tcPr>
          <w:p w14:paraId="7520068A" w14:textId="77777777" w:rsidR="00DD4705" w:rsidRPr="002C0878" w:rsidRDefault="00DD4705">
            <w:pPr>
              <w:pStyle w:val="TableParagraph"/>
              <w:rPr>
                <w:rFonts w:ascii="Times New Roman"/>
              </w:rPr>
            </w:pPr>
          </w:p>
        </w:tc>
        <w:tc>
          <w:tcPr>
            <w:tcW w:w="1376" w:type="dxa"/>
          </w:tcPr>
          <w:p w14:paraId="68A7DCB5" w14:textId="77777777" w:rsidR="00DD4705" w:rsidRPr="002C0878" w:rsidRDefault="00DD4705">
            <w:pPr>
              <w:pStyle w:val="TableParagraph"/>
              <w:rPr>
                <w:rFonts w:ascii="Times New Roman"/>
              </w:rPr>
            </w:pPr>
          </w:p>
        </w:tc>
      </w:tr>
      <w:tr w:rsidR="00DD4705" w:rsidRPr="002C0878" w14:paraId="25024212" w14:textId="77777777" w:rsidTr="00FD6C73">
        <w:trPr>
          <w:trHeight w:val="637"/>
        </w:trPr>
        <w:tc>
          <w:tcPr>
            <w:tcW w:w="451" w:type="dxa"/>
          </w:tcPr>
          <w:p w14:paraId="28D61BDA" w14:textId="77777777" w:rsidR="00DD4705" w:rsidRPr="000370F2" w:rsidRDefault="00232FBE" w:rsidP="00D70DAB">
            <w:pPr>
              <w:pStyle w:val="TableParagraph"/>
              <w:spacing w:before="78"/>
              <w:ind w:left="8"/>
              <w:jc w:val="center"/>
              <w:rPr>
                <w:sz w:val="20"/>
              </w:rPr>
            </w:pPr>
            <w:r w:rsidRPr="000370F2">
              <w:rPr>
                <w:spacing w:val="-10"/>
                <w:sz w:val="20"/>
              </w:rPr>
              <w:t>3</w:t>
            </w:r>
          </w:p>
        </w:tc>
        <w:tc>
          <w:tcPr>
            <w:tcW w:w="7088" w:type="dxa"/>
            <w:vAlign w:val="center"/>
          </w:tcPr>
          <w:p w14:paraId="38F74A4B" w14:textId="77777777" w:rsidR="00DD4705" w:rsidRPr="002F1B27" w:rsidRDefault="002C7052" w:rsidP="00DA4730">
            <w:pPr>
              <w:widowControl/>
              <w:autoSpaceDE/>
              <w:autoSpaceDN/>
              <w:spacing w:after="160" w:line="259" w:lineRule="auto"/>
              <w:ind w:left="142"/>
              <w:contextualSpacing/>
              <w:rPr>
                <w:sz w:val="20"/>
              </w:rPr>
            </w:pPr>
            <w:r w:rsidRPr="002C7052">
              <w:rPr>
                <w:sz w:val="20"/>
              </w:rPr>
              <w:t>Material Safety Data Sheet</w:t>
            </w:r>
            <w:r w:rsidRPr="002F1B27">
              <w:rPr>
                <w:sz w:val="20"/>
              </w:rPr>
              <w:t xml:space="preserve"> </w:t>
            </w:r>
            <w:r>
              <w:rPr>
                <w:sz w:val="20"/>
              </w:rPr>
              <w:t xml:space="preserve"> (</w:t>
            </w:r>
            <w:r w:rsidR="002F1B27" w:rsidRPr="002F1B27">
              <w:rPr>
                <w:sz w:val="20"/>
              </w:rPr>
              <w:t>MSDS</w:t>
            </w:r>
            <w:r>
              <w:rPr>
                <w:sz w:val="20"/>
              </w:rPr>
              <w:t>)</w:t>
            </w:r>
            <w:r w:rsidR="002F1B27" w:rsidRPr="002F1B27">
              <w:rPr>
                <w:sz w:val="20"/>
              </w:rPr>
              <w:t xml:space="preserve"> of the powder needs to be submitted along with the offer</w:t>
            </w:r>
            <w:r w:rsidR="008D036C">
              <w:rPr>
                <w:sz w:val="20"/>
              </w:rPr>
              <w:t xml:space="preserve"> as desired</w:t>
            </w:r>
          </w:p>
        </w:tc>
        <w:tc>
          <w:tcPr>
            <w:tcW w:w="850" w:type="dxa"/>
          </w:tcPr>
          <w:p w14:paraId="01E9FFC2" w14:textId="77777777" w:rsidR="00DD4705" w:rsidRPr="002C0878" w:rsidRDefault="00DD4705">
            <w:pPr>
              <w:pStyle w:val="TableParagraph"/>
              <w:rPr>
                <w:rFonts w:ascii="Times New Roman"/>
              </w:rPr>
            </w:pPr>
          </w:p>
        </w:tc>
        <w:tc>
          <w:tcPr>
            <w:tcW w:w="993" w:type="dxa"/>
          </w:tcPr>
          <w:p w14:paraId="09056728" w14:textId="77777777" w:rsidR="00DD4705" w:rsidRPr="002C0878" w:rsidRDefault="00DD4705">
            <w:pPr>
              <w:pStyle w:val="TableParagraph"/>
              <w:rPr>
                <w:rFonts w:ascii="Times New Roman"/>
              </w:rPr>
            </w:pPr>
          </w:p>
        </w:tc>
        <w:tc>
          <w:tcPr>
            <w:tcW w:w="1376" w:type="dxa"/>
          </w:tcPr>
          <w:p w14:paraId="2F532D6C" w14:textId="77777777" w:rsidR="00DD4705" w:rsidRPr="002C0878" w:rsidRDefault="00DD4705">
            <w:pPr>
              <w:pStyle w:val="TableParagraph"/>
              <w:rPr>
                <w:rFonts w:ascii="Times New Roman"/>
              </w:rPr>
            </w:pPr>
          </w:p>
        </w:tc>
      </w:tr>
      <w:tr w:rsidR="00DD4705" w:rsidRPr="002C0878" w14:paraId="2050E298" w14:textId="77777777" w:rsidTr="000708B1">
        <w:trPr>
          <w:trHeight w:val="677"/>
        </w:trPr>
        <w:tc>
          <w:tcPr>
            <w:tcW w:w="451" w:type="dxa"/>
          </w:tcPr>
          <w:p w14:paraId="62AD7FD2" w14:textId="77777777" w:rsidR="00DD4705" w:rsidRPr="000370F2" w:rsidRDefault="00232FBE" w:rsidP="00D70DAB">
            <w:pPr>
              <w:pStyle w:val="TableParagraph"/>
              <w:spacing w:before="78"/>
              <w:ind w:left="8"/>
              <w:jc w:val="center"/>
              <w:rPr>
                <w:sz w:val="20"/>
              </w:rPr>
            </w:pPr>
            <w:r w:rsidRPr="000370F2">
              <w:rPr>
                <w:spacing w:val="-10"/>
                <w:sz w:val="20"/>
              </w:rPr>
              <w:t>4</w:t>
            </w:r>
          </w:p>
        </w:tc>
        <w:tc>
          <w:tcPr>
            <w:tcW w:w="7088" w:type="dxa"/>
            <w:vAlign w:val="center"/>
          </w:tcPr>
          <w:p w14:paraId="45541215" w14:textId="168CC6A0" w:rsidR="000708B1" w:rsidRDefault="0093446E" w:rsidP="000708B1">
            <w:pPr>
              <w:pStyle w:val="TableParagraph"/>
              <w:spacing w:before="1" w:line="273" w:lineRule="exact"/>
              <w:ind w:left="89" w:right="141"/>
              <w:jc w:val="both"/>
              <w:rPr>
                <w:sz w:val="20"/>
              </w:rPr>
            </w:pPr>
            <w:r w:rsidRPr="00D47C34">
              <w:rPr>
                <w:sz w:val="20"/>
              </w:rPr>
              <w:t>Proof</w:t>
            </w:r>
            <w:r w:rsidRPr="00D47C34">
              <w:rPr>
                <w:spacing w:val="-5"/>
                <w:sz w:val="20"/>
              </w:rPr>
              <w:t xml:space="preserve"> </w:t>
            </w:r>
            <w:r w:rsidR="000708B1">
              <w:rPr>
                <w:spacing w:val="-5"/>
                <w:sz w:val="20"/>
              </w:rPr>
              <w:t xml:space="preserve">of valid BIS </w:t>
            </w:r>
            <w:r w:rsidRPr="00D47C34">
              <w:rPr>
                <w:sz w:val="20"/>
              </w:rPr>
              <w:t xml:space="preserve">certification </w:t>
            </w:r>
            <w:r w:rsidRPr="00D47C34">
              <w:rPr>
                <w:b/>
                <w:sz w:val="20"/>
              </w:rPr>
              <w:t>IS 15683:2006</w:t>
            </w:r>
            <w:r w:rsidRPr="00D47C34">
              <w:rPr>
                <w:spacing w:val="40"/>
                <w:sz w:val="20"/>
              </w:rPr>
              <w:t xml:space="preserve"> </w:t>
            </w:r>
            <w:r w:rsidR="000708B1">
              <w:rPr>
                <w:sz w:val="20"/>
              </w:rPr>
              <w:t>or updated BIS certificate is required</w:t>
            </w:r>
          </w:p>
          <w:p w14:paraId="350D843A" w14:textId="45467CE1" w:rsidR="00DD4705" w:rsidRPr="002C0878" w:rsidRDefault="00A1485F" w:rsidP="000708B1">
            <w:pPr>
              <w:pStyle w:val="TableParagraph"/>
              <w:spacing w:before="1" w:line="273" w:lineRule="exact"/>
              <w:ind w:left="89" w:right="141"/>
              <w:jc w:val="both"/>
            </w:pPr>
            <w:r w:rsidRPr="00D47C34">
              <w:rPr>
                <w:sz w:val="20"/>
              </w:rPr>
              <w:t>(certificate to</w:t>
            </w:r>
            <w:r w:rsidRPr="00D47C34">
              <w:rPr>
                <w:spacing w:val="-5"/>
                <w:sz w:val="20"/>
              </w:rPr>
              <w:t xml:space="preserve"> </w:t>
            </w:r>
            <w:r w:rsidRPr="00D47C34">
              <w:rPr>
                <w:sz w:val="20"/>
              </w:rPr>
              <w:t>be</w:t>
            </w:r>
            <w:r w:rsidRPr="00D47C34">
              <w:rPr>
                <w:spacing w:val="-6"/>
                <w:sz w:val="20"/>
              </w:rPr>
              <w:t xml:space="preserve"> </w:t>
            </w:r>
            <w:r w:rsidRPr="00D47C34">
              <w:rPr>
                <w:sz w:val="20"/>
              </w:rPr>
              <w:t>enclosed)</w:t>
            </w:r>
          </w:p>
        </w:tc>
        <w:tc>
          <w:tcPr>
            <w:tcW w:w="850" w:type="dxa"/>
          </w:tcPr>
          <w:p w14:paraId="62967AA3" w14:textId="77777777" w:rsidR="00DD4705" w:rsidRPr="002C0878" w:rsidRDefault="00DD4705">
            <w:pPr>
              <w:pStyle w:val="TableParagraph"/>
              <w:rPr>
                <w:rFonts w:ascii="Times New Roman"/>
              </w:rPr>
            </w:pPr>
          </w:p>
        </w:tc>
        <w:tc>
          <w:tcPr>
            <w:tcW w:w="993" w:type="dxa"/>
          </w:tcPr>
          <w:p w14:paraId="41EBA9B0" w14:textId="77777777" w:rsidR="00DD4705" w:rsidRPr="002C0878" w:rsidRDefault="00DD4705">
            <w:pPr>
              <w:pStyle w:val="TableParagraph"/>
              <w:rPr>
                <w:rFonts w:ascii="Times New Roman"/>
              </w:rPr>
            </w:pPr>
          </w:p>
        </w:tc>
        <w:tc>
          <w:tcPr>
            <w:tcW w:w="1376" w:type="dxa"/>
          </w:tcPr>
          <w:p w14:paraId="08D9A30D" w14:textId="77777777" w:rsidR="00DD4705" w:rsidRPr="002C0878" w:rsidRDefault="00DD4705">
            <w:pPr>
              <w:pStyle w:val="TableParagraph"/>
              <w:rPr>
                <w:rFonts w:ascii="Times New Roman"/>
              </w:rPr>
            </w:pPr>
          </w:p>
        </w:tc>
      </w:tr>
      <w:tr w:rsidR="00DD4705" w:rsidRPr="002C0878" w14:paraId="34C71D7F" w14:textId="77777777" w:rsidTr="00F34545">
        <w:trPr>
          <w:trHeight w:val="763"/>
        </w:trPr>
        <w:tc>
          <w:tcPr>
            <w:tcW w:w="451" w:type="dxa"/>
          </w:tcPr>
          <w:p w14:paraId="5A11B5E3" w14:textId="77777777" w:rsidR="00DD4705" w:rsidRPr="000370F2" w:rsidRDefault="00232FBE" w:rsidP="00D70DAB">
            <w:pPr>
              <w:pStyle w:val="TableParagraph"/>
              <w:spacing w:before="78"/>
              <w:ind w:left="8"/>
              <w:jc w:val="center"/>
              <w:rPr>
                <w:sz w:val="20"/>
              </w:rPr>
            </w:pPr>
            <w:r w:rsidRPr="000370F2">
              <w:rPr>
                <w:spacing w:val="-10"/>
                <w:sz w:val="20"/>
              </w:rPr>
              <w:t>5</w:t>
            </w:r>
          </w:p>
        </w:tc>
        <w:tc>
          <w:tcPr>
            <w:tcW w:w="7088" w:type="dxa"/>
            <w:vAlign w:val="center"/>
          </w:tcPr>
          <w:p w14:paraId="747BA90B" w14:textId="77777777" w:rsidR="00DD4705" w:rsidRPr="002C0878" w:rsidRDefault="0093446E" w:rsidP="00554A4A">
            <w:pPr>
              <w:pStyle w:val="TableParagraph"/>
              <w:spacing w:line="273" w:lineRule="exact"/>
              <w:ind w:left="89" w:right="141"/>
              <w:jc w:val="both"/>
            </w:pPr>
            <w:r w:rsidRPr="00D47C34">
              <w:rPr>
                <w:sz w:val="20"/>
              </w:rPr>
              <w:t>ABC powder used as</w:t>
            </w:r>
            <w:r w:rsidR="000E00D0">
              <w:rPr>
                <w:sz w:val="20"/>
              </w:rPr>
              <w:t xml:space="preserve"> extinguishing agent should be Mano Ammonium P</w:t>
            </w:r>
            <w:r w:rsidRPr="00D47C34">
              <w:rPr>
                <w:sz w:val="20"/>
              </w:rPr>
              <w:t xml:space="preserve">hosphate (MAP) with more than 50% concentration conforming to </w:t>
            </w:r>
            <w:r w:rsidRPr="00D47C34">
              <w:rPr>
                <w:b/>
                <w:sz w:val="20"/>
              </w:rPr>
              <w:t>IS 14609:1999</w:t>
            </w:r>
            <w:r w:rsidRPr="00D47C34">
              <w:rPr>
                <w:sz w:val="20"/>
              </w:rPr>
              <w:t xml:space="preserve"> (copy of supporting document be enclosed)</w:t>
            </w:r>
          </w:p>
        </w:tc>
        <w:tc>
          <w:tcPr>
            <w:tcW w:w="850" w:type="dxa"/>
          </w:tcPr>
          <w:p w14:paraId="4710F432" w14:textId="77777777" w:rsidR="00DD4705" w:rsidRPr="002C0878" w:rsidRDefault="00DD4705">
            <w:pPr>
              <w:pStyle w:val="TableParagraph"/>
              <w:rPr>
                <w:rFonts w:ascii="Times New Roman"/>
              </w:rPr>
            </w:pPr>
          </w:p>
        </w:tc>
        <w:tc>
          <w:tcPr>
            <w:tcW w:w="993" w:type="dxa"/>
          </w:tcPr>
          <w:p w14:paraId="7074FCE6" w14:textId="77777777" w:rsidR="00DD4705" w:rsidRPr="002C0878" w:rsidRDefault="00DD4705">
            <w:pPr>
              <w:pStyle w:val="TableParagraph"/>
              <w:rPr>
                <w:rFonts w:ascii="Times New Roman"/>
              </w:rPr>
            </w:pPr>
          </w:p>
        </w:tc>
        <w:tc>
          <w:tcPr>
            <w:tcW w:w="1376" w:type="dxa"/>
          </w:tcPr>
          <w:p w14:paraId="5317027B" w14:textId="77777777" w:rsidR="00DD4705" w:rsidRPr="002C0878" w:rsidRDefault="00DD4705">
            <w:pPr>
              <w:pStyle w:val="TableParagraph"/>
              <w:rPr>
                <w:rFonts w:ascii="Times New Roman"/>
              </w:rPr>
            </w:pPr>
          </w:p>
        </w:tc>
      </w:tr>
      <w:tr w:rsidR="00FD6C73" w:rsidRPr="002C0878" w14:paraId="321B5EF0" w14:textId="77777777" w:rsidTr="00F34545">
        <w:trPr>
          <w:trHeight w:val="763"/>
        </w:trPr>
        <w:tc>
          <w:tcPr>
            <w:tcW w:w="451" w:type="dxa"/>
          </w:tcPr>
          <w:p w14:paraId="55C371CB" w14:textId="77777777" w:rsidR="00FD6C73" w:rsidRPr="000370F2" w:rsidRDefault="00FD6C73" w:rsidP="0058079C">
            <w:pPr>
              <w:pStyle w:val="TableParagraph"/>
              <w:spacing w:before="78"/>
              <w:ind w:left="8"/>
              <w:jc w:val="center"/>
              <w:rPr>
                <w:spacing w:val="-10"/>
                <w:sz w:val="20"/>
              </w:rPr>
            </w:pPr>
            <w:r>
              <w:rPr>
                <w:spacing w:val="-10"/>
                <w:sz w:val="20"/>
              </w:rPr>
              <w:t>6</w:t>
            </w:r>
          </w:p>
        </w:tc>
        <w:tc>
          <w:tcPr>
            <w:tcW w:w="7088" w:type="dxa"/>
            <w:vAlign w:val="center"/>
          </w:tcPr>
          <w:p w14:paraId="45F15EB9" w14:textId="77777777" w:rsidR="00FD6C73" w:rsidRPr="00D47C34" w:rsidRDefault="00FD6C73" w:rsidP="00071FF0">
            <w:pPr>
              <w:pStyle w:val="TableParagraph"/>
              <w:spacing w:line="273" w:lineRule="exact"/>
              <w:ind w:left="89" w:right="141"/>
              <w:jc w:val="both"/>
              <w:rPr>
                <w:sz w:val="20"/>
              </w:rPr>
            </w:pPr>
            <w:r w:rsidRPr="006C7E50">
              <w:rPr>
                <w:sz w:val="20"/>
              </w:rPr>
              <w:t xml:space="preserve">Each vessel needs to be checked for tensile strength up to </w:t>
            </w:r>
            <w:r w:rsidR="00071FF0">
              <w:rPr>
                <w:sz w:val="20"/>
              </w:rPr>
              <w:t>35</w:t>
            </w:r>
            <w:r w:rsidRPr="006C7E50">
              <w:rPr>
                <w:sz w:val="20"/>
              </w:rPr>
              <w:t xml:space="preserve"> kg/ cm </w:t>
            </w:r>
            <w:r w:rsidRPr="006C7E50">
              <w:rPr>
                <w:sz w:val="20"/>
                <w:vertAlign w:val="superscript"/>
              </w:rPr>
              <w:t>2</w:t>
            </w:r>
            <w:r w:rsidR="00071FF0">
              <w:rPr>
                <w:sz w:val="20"/>
              </w:rPr>
              <w:t xml:space="preserve"> and the manufacturer has to submit hydrostatic pressure testing certificate</w:t>
            </w:r>
            <w:r w:rsidRPr="002B34B9">
              <w:rPr>
                <w:b/>
                <w:sz w:val="20"/>
              </w:rPr>
              <w:t xml:space="preserve"> </w:t>
            </w:r>
            <w:r>
              <w:rPr>
                <w:sz w:val="20"/>
              </w:rPr>
              <w:t>(Testing certificate &amp; necessary approval are to be enclosed)</w:t>
            </w:r>
          </w:p>
        </w:tc>
        <w:tc>
          <w:tcPr>
            <w:tcW w:w="850" w:type="dxa"/>
          </w:tcPr>
          <w:p w14:paraId="57CBC136" w14:textId="77777777" w:rsidR="00FD6C73" w:rsidRPr="002C0878" w:rsidRDefault="00FD6C73">
            <w:pPr>
              <w:pStyle w:val="TableParagraph"/>
              <w:rPr>
                <w:rFonts w:ascii="Times New Roman"/>
              </w:rPr>
            </w:pPr>
          </w:p>
        </w:tc>
        <w:tc>
          <w:tcPr>
            <w:tcW w:w="993" w:type="dxa"/>
          </w:tcPr>
          <w:p w14:paraId="3EC024EF" w14:textId="77777777" w:rsidR="00FD6C73" w:rsidRPr="002C0878" w:rsidRDefault="00FD6C73">
            <w:pPr>
              <w:pStyle w:val="TableParagraph"/>
              <w:rPr>
                <w:rFonts w:ascii="Times New Roman"/>
              </w:rPr>
            </w:pPr>
          </w:p>
        </w:tc>
        <w:tc>
          <w:tcPr>
            <w:tcW w:w="1376" w:type="dxa"/>
          </w:tcPr>
          <w:p w14:paraId="6C55C960" w14:textId="77777777" w:rsidR="00FD6C73" w:rsidRPr="002C0878" w:rsidRDefault="00FD6C73">
            <w:pPr>
              <w:pStyle w:val="TableParagraph"/>
              <w:rPr>
                <w:rFonts w:ascii="Times New Roman"/>
              </w:rPr>
            </w:pPr>
          </w:p>
        </w:tc>
      </w:tr>
      <w:tr w:rsidR="00FD6C73" w:rsidRPr="002C0878" w14:paraId="77F72242" w14:textId="77777777" w:rsidTr="00F34545">
        <w:trPr>
          <w:trHeight w:val="472"/>
        </w:trPr>
        <w:tc>
          <w:tcPr>
            <w:tcW w:w="451" w:type="dxa"/>
          </w:tcPr>
          <w:p w14:paraId="5F15E8CA" w14:textId="77777777" w:rsidR="00FD6C73" w:rsidRPr="000370F2" w:rsidRDefault="00FD6C73" w:rsidP="0058079C">
            <w:pPr>
              <w:pStyle w:val="TableParagraph"/>
              <w:spacing w:before="78"/>
              <w:ind w:left="8"/>
              <w:jc w:val="center"/>
              <w:rPr>
                <w:spacing w:val="-10"/>
                <w:sz w:val="20"/>
              </w:rPr>
            </w:pPr>
            <w:r>
              <w:rPr>
                <w:spacing w:val="-10"/>
                <w:sz w:val="20"/>
              </w:rPr>
              <w:t>7</w:t>
            </w:r>
          </w:p>
        </w:tc>
        <w:tc>
          <w:tcPr>
            <w:tcW w:w="7088" w:type="dxa"/>
            <w:vAlign w:val="center"/>
          </w:tcPr>
          <w:p w14:paraId="669071C9" w14:textId="77777777" w:rsidR="00FD6C73" w:rsidRPr="00FF0755" w:rsidRDefault="00FD6C73" w:rsidP="00554A4A">
            <w:pPr>
              <w:widowControl/>
              <w:autoSpaceDE/>
              <w:autoSpaceDN/>
              <w:spacing w:after="160" w:line="259" w:lineRule="auto"/>
              <w:ind w:left="142" w:right="141"/>
              <w:contextualSpacing/>
              <w:jc w:val="both"/>
            </w:pPr>
            <w:r w:rsidRPr="00FF0755">
              <w:rPr>
                <w:sz w:val="20"/>
              </w:rPr>
              <w:t xml:space="preserve">The extinguishers should be pressurized using high grade dry nitrogen as per </w:t>
            </w:r>
            <w:r w:rsidRPr="00162C22">
              <w:rPr>
                <w:b/>
                <w:sz w:val="20"/>
              </w:rPr>
              <w:t>IS 1747</w:t>
            </w:r>
            <w:r>
              <w:rPr>
                <w:sz w:val="20"/>
              </w:rPr>
              <w:t xml:space="preserve"> standard (</w:t>
            </w:r>
            <w:r w:rsidRPr="00D47C34">
              <w:rPr>
                <w:sz w:val="20"/>
              </w:rPr>
              <w:t>certificate to</w:t>
            </w:r>
            <w:r w:rsidRPr="00D47C34">
              <w:rPr>
                <w:spacing w:val="-5"/>
                <w:sz w:val="20"/>
              </w:rPr>
              <w:t xml:space="preserve"> </w:t>
            </w:r>
            <w:r w:rsidRPr="00D47C34">
              <w:rPr>
                <w:sz w:val="20"/>
              </w:rPr>
              <w:t>be</w:t>
            </w:r>
            <w:r w:rsidRPr="00D47C34">
              <w:rPr>
                <w:spacing w:val="-6"/>
                <w:sz w:val="20"/>
              </w:rPr>
              <w:t xml:space="preserve"> </w:t>
            </w:r>
            <w:r w:rsidRPr="00D47C34">
              <w:rPr>
                <w:sz w:val="20"/>
              </w:rPr>
              <w:t>enclosed)</w:t>
            </w:r>
            <w:r w:rsidRPr="00FF0755">
              <w:rPr>
                <w:sz w:val="20"/>
              </w:rPr>
              <w:t xml:space="preserve"> </w:t>
            </w:r>
          </w:p>
        </w:tc>
        <w:tc>
          <w:tcPr>
            <w:tcW w:w="850" w:type="dxa"/>
          </w:tcPr>
          <w:p w14:paraId="4E6A1525" w14:textId="77777777" w:rsidR="00FD6C73" w:rsidRPr="002C0878" w:rsidRDefault="00FD6C73">
            <w:pPr>
              <w:pStyle w:val="TableParagraph"/>
              <w:rPr>
                <w:rFonts w:ascii="Times New Roman"/>
              </w:rPr>
            </w:pPr>
          </w:p>
        </w:tc>
        <w:tc>
          <w:tcPr>
            <w:tcW w:w="993" w:type="dxa"/>
          </w:tcPr>
          <w:p w14:paraId="56BA0036" w14:textId="77777777" w:rsidR="00FD6C73" w:rsidRPr="002C0878" w:rsidRDefault="00FD6C73">
            <w:pPr>
              <w:pStyle w:val="TableParagraph"/>
              <w:rPr>
                <w:rFonts w:ascii="Times New Roman"/>
              </w:rPr>
            </w:pPr>
          </w:p>
        </w:tc>
        <w:tc>
          <w:tcPr>
            <w:tcW w:w="1376" w:type="dxa"/>
          </w:tcPr>
          <w:p w14:paraId="38A6F44E" w14:textId="77777777" w:rsidR="00FD6C73" w:rsidRPr="002C0878" w:rsidRDefault="00FD6C73">
            <w:pPr>
              <w:pStyle w:val="TableParagraph"/>
              <w:rPr>
                <w:rFonts w:ascii="Times New Roman"/>
              </w:rPr>
            </w:pPr>
          </w:p>
        </w:tc>
      </w:tr>
      <w:tr w:rsidR="00FD6C73" w:rsidRPr="002C0878" w14:paraId="497BCD06" w14:textId="77777777" w:rsidTr="00F34545">
        <w:trPr>
          <w:trHeight w:val="1424"/>
        </w:trPr>
        <w:tc>
          <w:tcPr>
            <w:tcW w:w="451" w:type="dxa"/>
          </w:tcPr>
          <w:p w14:paraId="5EEA3A95" w14:textId="77777777" w:rsidR="00FD6C73" w:rsidRDefault="00FD6C73" w:rsidP="0058079C">
            <w:pPr>
              <w:pStyle w:val="TableParagraph"/>
              <w:spacing w:before="78"/>
              <w:ind w:left="8"/>
              <w:jc w:val="center"/>
              <w:rPr>
                <w:spacing w:val="-10"/>
                <w:sz w:val="20"/>
              </w:rPr>
            </w:pPr>
            <w:r>
              <w:rPr>
                <w:spacing w:val="-10"/>
                <w:sz w:val="20"/>
              </w:rPr>
              <w:t>8</w:t>
            </w:r>
          </w:p>
        </w:tc>
        <w:tc>
          <w:tcPr>
            <w:tcW w:w="7088" w:type="dxa"/>
            <w:vAlign w:val="center"/>
          </w:tcPr>
          <w:p w14:paraId="5AD642AA" w14:textId="77777777" w:rsidR="00FD6C73" w:rsidRDefault="00FD6C73" w:rsidP="00554A4A">
            <w:pPr>
              <w:widowControl/>
              <w:autoSpaceDE/>
              <w:autoSpaceDN/>
              <w:spacing w:after="160" w:line="259" w:lineRule="auto"/>
              <w:ind w:left="142" w:right="141"/>
              <w:contextualSpacing/>
              <w:jc w:val="both"/>
              <w:rPr>
                <w:sz w:val="20"/>
              </w:rPr>
            </w:pPr>
            <w:r w:rsidRPr="00012257">
              <w:rPr>
                <w:sz w:val="20"/>
              </w:rPr>
              <w:t>Product performance test report from NABL accredited government laboratory</w:t>
            </w:r>
            <w:r>
              <w:rPr>
                <w:sz w:val="20"/>
              </w:rPr>
              <w:t xml:space="preserve"> </w:t>
            </w:r>
            <w:r w:rsidRPr="00D47C34">
              <w:rPr>
                <w:sz w:val="20"/>
              </w:rPr>
              <w:t>certificate to</w:t>
            </w:r>
            <w:r w:rsidRPr="00D47C34">
              <w:rPr>
                <w:spacing w:val="-5"/>
                <w:sz w:val="20"/>
              </w:rPr>
              <w:t xml:space="preserve"> </w:t>
            </w:r>
            <w:r w:rsidRPr="00D47C34">
              <w:rPr>
                <w:sz w:val="20"/>
              </w:rPr>
              <w:t>be</w:t>
            </w:r>
            <w:r w:rsidRPr="00D47C34">
              <w:rPr>
                <w:spacing w:val="-6"/>
                <w:sz w:val="20"/>
              </w:rPr>
              <w:t xml:space="preserve"> </w:t>
            </w:r>
            <w:r>
              <w:rPr>
                <w:sz w:val="20"/>
              </w:rPr>
              <w:t>enclosed for the following:</w:t>
            </w:r>
          </w:p>
          <w:p w14:paraId="68C85A1C" w14:textId="77777777" w:rsidR="00FD6C73" w:rsidRPr="000206A4" w:rsidRDefault="00FD6C73" w:rsidP="003E6502">
            <w:pPr>
              <w:pStyle w:val="ListParagraph"/>
              <w:widowControl/>
              <w:numPr>
                <w:ilvl w:val="1"/>
                <w:numId w:val="22"/>
              </w:numPr>
              <w:autoSpaceDE/>
              <w:autoSpaceDN/>
              <w:spacing w:after="160" w:line="259" w:lineRule="auto"/>
              <w:ind w:left="426" w:right="141" w:firstLine="0"/>
              <w:contextualSpacing/>
              <w:jc w:val="both"/>
              <w:rPr>
                <w:sz w:val="20"/>
              </w:rPr>
            </w:pPr>
            <w:r w:rsidRPr="000206A4">
              <w:rPr>
                <w:sz w:val="20"/>
              </w:rPr>
              <w:t>Discharge time not less than 08 seconds</w:t>
            </w:r>
          </w:p>
          <w:p w14:paraId="6935C2A7" w14:textId="77777777" w:rsidR="00FD6C73" w:rsidRPr="000206A4" w:rsidRDefault="00FD6C73" w:rsidP="003E6502">
            <w:pPr>
              <w:pStyle w:val="ListParagraph"/>
              <w:widowControl/>
              <w:numPr>
                <w:ilvl w:val="1"/>
                <w:numId w:val="22"/>
              </w:numPr>
              <w:autoSpaceDE/>
              <w:autoSpaceDN/>
              <w:spacing w:after="160" w:line="259" w:lineRule="auto"/>
              <w:ind w:left="426" w:right="141" w:firstLine="0"/>
              <w:contextualSpacing/>
              <w:jc w:val="both"/>
              <w:rPr>
                <w:sz w:val="20"/>
              </w:rPr>
            </w:pPr>
            <w:r w:rsidRPr="00C67B5D">
              <w:rPr>
                <w:sz w:val="20"/>
              </w:rPr>
              <w:t>Minimum effective range  three  meter</w:t>
            </w:r>
          </w:p>
        </w:tc>
        <w:tc>
          <w:tcPr>
            <w:tcW w:w="850" w:type="dxa"/>
          </w:tcPr>
          <w:p w14:paraId="4E7982BE" w14:textId="77777777" w:rsidR="00FD6C73" w:rsidRPr="002C0878" w:rsidRDefault="00FD6C73">
            <w:pPr>
              <w:pStyle w:val="TableParagraph"/>
              <w:rPr>
                <w:rFonts w:ascii="Times New Roman"/>
              </w:rPr>
            </w:pPr>
          </w:p>
        </w:tc>
        <w:tc>
          <w:tcPr>
            <w:tcW w:w="993" w:type="dxa"/>
          </w:tcPr>
          <w:p w14:paraId="26999974" w14:textId="77777777" w:rsidR="00FD6C73" w:rsidRPr="002C0878" w:rsidRDefault="00FD6C73">
            <w:pPr>
              <w:pStyle w:val="TableParagraph"/>
              <w:rPr>
                <w:rFonts w:ascii="Times New Roman"/>
              </w:rPr>
            </w:pPr>
          </w:p>
        </w:tc>
        <w:tc>
          <w:tcPr>
            <w:tcW w:w="1376" w:type="dxa"/>
          </w:tcPr>
          <w:p w14:paraId="6DA0B63A" w14:textId="77777777" w:rsidR="00FD6C73" w:rsidRPr="002C0878" w:rsidRDefault="00FD6C73">
            <w:pPr>
              <w:pStyle w:val="TableParagraph"/>
              <w:rPr>
                <w:rFonts w:ascii="Times New Roman"/>
              </w:rPr>
            </w:pPr>
          </w:p>
        </w:tc>
      </w:tr>
      <w:tr w:rsidR="00FD6C73" w:rsidRPr="002C0878" w14:paraId="44A8E45B" w14:textId="77777777" w:rsidTr="00F34545">
        <w:trPr>
          <w:trHeight w:val="472"/>
        </w:trPr>
        <w:tc>
          <w:tcPr>
            <w:tcW w:w="451" w:type="dxa"/>
          </w:tcPr>
          <w:p w14:paraId="2D75460F" w14:textId="77777777" w:rsidR="00FD6C73" w:rsidRDefault="00FD6C73" w:rsidP="0058079C">
            <w:pPr>
              <w:pStyle w:val="TableParagraph"/>
              <w:spacing w:before="78"/>
              <w:ind w:left="8"/>
              <w:jc w:val="center"/>
              <w:rPr>
                <w:spacing w:val="-10"/>
                <w:sz w:val="20"/>
              </w:rPr>
            </w:pPr>
            <w:r>
              <w:rPr>
                <w:spacing w:val="-10"/>
                <w:sz w:val="20"/>
              </w:rPr>
              <w:t>9</w:t>
            </w:r>
          </w:p>
        </w:tc>
        <w:tc>
          <w:tcPr>
            <w:tcW w:w="7088" w:type="dxa"/>
            <w:vAlign w:val="center"/>
          </w:tcPr>
          <w:p w14:paraId="070D6FFD" w14:textId="77777777" w:rsidR="00FD6C73" w:rsidRPr="00C67B5D" w:rsidRDefault="00FD6C73" w:rsidP="000206A4">
            <w:pPr>
              <w:widowControl/>
              <w:autoSpaceDE/>
              <w:autoSpaceDN/>
              <w:spacing w:after="160" w:line="259" w:lineRule="auto"/>
              <w:ind w:left="142" w:right="141"/>
              <w:contextualSpacing/>
              <w:jc w:val="both"/>
              <w:rPr>
                <w:sz w:val="20"/>
              </w:rPr>
            </w:pPr>
            <w:r>
              <w:rPr>
                <w:sz w:val="20"/>
              </w:rPr>
              <w:t xml:space="preserve">Self-declaration certificate for use on fires involving </w:t>
            </w:r>
            <w:r w:rsidRPr="00C67B5D">
              <w:rPr>
                <w:sz w:val="20"/>
              </w:rPr>
              <w:t>Class A,B,C and electrically started fire</w:t>
            </w:r>
            <w:r>
              <w:rPr>
                <w:sz w:val="20"/>
              </w:rPr>
              <w:t xml:space="preserve"> </w:t>
            </w:r>
          </w:p>
        </w:tc>
        <w:tc>
          <w:tcPr>
            <w:tcW w:w="850" w:type="dxa"/>
          </w:tcPr>
          <w:p w14:paraId="298DFBC7" w14:textId="77777777" w:rsidR="00FD6C73" w:rsidRPr="002C0878" w:rsidRDefault="00FD6C73">
            <w:pPr>
              <w:pStyle w:val="TableParagraph"/>
              <w:rPr>
                <w:rFonts w:ascii="Times New Roman"/>
              </w:rPr>
            </w:pPr>
          </w:p>
        </w:tc>
        <w:tc>
          <w:tcPr>
            <w:tcW w:w="993" w:type="dxa"/>
          </w:tcPr>
          <w:p w14:paraId="4700C3FB" w14:textId="77777777" w:rsidR="00FD6C73" w:rsidRPr="002C0878" w:rsidRDefault="00FD6C73">
            <w:pPr>
              <w:pStyle w:val="TableParagraph"/>
              <w:rPr>
                <w:rFonts w:ascii="Times New Roman"/>
              </w:rPr>
            </w:pPr>
          </w:p>
        </w:tc>
        <w:tc>
          <w:tcPr>
            <w:tcW w:w="1376" w:type="dxa"/>
          </w:tcPr>
          <w:p w14:paraId="036B40FD" w14:textId="77777777" w:rsidR="00FD6C73" w:rsidRPr="002C0878" w:rsidRDefault="00FD6C73">
            <w:pPr>
              <w:pStyle w:val="TableParagraph"/>
              <w:rPr>
                <w:rFonts w:ascii="Times New Roman"/>
              </w:rPr>
            </w:pPr>
          </w:p>
        </w:tc>
      </w:tr>
      <w:tr w:rsidR="00FD6C73" w:rsidRPr="002C0878" w14:paraId="3329E547" w14:textId="77777777" w:rsidTr="00F34545">
        <w:trPr>
          <w:trHeight w:val="472"/>
        </w:trPr>
        <w:tc>
          <w:tcPr>
            <w:tcW w:w="451" w:type="dxa"/>
          </w:tcPr>
          <w:p w14:paraId="1E4D449D" w14:textId="77777777" w:rsidR="00FD6C73" w:rsidRDefault="00FD6C73" w:rsidP="0058079C">
            <w:pPr>
              <w:pStyle w:val="TableParagraph"/>
              <w:spacing w:before="78"/>
              <w:ind w:left="8"/>
              <w:jc w:val="center"/>
              <w:rPr>
                <w:spacing w:val="-10"/>
                <w:sz w:val="20"/>
              </w:rPr>
            </w:pPr>
            <w:r>
              <w:rPr>
                <w:spacing w:val="-10"/>
                <w:sz w:val="20"/>
              </w:rPr>
              <w:t>10</w:t>
            </w:r>
          </w:p>
        </w:tc>
        <w:tc>
          <w:tcPr>
            <w:tcW w:w="7088" w:type="dxa"/>
            <w:vAlign w:val="center"/>
          </w:tcPr>
          <w:p w14:paraId="154DEE70" w14:textId="77777777" w:rsidR="00FD6C73" w:rsidRPr="00C67B5D" w:rsidRDefault="00FD6C73" w:rsidP="00554A4A">
            <w:pPr>
              <w:widowControl/>
              <w:autoSpaceDE/>
              <w:autoSpaceDN/>
              <w:spacing w:after="160" w:line="259" w:lineRule="auto"/>
              <w:ind w:left="142" w:right="141"/>
              <w:contextualSpacing/>
              <w:jc w:val="both"/>
            </w:pPr>
            <w:r w:rsidRPr="00C67B5D">
              <w:rPr>
                <w:sz w:val="20"/>
              </w:rPr>
              <w:t>Serial no. and date of manufacturing should be embossed on the body of the fire extinguisher</w:t>
            </w:r>
          </w:p>
        </w:tc>
        <w:tc>
          <w:tcPr>
            <w:tcW w:w="850" w:type="dxa"/>
          </w:tcPr>
          <w:p w14:paraId="69C10964" w14:textId="77777777" w:rsidR="00FD6C73" w:rsidRPr="002C0878" w:rsidRDefault="00FD6C73">
            <w:pPr>
              <w:pStyle w:val="TableParagraph"/>
              <w:rPr>
                <w:rFonts w:ascii="Times New Roman"/>
              </w:rPr>
            </w:pPr>
          </w:p>
        </w:tc>
        <w:tc>
          <w:tcPr>
            <w:tcW w:w="993" w:type="dxa"/>
          </w:tcPr>
          <w:p w14:paraId="2D921ED7" w14:textId="77777777" w:rsidR="00FD6C73" w:rsidRPr="002C0878" w:rsidRDefault="00FD6C73">
            <w:pPr>
              <w:pStyle w:val="TableParagraph"/>
              <w:rPr>
                <w:rFonts w:ascii="Times New Roman"/>
              </w:rPr>
            </w:pPr>
          </w:p>
        </w:tc>
        <w:tc>
          <w:tcPr>
            <w:tcW w:w="1376" w:type="dxa"/>
          </w:tcPr>
          <w:p w14:paraId="59B5EBF4" w14:textId="77777777" w:rsidR="00FD6C73" w:rsidRPr="002C0878" w:rsidRDefault="00FD6C73">
            <w:pPr>
              <w:pStyle w:val="TableParagraph"/>
              <w:rPr>
                <w:rFonts w:ascii="Times New Roman"/>
              </w:rPr>
            </w:pPr>
          </w:p>
        </w:tc>
      </w:tr>
      <w:tr w:rsidR="00FD6C73" w:rsidRPr="002C0878" w14:paraId="2E951E90" w14:textId="77777777" w:rsidTr="00F34545">
        <w:trPr>
          <w:trHeight w:val="727"/>
        </w:trPr>
        <w:tc>
          <w:tcPr>
            <w:tcW w:w="451" w:type="dxa"/>
          </w:tcPr>
          <w:p w14:paraId="694DB560" w14:textId="77777777" w:rsidR="00FD6C73" w:rsidRDefault="00FD6C73" w:rsidP="00C97815">
            <w:pPr>
              <w:pStyle w:val="TableParagraph"/>
              <w:spacing w:before="78"/>
              <w:ind w:left="8"/>
              <w:jc w:val="center"/>
              <w:rPr>
                <w:spacing w:val="-10"/>
                <w:sz w:val="20"/>
              </w:rPr>
            </w:pPr>
            <w:r>
              <w:rPr>
                <w:spacing w:val="-10"/>
                <w:sz w:val="20"/>
              </w:rPr>
              <w:t>11</w:t>
            </w:r>
          </w:p>
        </w:tc>
        <w:tc>
          <w:tcPr>
            <w:tcW w:w="7088" w:type="dxa"/>
            <w:vAlign w:val="center"/>
          </w:tcPr>
          <w:p w14:paraId="653402E2" w14:textId="77777777" w:rsidR="00FD6C73" w:rsidRPr="00C67B5D" w:rsidRDefault="00FD6C73" w:rsidP="00EA1878">
            <w:pPr>
              <w:widowControl/>
              <w:autoSpaceDE/>
              <w:autoSpaceDN/>
              <w:spacing w:after="160" w:line="259" w:lineRule="auto"/>
              <w:ind w:left="142" w:right="141"/>
              <w:contextualSpacing/>
              <w:jc w:val="both"/>
              <w:rPr>
                <w:sz w:val="20"/>
              </w:rPr>
            </w:pPr>
            <w:r>
              <w:rPr>
                <w:sz w:val="20"/>
              </w:rPr>
              <w:t>Self-declaration certificate for e</w:t>
            </w:r>
            <w:r w:rsidRPr="008B37E3">
              <w:rPr>
                <w:sz w:val="20"/>
              </w:rPr>
              <w:t>xternal coating of Can, Epoxy polyester powder coating on external body of the fire extinguisher is required</w:t>
            </w:r>
            <w:r>
              <w:rPr>
                <w:sz w:val="20"/>
              </w:rPr>
              <w:t xml:space="preserve"> (</w:t>
            </w:r>
            <w:r w:rsidRPr="00D47C34">
              <w:rPr>
                <w:sz w:val="20"/>
              </w:rPr>
              <w:t>certificate to</w:t>
            </w:r>
            <w:r w:rsidRPr="00D47C34">
              <w:rPr>
                <w:spacing w:val="-5"/>
                <w:sz w:val="20"/>
              </w:rPr>
              <w:t xml:space="preserve"> </w:t>
            </w:r>
            <w:r w:rsidRPr="00D47C34">
              <w:rPr>
                <w:sz w:val="20"/>
              </w:rPr>
              <w:t>be</w:t>
            </w:r>
            <w:r w:rsidRPr="00D47C34">
              <w:rPr>
                <w:spacing w:val="-6"/>
                <w:sz w:val="20"/>
              </w:rPr>
              <w:t xml:space="preserve"> </w:t>
            </w:r>
            <w:r w:rsidRPr="00D47C34">
              <w:rPr>
                <w:sz w:val="20"/>
              </w:rPr>
              <w:t>enclosed)</w:t>
            </w:r>
          </w:p>
        </w:tc>
        <w:tc>
          <w:tcPr>
            <w:tcW w:w="850" w:type="dxa"/>
          </w:tcPr>
          <w:p w14:paraId="175F7E3B" w14:textId="77777777" w:rsidR="00FD6C73" w:rsidRPr="002C0878" w:rsidRDefault="00FD6C73">
            <w:pPr>
              <w:pStyle w:val="TableParagraph"/>
              <w:rPr>
                <w:rFonts w:ascii="Times New Roman"/>
              </w:rPr>
            </w:pPr>
          </w:p>
        </w:tc>
        <w:tc>
          <w:tcPr>
            <w:tcW w:w="993" w:type="dxa"/>
          </w:tcPr>
          <w:p w14:paraId="457A6703" w14:textId="77777777" w:rsidR="00FD6C73" w:rsidRPr="002C0878" w:rsidRDefault="00FD6C73">
            <w:pPr>
              <w:pStyle w:val="TableParagraph"/>
              <w:rPr>
                <w:rFonts w:ascii="Times New Roman"/>
              </w:rPr>
            </w:pPr>
          </w:p>
        </w:tc>
        <w:tc>
          <w:tcPr>
            <w:tcW w:w="1376" w:type="dxa"/>
          </w:tcPr>
          <w:p w14:paraId="03CEC62B" w14:textId="77777777" w:rsidR="00FD6C73" w:rsidRPr="002C0878" w:rsidRDefault="00FD6C73">
            <w:pPr>
              <w:pStyle w:val="TableParagraph"/>
              <w:rPr>
                <w:rFonts w:ascii="Times New Roman"/>
              </w:rPr>
            </w:pPr>
          </w:p>
        </w:tc>
      </w:tr>
    </w:tbl>
    <w:p w14:paraId="29C243F8" w14:textId="77777777" w:rsidR="00DD4705" w:rsidRPr="002C0878" w:rsidRDefault="00DD4705">
      <w:pPr>
        <w:rPr>
          <w:rFonts w:ascii="Times New Roman"/>
        </w:rPr>
        <w:sectPr w:rsidR="00DD4705" w:rsidRPr="002C0878">
          <w:pgSz w:w="12240" w:h="15840"/>
          <w:pgMar w:top="900" w:right="360" w:bottom="760" w:left="740" w:header="0" w:footer="568" w:gutter="0"/>
          <w:cols w:space="720"/>
        </w:sectPr>
      </w:pPr>
    </w:p>
    <w:p w14:paraId="1CB649C7" w14:textId="77777777" w:rsidR="00DF2658" w:rsidRPr="00857E46" w:rsidRDefault="00DF2658" w:rsidP="00DF2658">
      <w:pPr>
        <w:ind w:right="850" w:firstLine="567"/>
        <w:jc w:val="center"/>
        <w:rPr>
          <w:rFonts w:cstheme="minorHAnsi"/>
          <w:b/>
          <w:bCs/>
          <w:sz w:val="24"/>
          <w:u w:val="single"/>
        </w:rPr>
      </w:pPr>
      <w:r w:rsidRPr="00857E46">
        <w:rPr>
          <w:rFonts w:cstheme="minorHAnsi"/>
          <w:b/>
          <w:bCs/>
          <w:sz w:val="24"/>
          <w:u w:val="single"/>
        </w:rPr>
        <w:t xml:space="preserve">PROFORMA FOR </w:t>
      </w:r>
      <w:r>
        <w:rPr>
          <w:rFonts w:cstheme="minorHAnsi"/>
          <w:b/>
          <w:bCs/>
          <w:sz w:val="24"/>
          <w:u w:val="single"/>
        </w:rPr>
        <w:t>BIDDER ELIGIBILITY CRITERIA</w:t>
      </w:r>
    </w:p>
    <w:p w14:paraId="1839121D" w14:textId="77777777" w:rsidR="00DF2658" w:rsidRPr="002C0878" w:rsidRDefault="00DF2658" w:rsidP="00DF2658">
      <w:pPr>
        <w:spacing w:before="62"/>
        <w:ind w:left="137" w:right="139"/>
        <w:jc w:val="right"/>
        <w:rPr>
          <w:rFonts w:ascii="Trebuchet MS"/>
          <w:b/>
        </w:rPr>
      </w:pPr>
    </w:p>
    <w:p w14:paraId="6078AC90" w14:textId="77777777" w:rsidR="00DF2658" w:rsidRPr="0084055F" w:rsidRDefault="00DF2658" w:rsidP="00DF2658">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643109">
        <w:rPr>
          <w:b/>
          <w:u w:val="single"/>
        </w:rPr>
        <w:t>s</w:t>
      </w:r>
      <w:r w:rsidRPr="0084055F">
        <w:rPr>
          <w:b/>
          <w:u w:val="single"/>
        </w:rPr>
        <w:t>/</w:t>
      </w:r>
      <w:r>
        <w:rPr>
          <w:b/>
          <w:u w:val="single"/>
        </w:rPr>
        <w:t>024</w:t>
      </w:r>
      <w:r w:rsidRPr="0084055F">
        <w:rPr>
          <w:b/>
          <w:u w:val="single"/>
        </w:rPr>
        <w:t>/2023-</w:t>
      </w:r>
      <w:r w:rsidRPr="0084055F">
        <w:rPr>
          <w:b/>
          <w:spacing w:val="-5"/>
          <w:u w:val="single"/>
        </w:rPr>
        <w:t>24/SPL</w:t>
      </w:r>
    </w:p>
    <w:p w14:paraId="1080FBD6" w14:textId="77777777" w:rsidR="00DF2658" w:rsidRPr="002C0878" w:rsidRDefault="00DF2658" w:rsidP="00DF2658">
      <w:pPr>
        <w:pStyle w:val="BodyText"/>
        <w:spacing w:before="126"/>
        <w:ind w:firstLine="0"/>
        <w:rPr>
          <w:rFonts w:ascii="Trebuchet MS"/>
          <w:b/>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6804"/>
        <w:gridCol w:w="851"/>
        <w:gridCol w:w="1134"/>
        <w:gridCol w:w="1417"/>
      </w:tblGrid>
      <w:tr w:rsidR="00DF2658" w:rsidRPr="002C0878" w14:paraId="3C1F3637" w14:textId="77777777" w:rsidTr="00D2144F">
        <w:trPr>
          <w:trHeight w:val="385"/>
        </w:trPr>
        <w:tc>
          <w:tcPr>
            <w:tcW w:w="10657" w:type="dxa"/>
            <w:gridSpan w:val="5"/>
            <w:vAlign w:val="center"/>
          </w:tcPr>
          <w:p w14:paraId="3F4A0D52" w14:textId="77777777" w:rsidR="00B54D6F" w:rsidRDefault="00DF2658" w:rsidP="00B54D6F">
            <w:pPr>
              <w:pStyle w:val="ListParagraph"/>
              <w:ind w:left="1080" w:right="650" w:firstLine="0"/>
              <w:jc w:val="center"/>
              <w:rPr>
                <w:b/>
                <w:sz w:val="24"/>
                <w:szCs w:val="24"/>
              </w:rPr>
            </w:pPr>
            <w:r w:rsidRPr="00EC399E">
              <w:rPr>
                <w:b/>
                <w:sz w:val="24"/>
                <w:szCs w:val="24"/>
              </w:rPr>
              <w:t>TECHNICAL BID COMPLIANCE STATEMENT FOR</w:t>
            </w:r>
          </w:p>
          <w:p w14:paraId="16EDCEB2" w14:textId="77777777" w:rsidR="00DF2658" w:rsidRPr="00B54D6F" w:rsidRDefault="00B54D6F" w:rsidP="00144581">
            <w:pPr>
              <w:pStyle w:val="ListParagraph"/>
              <w:ind w:left="168" w:right="-41" w:firstLine="0"/>
              <w:jc w:val="center"/>
              <w:rPr>
                <w:b/>
                <w:u w:val="single"/>
              </w:rPr>
            </w:pPr>
            <w:r w:rsidRPr="00B54D6F">
              <w:rPr>
                <w:b/>
              </w:rPr>
              <w:t>Carbon dioxide fire extinguisher (Manganese Steel) 4.5  kg capacity ISI marked conforming to IS : 15683: 2006</w:t>
            </w:r>
          </w:p>
        </w:tc>
      </w:tr>
      <w:tr w:rsidR="00DF2658" w:rsidRPr="002C0878" w14:paraId="0B447E4A" w14:textId="77777777" w:rsidTr="00D2144F">
        <w:trPr>
          <w:trHeight w:val="314"/>
        </w:trPr>
        <w:tc>
          <w:tcPr>
            <w:tcW w:w="451" w:type="dxa"/>
            <w:vAlign w:val="center"/>
          </w:tcPr>
          <w:p w14:paraId="146FB4A0" w14:textId="77777777" w:rsidR="00DF2658" w:rsidRPr="00CB0D47" w:rsidRDefault="00DF2658" w:rsidP="00D55333">
            <w:pPr>
              <w:pStyle w:val="TableParagraph"/>
              <w:spacing w:before="78"/>
              <w:ind w:left="8" w:right="3"/>
              <w:jc w:val="center"/>
              <w:rPr>
                <w:b/>
                <w:sz w:val="16"/>
              </w:rPr>
            </w:pPr>
            <w:r w:rsidRPr="00CB0D47">
              <w:rPr>
                <w:b/>
                <w:spacing w:val="-5"/>
                <w:sz w:val="16"/>
              </w:rPr>
              <w:t>S.</w:t>
            </w:r>
            <w:r>
              <w:rPr>
                <w:b/>
                <w:spacing w:val="-5"/>
                <w:sz w:val="16"/>
              </w:rPr>
              <w:t xml:space="preserve"> </w:t>
            </w:r>
            <w:r w:rsidRPr="00CB0D47">
              <w:rPr>
                <w:b/>
                <w:spacing w:val="-5"/>
                <w:sz w:val="16"/>
              </w:rPr>
              <w:t>No.</w:t>
            </w:r>
          </w:p>
        </w:tc>
        <w:tc>
          <w:tcPr>
            <w:tcW w:w="6804" w:type="dxa"/>
            <w:vAlign w:val="center"/>
          </w:tcPr>
          <w:p w14:paraId="1C710D08" w14:textId="77777777" w:rsidR="00DF2658" w:rsidRPr="00CB0D47" w:rsidRDefault="00DF2658" w:rsidP="00D55333">
            <w:pPr>
              <w:pStyle w:val="TableParagraph"/>
              <w:spacing w:line="292" w:lineRule="exact"/>
              <w:ind w:left="8"/>
              <w:jc w:val="center"/>
              <w:rPr>
                <w:b/>
                <w:sz w:val="16"/>
              </w:rPr>
            </w:pPr>
            <w:r w:rsidRPr="00CB0D47">
              <w:rPr>
                <w:b/>
                <w:spacing w:val="-2"/>
                <w:sz w:val="16"/>
              </w:rPr>
              <w:t>Description</w:t>
            </w:r>
          </w:p>
        </w:tc>
        <w:tc>
          <w:tcPr>
            <w:tcW w:w="851" w:type="dxa"/>
            <w:vAlign w:val="center"/>
          </w:tcPr>
          <w:p w14:paraId="380DBA82" w14:textId="77777777" w:rsidR="00DF2658" w:rsidRPr="00CB0D47" w:rsidRDefault="00DF2658" w:rsidP="00D55333">
            <w:pPr>
              <w:pStyle w:val="TableParagraph"/>
              <w:spacing w:before="145"/>
              <w:ind w:left="142" w:right="121"/>
              <w:jc w:val="center"/>
              <w:rPr>
                <w:b/>
                <w:sz w:val="16"/>
              </w:rPr>
            </w:pPr>
            <w:r w:rsidRPr="00CB0D47">
              <w:rPr>
                <w:b/>
                <w:spacing w:val="-2"/>
                <w:sz w:val="16"/>
              </w:rPr>
              <w:t xml:space="preserve">Comply </w:t>
            </w:r>
            <w:r w:rsidRPr="00CB0D47">
              <w:rPr>
                <w:b/>
                <w:sz w:val="16"/>
              </w:rPr>
              <w:t>Yes/</w:t>
            </w:r>
            <w:r w:rsidRPr="00CB0D47">
              <w:rPr>
                <w:b/>
                <w:spacing w:val="-1"/>
                <w:sz w:val="16"/>
              </w:rPr>
              <w:t xml:space="preserve"> </w:t>
            </w:r>
            <w:r w:rsidRPr="00CB0D47">
              <w:rPr>
                <w:b/>
                <w:spacing w:val="-5"/>
                <w:sz w:val="16"/>
              </w:rPr>
              <w:t>No.</w:t>
            </w:r>
          </w:p>
        </w:tc>
        <w:tc>
          <w:tcPr>
            <w:tcW w:w="1134" w:type="dxa"/>
            <w:vAlign w:val="center"/>
          </w:tcPr>
          <w:p w14:paraId="01B8D576" w14:textId="77777777" w:rsidR="00DF2658" w:rsidRPr="00CB0D47" w:rsidRDefault="00DF2658" w:rsidP="00D55333">
            <w:pPr>
              <w:pStyle w:val="TableParagraph"/>
              <w:ind w:left="142" w:right="119"/>
              <w:jc w:val="center"/>
              <w:rPr>
                <w:b/>
                <w:sz w:val="16"/>
              </w:rPr>
            </w:pPr>
            <w:r w:rsidRPr="00CB0D47">
              <w:rPr>
                <w:b/>
                <w:sz w:val="16"/>
              </w:rPr>
              <w:t>Page</w:t>
            </w:r>
            <w:r w:rsidRPr="00CB0D47">
              <w:rPr>
                <w:b/>
                <w:spacing w:val="-5"/>
                <w:sz w:val="16"/>
              </w:rPr>
              <w:t xml:space="preserve"> </w:t>
            </w:r>
            <w:r w:rsidRPr="00CB0D47">
              <w:rPr>
                <w:b/>
                <w:sz w:val="16"/>
              </w:rPr>
              <w:t xml:space="preserve">No. </w:t>
            </w:r>
            <w:r w:rsidRPr="00CB0D47">
              <w:rPr>
                <w:b/>
                <w:spacing w:val="-5"/>
                <w:sz w:val="16"/>
              </w:rPr>
              <w:t>of</w:t>
            </w:r>
          </w:p>
          <w:p w14:paraId="2AE1C73E" w14:textId="77777777" w:rsidR="00DF2658" w:rsidRPr="00CB0D47" w:rsidRDefault="00DF2658" w:rsidP="00D55333">
            <w:pPr>
              <w:pStyle w:val="TableParagraph"/>
              <w:ind w:left="142" w:right="119"/>
              <w:jc w:val="center"/>
              <w:rPr>
                <w:b/>
                <w:sz w:val="16"/>
              </w:rPr>
            </w:pPr>
            <w:r w:rsidRPr="00CB0D47">
              <w:rPr>
                <w:b/>
                <w:spacing w:val="-4"/>
                <w:sz w:val="16"/>
              </w:rPr>
              <w:t xml:space="preserve">the </w:t>
            </w:r>
            <w:r w:rsidRPr="00CB0D47">
              <w:rPr>
                <w:b/>
                <w:spacing w:val="-2"/>
                <w:sz w:val="16"/>
              </w:rPr>
              <w:t>document</w:t>
            </w:r>
          </w:p>
        </w:tc>
        <w:tc>
          <w:tcPr>
            <w:tcW w:w="1417" w:type="dxa"/>
            <w:vAlign w:val="center"/>
          </w:tcPr>
          <w:p w14:paraId="32A551EB" w14:textId="77777777" w:rsidR="00DF2658" w:rsidRPr="00CB0D47" w:rsidRDefault="00DF2658" w:rsidP="00D55333">
            <w:pPr>
              <w:pStyle w:val="TableParagraph"/>
              <w:ind w:left="142" w:right="119"/>
              <w:jc w:val="center"/>
              <w:rPr>
                <w:b/>
                <w:sz w:val="16"/>
              </w:rPr>
            </w:pPr>
            <w:r w:rsidRPr="00CB0D47">
              <w:rPr>
                <w:b/>
                <w:spacing w:val="-2"/>
                <w:sz w:val="16"/>
              </w:rPr>
              <w:t>Remarks</w:t>
            </w:r>
          </w:p>
        </w:tc>
      </w:tr>
      <w:tr w:rsidR="00DF2658" w:rsidRPr="002C0878" w14:paraId="0131FBAD" w14:textId="77777777" w:rsidTr="00D2144F">
        <w:trPr>
          <w:trHeight w:val="903"/>
        </w:trPr>
        <w:tc>
          <w:tcPr>
            <w:tcW w:w="451" w:type="dxa"/>
          </w:tcPr>
          <w:p w14:paraId="5DAD8F29" w14:textId="77777777" w:rsidR="00DF2658" w:rsidRPr="000370F2" w:rsidRDefault="00DF2658" w:rsidP="00D55333">
            <w:pPr>
              <w:pStyle w:val="TableParagraph"/>
              <w:spacing w:before="78"/>
              <w:ind w:left="8"/>
              <w:jc w:val="center"/>
              <w:rPr>
                <w:sz w:val="20"/>
              </w:rPr>
            </w:pPr>
            <w:r w:rsidRPr="000370F2">
              <w:rPr>
                <w:spacing w:val="-10"/>
                <w:sz w:val="20"/>
              </w:rPr>
              <w:t>1</w:t>
            </w:r>
          </w:p>
        </w:tc>
        <w:tc>
          <w:tcPr>
            <w:tcW w:w="6804" w:type="dxa"/>
          </w:tcPr>
          <w:p w14:paraId="6659ED29" w14:textId="77777777" w:rsidR="00DF2658" w:rsidRPr="0093446E" w:rsidRDefault="002107C5" w:rsidP="00D55333">
            <w:pPr>
              <w:widowControl/>
              <w:autoSpaceDE/>
              <w:autoSpaceDN/>
              <w:spacing w:after="160" w:line="259" w:lineRule="auto"/>
              <w:ind w:left="142" w:right="213"/>
              <w:contextualSpacing/>
              <w:jc w:val="both"/>
              <w:rPr>
                <w:sz w:val="20"/>
              </w:rPr>
            </w:pPr>
            <w:r w:rsidRPr="002107C5">
              <w:rPr>
                <w:sz w:val="20"/>
              </w:rPr>
              <w:t>The extinguisher must have controlla</w:t>
            </w:r>
            <w:r>
              <w:rPr>
                <w:sz w:val="20"/>
              </w:rPr>
              <w:t>ble discharge mechanism</w:t>
            </w:r>
            <w:r w:rsidR="00745A19">
              <w:rPr>
                <w:sz w:val="20"/>
              </w:rPr>
              <w:t xml:space="preserve"> </w:t>
            </w:r>
            <w:r w:rsidR="00745A19" w:rsidRPr="00745A19">
              <w:rPr>
                <w:sz w:val="20"/>
              </w:rPr>
              <w:t>with hose and horn type</w:t>
            </w:r>
            <w:r>
              <w:rPr>
                <w:sz w:val="20"/>
              </w:rPr>
              <w:t xml:space="preserve"> (wheel </w:t>
            </w:r>
            <w:r w:rsidRPr="002107C5">
              <w:rPr>
                <w:sz w:val="20"/>
              </w:rPr>
              <w:t xml:space="preserve">type valve/ wheel </w:t>
            </w:r>
            <w:r w:rsidR="006C7E50">
              <w:rPr>
                <w:sz w:val="20"/>
              </w:rPr>
              <w:t>operated controllable discharge</w:t>
            </w:r>
            <w:r w:rsidRPr="002107C5">
              <w:rPr>
                <w:sz w:val="20"/>
              </w:rPr>
              <w:t>) to provide flexibility of releasing extinguishing agent on targeted fire location.</w:t>
            </w:r>
          </w:p>
        </w:tc>
        <w:tc>
          <w:tcPr>
            <w:tcW w:w="851" w:type="dxa"/>
          </w:tcPr>
          <w:p w14:paraId="22EC32DC" w14:textId="77777777" w:rsidR="00DF2658" w:rsidRPr="002C0878" w:rsidRDefault="00DF2658" w:rsidP="00D55333">
            <w:pPr>
              <w:pStyle w:val="TableParagraph"/>
              <w:rPr>
                <w:rFonts w:ascii="Times New Roman"/>
              </w:rPr>
            </w:pPr>
          </w:p>
        </w:tc>
        <w:tc>
          <w:tcPr>
            <w:tcW w:w="1134" w:type="dxa"/>
          </w:tcPr>
          <w:p w14:paraId="5A67EA27" w14:textId="77777777" w:rsidR="00DF2658" w:rsidRPr="002C0878" w:rsidRDefault="00DF2658" w:rsidP="00D55333">
            <w:pPr>
              <w:pStyle w:val="TableParagraph"/>
              <w:rPr>
                <w:rFonts w:ascii="Times New Roman"/>
              </w:rPr>
            </w:pPr>
          </w:p>
        </w:tc>
        <w:tc>
          <w:tcPr>
            <w:tcW w:w="1417" w:type="dxa"/>
          </w:tcPr>
          <w:p w14:paraId="5F8EB7E7" w14:textId="77777777" w:rsidR="00DF2658" w:rsidRPr="002C0878" w:rsidRDefault="00DF2658" w:rsidP="00D55333">
            <w:pPr>
              <w:pStyle w:val="TableParagraph"/>
              <w:rPr>
                <w:rFonts w:ascii="Times New Roman"/>
              </w:rPr>
            </w:pPr>
          </w:p>
        </w:tc>
      </w:tr>
      <w:tr w:rsidR="00DF2658" w:rsidRPr="002C0878" w14:paraId="4848EECC" w14:textId="77777777" w:rsidTr="00D2144F">
        <w:trPr>
          <w:trHeight w:val="377"/>
        </w:trPr>
        <w:tc>
          <w:tcPr>
            <w:tcW w:w="451" w:type="dxa"/>
          </w:tcPr>
          <w:p w14:paraId="7590DEC1" w14:textId="77777777" w:rsidR="00DF2658" w:rsidRPr="000370F2" w:rsidRDefault="00DF2658" w:rsidP="00D55333">
            <w:pPr>
              <w:pStyle w:val="TableParagraph"/>
              <w:spacing w:before="78"/>
              <w:ind w:left="8"/>
              <w:jc w:val="center"/>
              <w:rPr>
                <w:sz w:val="20"/>
              </w:rPr>
            </w:pPr>
            <w:r w:rsidRPr="000370F2">
              <w:rPr>
                <w:spacing w:val="-10"/>
                <w:sz w:val="20"/>
              </w:rPr>
              <w:t>2</w:t>
            </w:r>
          </w:p>
        </w:tc>
        <w:tc>
          <w:tcPr>
            <w:tcW w:w="6804" w:type="dxa"/>
          </w:tcPr>
          <w:p w14:paraId="51BE9A2F" w14:textId="40A34D00" w:rsidR="00DF2658" w:rsidRPr="006C7E50" w:rsidRDefault="00CC12A2" w:rsidP="00CC12A2">
            <w:pPr>
              <w:pStyle w:val="TableParagraph"/>
              <w:spacing w:before="1" w:line="273" w:lineRule="exact"/>
              <w:ind w:left="89" w:right="141"/>
              <w:jc w:val="both"/>
              <w:rPr>
                <w:sz w:val="20"/>
              </w:rPr>
            </w:pPr>
            <w:r w:rsidRPr="00D47C34">
              <w:rPr>
                <w:sz w:val="20"/>
              </w:rPr>
              <w:t>Proof</w:t>
            </w:r>
            <w:r w:rsidRPr="00D47C34">
              <w:rPr>
                <w:spacing w:val="-5"/>
                <w:sz w:val="20"/>
              </w:rPr>
              <w:t xml:space="preserve"> </w:t>
            </w:r>
            <w:r>
              <w:rPr>
                <w:spacing w:val="-5"/>
                <w:sz w:val="20"/>
              </w:rPr>
              <w:t xml:space="preserve">of valid BIS </w:t>
            </w:r>
            <w:r w:rsidRPr="00D47C34">
              <w:rPr>
                <w:sz w:val="20"/>
              </w:rPr>
              <w:t xml:space="preserve">certification </w:t>
            </w:r>
            <w:r w:rsidRPr="00D47C34">
              <w:rPr>
                <w:b/>
                <w:sz w:val="20"/>
              </w:rPr>
              <w:t>IS 15683:2006</w:t>
            </w:r>
            <w:r w:rsidRPr="00D47C34">
              <w:rPr>
                <w:spacing w:val="40"/>
                <w:sz w:val="20"/>
              </w:rPr>
              <w:t xml:space="preserve"> </w:t>
            </w:r>
            <w:r>
              <w:rPr>
                <w:sz w:val="20"/>
              </w:rPr>
              <w:t xml:space="preserve">or updated BIS certificate is required </w:t>
            </w:r>
            <w:r w:rsidRPr="00D47C34">
              <w:rPr>
                <w:sz w:val="20"/>
              </w:rPr>
              <w:t>(certificate to</w:t>
            </w:r>
            <w:r w:rsidRPr="00D47C34">
              <w:rPr>
                <w:spacing w:val="-5"/>
                <w:sz w:val="20"/>
              </w:rPr>
              <w:t xml:space="preserve"> </w:t>
            </w:r>
            <w:r w:rsidRPr="00D47C34">
              <w:rPr>
                <w:sz w:val="20"/>
              </w:rPr>
              <w:t>be</w:t>
            </w:r>
            <w:r w:rsidRPr="00D47C34">
              <w:rPr>
                <w:spacing w:val="-6"/>
                <w:sz w:val="20"/>
              </w:rPr>
              <w:t xml:space="preserve"> </w:t>
            </w:r>
            <w:r w:rsidRPr="00D47C34">
              <w:rPr>
                <w:sz w:val="20"/>
              </w:rPr>
              <w:t>enclosed)</w:t>
            </w:r>
          </w:p>
        </w:tc>
        <w:tc>
          <w:tcPr>
            <w:tcW w:w="851" w:type="dxa"/>
          </w:tcPr>
          <w:p w14:paraId="182DDD0F" w14:textId="77777777" w:rsidR="00DF2658" w:rsidRPr="002C0878" w:rsidRDefault="00DF2658" w:rsidP="00D55333">
            <w:pPr>
              <w:pStyle w:val="TableParagraph"/>
              <w:rPr>
                <w:rFonts w:ascii="Times New Roman"/>
              </w:rPr>
            </w:pPr>
          </w:p>
        </w:tc>
        <w:tc>
          <w:tcPr>
            <w:tcW w:w="1134" w:type="dxa"/>
          </w:tcPr>
          <w:p w14:paraId="32865613" w14:textId="77777777" w:rsidR="00DF2658" w:rsidRPr="002C0878" w:rsidRDefault="00DF2658" w:rsidP="00D55333">
            <w:pPr>
              <w:pStyle w:val="TableParagraph"/>
              <w:rPr>
                <w:rFonts w:ascii="Times New Roman"/>
              </w:rPr>
            </w:pPr>
          </w:p>
        </w:tc>
        <w:tc>
          <w:tcPr>
            <w:tcW w:w="1417" w:type="dxa"/>
          </w:tcPr>
          <w:p w14:paraId="66A0F7A2" w14:textId="77777777" w:rsidR="00DF2658" w:rsidRPr="002C0878" w:rsidRDefault="00DF2658" w:rsidP="00D55333">
            <w:pPr>
              <w:pStyle w:val="TableParagraph"/>
              <w:rPr>
                <w:rFonts w:ascii="Times New Roman"/>
              </w:rPr>
            </w:pPr>
          </w:p>
        </w:tc>
      </w:tr>
      <w:tr w:rsidR="00DF2658" w:rsidRPr="002C0878" w14:paraId="3610B3FE" w14:textId="77777777" w:rsidTr="00D2144F">
        <w:trPr>
          <w:trHeight w:val="355"/>
        </w:trPr>
        <w:tc>
          <w:tcPr>
            <w:tcW w:w="451" w:type="dxa"/>
          </w:tcPr>
          <w:p w14:paraId="30FDE5FF" w14:textId="77777777" w:rsidR="00DF2658" w:rsidRPr="000370F2" w:rsidRDefault="00DF2658" w:rsidP="00D55333">
            <w:pPr>
              <w:pStyle w:val="TableParagraph"/>
              <w:spacing w:before="78"/>
              <w:ind w:left="8"/>
              <w:jc w:val="center"/>
              <w:rPr>
                <w:sz w:val="20"/>
              </w:rPr>
            </w:pPr>
            <w:r w:rsidRPr="000370F2">
              <w:rPr>
                <w:spacing w:val="-10"/>
                <w:sz w:val="20"/>
              </w:rPr>
              <w:t>3</w:t>
            </w:r>
          </w:p>
        </w:tc>
        <w:tc>
          <w:tcPr>
            <w:tcW w:w="6804" w:type="dxa"/>
          </w:tcPr>
          <w:p w14:paraId="176D31F8" w14:textId="77777777" w:rsidR="00DF2658" w:rsidRPr="006C7E50" w:rsidRDefault="006C7E50" w:rsidP="00DD44EE">
            <w:pPr>
              <w:widowControl/>
              <w:autoSpaceDE/>
              <w:autoSpaceDN/>
              <w:spacing w:after="160" w:line="259" w:lineRule="auto"/>
              <w:ind w:left="142" w:right="141"/>
              <w:contextualSpacing/>
              <w:jc w:val="both"/>
              <w:rPr>
                <w:sz w:val="20"/>
              </w:rPr>
            </w:pPr>
            <w:r w:rsidRPr="006C7E50">
              <w:rPr>
                <w:sz w:val="20"/>
              </w:rPr>
              <w:t>CO</w:t>
            </w:r>
            <w:r w:rsidRPr="006C7E50">
              <w:rPr>
                <w:sz w:val="20"/>
                <w:vertAlign w:val="subscript"/>
              </w:rPr>
              <w:t>2</w:t>
            </w:r>
            <w:r w:rsidR="000228BD">
              <w:rPr>
                <w:sz w:val="20"/>
              </w:rPr>
              <w:t xml:space="preserve"> gas shall confirm to </w:t>
            </w:r>
            <w:r w:rsidR="000228BD" w:rsidRPr="000228BD">
              <w:rPr>
                <w:b/>
                <w:sz w:val="20"/>
              </w:rPr>
              <w:t>IS</w:t>
            </w:r>
            <w:r w:rsidRPr="000228BD">
              <w:rPr>
                <w:b/>
                <w:sz w:val="20"/>
              </w:rPr>
              <w:t xml:space="preserve"> : 15222</w:t>
            </w:r>
            <w:r w:rsidRPr="006C7E50">
              <w:rPr>
                <w:sz w:val="20"/>
              </w:rPr>
              <w:t xml:space="preserve"> with latest amendment</w:t>
            </w:r>
            <w:r w:rsidR="0008202E">
              <w:rPr>
                <w:sz w:val="20"/>
              </w:rPr>
              <w:t xml:space="preserve"> with</w:t>
            </w:r>
            <w:r w:rsidRPr="006C7E50">
              <w:rPr>
                <w:sz w:val="20"/>
              </w:rPr>
              <w:t xml:space="preserve"> </w:t>
            </w:r>
            <w:r w:rsidR="0008202E" w:rsidRPr="006C7E50">
              <w:rPr>
                <w:sz w:val="20"/>
              </w:rPr>
              <w:t>Certificate of testing of materials</w:t>
            </w:r>
            <w:r w:rsidR="00280ABC">
              <w:rPr>
                <w:sz w:val="20"/>
              </w:rPr>
              <w:t xml:space="preserve"> </w:t>
            </w:r>
            <w:r w:rsidR="00280ABC" w:rsidRPr="00D47C34">
              <w:rPr>
                <w:sz w:val="20"/>
              </w:rPr>
              <w:t>(certificate to</w:t>
            </w:r>
            <w:r w:rsidR="00280ABC" w:rsidRPr="00D47C34">
              <w:rPr>
                <w:spacing w:val="-5"/>
                <w:sz w:val="20"/>
              </w:rPr>
              <w:t xml:space="preserve"> </w:t>
            </w:r>
            <w:r w:rsidR="00280ABC" w:rsidRPr="00D47C34">
              <w:rPr>
                <w:sz w:val="20"/>
              </w:rPr>
              <w:t>be</w:t>
            </w:r>
            <w:r w:rsidR="00280ABC" w:rsidRPr="00D47C34">
              <w:rPr>
                <w:spacing w:val="-6"/>
                <w:sz w:val="20"/>
              </w:rPr>
              <w:t xml:space="preserve"> </w:t>
            </w:r>
            <w:r w:rsidR="00280ABC" w:rsidRPr="00D47C34">
              <w:rPr>
                <w:sz w:val="20"/>
              </w:rPr>
              <w:t>enclosed)</w:t>
            </w:r>
          </w:p>
        </w:tc>
        <w:tc>
          <w:tcPr>
            <w:tcW w:w="851" w:type="dxa"/>
          </w:tcPr>
          <w:p w14:paraId="5322B1C3" w14:textId="77777777" w:rsidR="00DF2658" w:rsidRPr="002C0878" w:rsidRDefault="00DF2658" w:rsidP="00D55333">
            <w:pPr>
              <w:pStyle w:val="TableParagraph"/>
              <w:rPr>
                <w:rFonts w:ascii="Times New Roman"/>
              </w:rPr>
            </w:pPr>
          </w:p>
        </w:tc>
        <w:tc>
          <w:tcPr>
            <w:tcW w:w="1134" w:type="dxa"/>
          </w:tcPr>
          <w:p w14:paraId="750A684B" w14:textId="77777777" w:rsidR="00DF2658" w:rsidRPr="002C0878" w:rsidRDefault="00DF2658" w:rsidP="00D55333">
            <w:pPr>
              <w:pStyle w:val="TableParagraph"/>
              <w:rPr>
                <w:rFonts w:ascii="Times New Roman"/>
              </w:rPr>
            </w:pPr>
          </w:p>
        </w:tc>
        <w:tc>
          <w:tcPr>
            <w:tcW w:w="1417" w:type="dxa"/>
          </w:tcPr>
          <w:p w14:paraId="2B4FF903" w14:textId="77777777" w:rsidR="00DF2658" w:rsidRPr="002C0878" w:rsidRDefault="00DF2658" w:rsidP="00D55333">
            <w:pPr>
              <w:pStyle w:val="TableParagraph"/>
              <w:rPr>
                <w:rFonts w:ascii="Times New Roman"/>
              </w:rPr>
            </w:pPr>
          </w:p>
        </w:tc>
      </w:tr>
      <w:tr w:rsidR="00DF2658" w:rsidRPr="002C0878" w14:paraId="0C99BBC3" w14:textId="77777777" w:rsidTr="00D2144F">
        <w:trPr>
          <w:trHeight w:val="351"/>
        </w:trPr>
        <w:tc>
          <w:tcPr>
            <w:tcW w:w="451" w:type="dxa"/>
          </w:tcPr>
          <w:p w14:paraId="39D5F130" w14:textId="77777777" w:rsidR="00DF2658" w:rsidRPr="000370F2" w:rsidRDefault="00DF2658" w:rsidP="00D55333">
            <w:pPr>
              <w:pStyle w:val="TableParagraph"/>
              <w:spacing w:before="78"/>
              <w:ind w:left="8"/>
              <w:jc w:val="center"/>
              <w:rPr>
                <w:sz w:val="20"/>
              </w:rPr>
            </w:pPr>
            <w:r w:rsidRPr="000370F2">
              <w:rPr>
                <w:spacing w:val="-10"/>
                <w:sz w:val="20"/>
              </w:rPr>
              <w:t>4</w:t>
            </w:r>
          </w:p>
        </w:tc>
        <w:tc>
          <w:tcPr>
            <w:tcW w:w="6804" w:type="dxa"/>
          </w:tcPr>
          <w:p w14:paraId="5F929713" w14:textId="77777777" w:rsidR="00DF2658" w:rsidRPr="006C7E50" w:rsidRDefault="006C7E50" w:rsidP="00DD44EE">
            <w:pPr>
              <w:widowControl/>
              <w:autoSpaceDE/>
              <w:autoSpaceDN/>
              <w:spacing w:after="160" w:line="259" w:lineRule="auto"/>
              <w:ind w:left="142" w:right="141"/>
              <w:contextualSpacing/>
              <w:jc w:val="both"/>
              <w:rPr>
                <w:sz w:val="20"/>
              </w:rPr>
            </w:pPr>
            <w:r w:rsidRPr="006C7E50">
              <w:rPr>
                <w:sz w:val="20"/>
              </w:rPr>
              <w:t>CO</w:t>
            </w:r>
            <w:r w:rsidRPr="006C7E50">
              <w:rPr>
                <w:sz w:val="20"/>
                <w:vertAlign w:val="subscript"/>
              </w:rPr>
              <w:t xml:space="preserve">2 </w:t>
            </w:r>
            <w:r w:rsidR="000228BD">
              <w:rPr>
                <w:sz w:val="20"/>
              </w:rPr>
              <w:t>cylinder shall</w:t>
            </w:r>
            <w:r w:rsidRPr="006C7E50">
              <w:rPr>
                <w:sz w:val="20"/>
              </w:rPr>
              <w:t xml:space="preserve"> confirm to all req</w:t>
            </w:r>
            <w:r>
              <w:rPr>
                <w:sz w:val="20"/>
              </w:rPr>
              <w:t xml:space="preserve">uirements to given in </w:t>
            </w:r>
            <w:r w:rsidRPr="000228BD">
              <w:rPr>
                <w:b/>
                <w:sz w:val="20"/>
              </w:rPr>
              <w:t>IS : 7285</w:t>
            </w:r>
            <w:r w:rsidR="00280ABC">
              <w:rPr>
                <w:b/>
                <w:sz w:val="20"/>
              </w:rPr>
              <w:t xml:space="preserve"> </w:t>
            </w:r>
            <w:r w:rsidR="00280ABC" w:rsidRPr="00D47C34">
              <w:rPr>
                <w:sz w:val="20"/>
              </w:rPr>
              <w:t>(certificate to</w:t>
            </w:r>
            <w:r w:rsidR="00280ABC" w:rsidRPr="00D47C34">
              <w:rPr>
                <w:spacing w:val="-5"/>
                <w:sz w:val="20"/>
              </w:rPr>
              <w:t xml:space="preserve"> </w:t>
            </w:r>
            <w:r w:rsidR="00280ABC" w:rsidRPr="00D47C34">
              <w:rPr>
                <w:sz w:val="20"/>
              </w:rPr>
              <w:t>be</w:t>
            </w:r>
            <w:r w:rsidR="00280ABC" w:rsidRPr="00D47C34">
              <w:rPr>
                <w:spacing w:val="-6"/>
                <w:sz w:val="20"/>
              </w:rPr>
              <w:t xml:space="preserve"> </w:t>
            </w:r>
            <w:r w:rsidR="00280ABC" w:rsidRPr="00D47C34">
              <w:rPr>
                <w:sz w:val="20"/>
              </w:rPr>
              <w:t>enclosed)</w:t>
            </w:r>
          </w:p>
        </w:tc>
        <w:tc>
          <w:tcPr>
            <w:tcW w:w="851" w:type="dxa"/>
          </w:tcPr>
          <w:p w14:paraId="15BAAF89" w14:textId="77777777" w:rsidR="00DF2658" w:rsidRPr="002C0878" w:rsidRDefault="00DF2658" w:rsidP="00D55333">
            <w:pPr>
              <w:pStyle w:val="TableParagraph"/>
              <w:rPr>
                <w:rFonts w:ascii="Times New Roman"/>
              </w:rPr>
            </w:pPr>
          </w:p>
        </w:tc>
        <w:tc>
          <w:tcPr>
            <w:tcW w:w="1134" w:type="dxa"/>
          </w:tcPr>
          <w:p w14:paraId="35ECE95F" w14:textId="77777777" w:rsidR="00DF2658" w:rsidRPr="002C0878" w:rsidRDefault="00DF2658" w:rsidP="00D55333">
            <w:pPr>
              <w:pStyle w:val="TableParagraph"/>
              <w:rPr>
                <w:rFonts w:ascii="Times New Roman"/>
              </w:rPr>
            </w:pPr>
          </w:p>
        </w:tc>
        <w:tc>
          <w:tcPr>
            <w:tcW w:w="1417" w:type="dxa"/>
          </w:tcPr>
          <w:p w14:paraId="5CC1A9BE" w14:textId="77777777" w:rsidR="00DF2658" w:rsidRPr="002C0878" w:rsidRDefault="00DF2658" w:rsidP="00D55333">
            <w:pPr>
              <w:pStyle w:val="TableParagraph"/>
              <w:rPr>
                <w:rFonts w:ascii="Times New Roman"/>
              </w:rPr>
            </w:pPr>
          </w:p>
        </w:tc>
      </w:tr>
      <w:tr w:rsidR="00DF2658" w:rsidRPr="002C0878" w14:paraId="0D7B8304" w14:textId="77777777" w:rsidTr="00D2144F">
        <w:trPr>
          <w:trHeight w:val="484"/>
        </w:trPr>
        <w:tc>
          <w:tcPr>
            <w:tcW w:w="451" w:type="dxa"/>
          </w:tcPr>
          <w:p w14:paraId="00C4E43C" w14:textId="77777777" w:rsidR="00DF2658" w:rsidRPr="000370F2" w:rsidRDefault="00DF2658" w:rsidP="00D55333">
            <w:pPr>
              <w:pStyle w:val="TableParagraph"/>
              <w:spacing w:before="78"/>
              <w:ind w:left="8"/>
              <w:jc w:val="center"/>
              <w:rPr>
                <w:sz w:val="20"/>
              </w:rPr>
            </w:pPr>
            <w:r w:rsidRPr="000370F2">
              <w:rPr>
                <w:spacing w:val="-10"/>
                <w:sz w:val="20"/>
              </w:rPr>
              <w:t>5</w:t>
            </w:r>
          </w:p>
        </w:tc>
        <w:tc>
          <w:tcPr>
            <w:tcW w:w="6804" w:type="dxa"/>
          </w:tcPr>
          <w:p w14:paraId="1C7494B6" w14:textId="77777777" w:rsidR="00DF2658" w:rsidRPr="006C7E50" w:rsidRDefault="006C7E50" w:rsidP="00556313">
            <w:pPr>
              <w:widowControl/>
              <w:autoSpaceDE/>
              <w:autoSpaceDN/>
              <w:spacing w:after="160" w:line="259" w:lineRule="auto"/>
              <w:ind w:left="142" w:right="141"/>
              <w:contextualSpacing/>
              <w:jc w:val="both"/>
              <w:rPr>
                <w:sz w:val="20"/>
              </w:rPr>
            </w:pPr>
            <w:r w:rsidRPr="006C7E50">
              <w:rPr>
                <w:sz w:val="20"/>
              </w:rPr>
              <w:t xml:space="preserve">Each vessel needs to be checked for tensile strength up to 250 kg/ cm </w:t>
            </w:r>
            <w:r w:rsidRPr="006C7E50">
              <w:rPr>
                <w:sz w:val="20"/>
                <w:vertAlign w:val="superscript"/>
              </w:rPr>
              <w:t>2</w:t>
            </w:r>
            <w:r w:rsidR="002B34B9">
              <w:rPr>
                <w:sz w:val="20"/>
              </w:rPr>
              <w:t xml:space="preserve">, </w:t>
            </w:r>
            <w:r w:rsidRPr="006C7E50">
              <w:rPr>
                <w:sz w:val="20"/>
              </w:rPr>
              <w:t>hydrostat</w:t>
            </w:r>
            <w:r w:rsidR="000228BD">
              <w:rPr>
                <w:sz w:val="20"/>
              </w:rPr>
              <w:t>ic pressure</w:t>
            </w:r>
            <w:r w:rsidR="002B34B9">
              <w:rPr>
                <w:sz w:val="20"/>
              </w:rPr>
              <w:t xml:space="preserve"> &amp; vessel has to be approved by </w:t>
            </w:r>
            <w:r w:rsidR="002B34B9" w:rsidRPr="002B34B9">
              <w:rPr>
                <w:b/>
                <w:sz w:val="20"/>
              </w:rPr>
              <w:t>PESO</w:t>
            </w:r>
            <w:r w:rsidR="000228BD" w:rsidRPr="002B34B9">
              <w:rPr>
                <w:b/>
                <w:sz w:val="20"/>
              </w:rPr>
              <w:t xml:space="preserve"> </w:t>
            </w:r>
            <w:r w:rsidR="00556313">
              <w:rPr>
                <w:sz w:val="20"/>
              </w:rPr>
              <w:t>(T</w:t>
            </w:r>
            <w:r w:rsidR="000228BD">
              <w:rPr>
                <w:sz w:val="20"/>
              </w:rPr>
              <w:t xml:space="preserve">esting certificate </w:t>
            </w:r>
            <w:r w:rsidR="002B34B9">
              <w:rPr>
                <w:sz w:val="20"/>
              </w:rPr>
              <w:t xml:space="preserve">&amp; necessary approval are </w:t>
            </w:r>
            <w:r w:rsidR="000228BD">
              <w:rPr>
                <w:sz w:val="20"/>
              </w:rPr>
              <w:t>to be enclosed)</w:t>
            </w:r>
          </w:p>
        </w:tc>
        <w:tc>
          <w:tcPr>
            <w:tcW w:w="851" w:type="dxa"/>
          </w:tcPr>
          <w:p w14:paraId="3F79C576" w14:textId="77777777" w:rsidR="00DF2658" w:rsidRPr="002C0878" w:rsidRDefault="00DF2658" w:rsidP="00D55333">
            <w:pPr>
              <w:pStyle w:val="TableParagraph"/>
              <w:rPr>
                <w:rFonts w:ascii="Times New Roman"/>
              </w:rPr>
            </w:pPr>
          </w:p>
        </w:tc>
        <w:tc>
          <w:tcPr>
            <w:tcW w:w="1134" w:type="dxa"/>
          </w:tcPr>
          <w:p w14:paraId="3D991FD0" w14:textId="77777777" w:rsidR="00DF2658" w:rsidRPr="002C0878" w:rsidRDefault="00DF2658" w:rsidP="00D55333">
            <w:pPr>
              <w:pStyle w:val="TableParagraph"/>
              <w:rPr>
                <w:rFonts w:ascii="Times New Roman"/>
              </w:rPr>
            </w:pPr>
          </w:p>
        </w:tc>
        <w:tc>
          <w:tcPr>
            <w:tcW w:w="1417" w:type="dxa"/>
          </w:tcPr>
          <w:p w14:paraId="36664BED" w14:textId="77777777" w:rsidR="00DF2658" w:rsidRPr="002C0878" w:rsidRDefault="00DF2658" w:rsidP="00D55333">
            <w:pPr>
              <w:pStyle w:val="TableParagraph"/>
              <w:rPr>
                <w:rFonts w:ascii="Times New Roman"/>
              </w:rPr>
            </w:pPr>
          </w:p>
        </w:tc>
      </w:tr>
      <w:tr w:rsidR="00DF2658" w:rsidRPr="002C0878" w14:paraId="67146150" w14:textId="77777777" w:rsidTr="00D2144F">
        <w:trPr>
          <w:trHeight w:val="371"/>
        </w:trPr>
        <w:tc>
          <w:tcPr>
            <w:tcW w:w="451" w:type="dxa"/>
          </w:tcPr>
          <w:p w14:paraId="565DE19B" w14:textId="77777777" w:rsidR="00DF2658" w:rsidRPr="000370F2" w:rsidRDefault="00DF2658" w:rsidP="00D55333">
            <w:pPr>
              <w:pStyle w:val="TableParagraph"/>
              <w:spacing w:before="78"/>
              <w:ind w:left="8"/>
              <w:jc w:val="center"/>
              <w:rPr>
                <w:sz w:val="20"/>
              </w:rPr>
            </w:pPr>
            <w:r w:rsidRPr="000370F2">
              <w:rPr>
                <w:spacing w:val="-10"/>
                <w:sz w:val="20"/>
              </w:rPr>
              <w:t>6</w:t>
            </w:r>
          </w:p>
        </w:tc>
        <w:tc>
          <w:tcPr>
            <w:tcW w:w="6804" w:type="dxa"/>
          </w:tcPr>
          <w:p w14:paraId="6AA4D724" w14:textId="77777777" w:rsidR="00DF2658" w:rsidRDefault="002B34B9" w:rsidP="00BA1CAF">
            <w:pPr>
              <w:widowControl/>
              <w:autoSpaceDE/>
              <w:autoSpaceDN/>
              <w:spacing w:after="160" w:line="259" w:lineRule="auto"/>
              <w:ind w:left="142" w:right="141"/>
              <w:contextualSpacing/>
              <w:jc w:val="both"/>
              <w:rPr>
                <w:sz w:val="20"/>
              </w:rPr>
            </w:pPr>
            <w:r w:rsidRPr="006C7E50">
              <w:rPr>
                <w:sz w:val="20"/>
              </w:rPr>
              <w:t>Product performance test report from NABL accredited government laboratory</w:t>
            </w:r>
            <w:r w:rsidR="008300AD">
              <w:rPr>
                <w:sz w:val="20"/>
              </w:rPr>
              <w:t xml:space="preserve"> copy to be enclosed for the following:</w:t>
            </w:r>
          </w:p>
          <w:p w14:paraId="50DE6621" w14:textId="77777777" w:rsidR="008300AD" w:rsidRDefault="008300AD" w:rsidP="008300AD">
            <w:pPr>
              <w:pStyle w:val="ListParagraph"/>
              <w:widowControl/>
              <w:numPr>
                <w:ilvl w:val="0"/>
                <w:numId w:val="20"/>
              </w:numPr>
              <w:autoSpaceDE/>
              <w:autoSpaceDN/>
              <w:spacing w:after="160" w:line="259" w:lineRule="auto"/>
              <w:ind w:right="141"/>
              <w:contextualSpacing/>
              <w:jc w:val="both"/>
              <w:rPr>
                <w:sz w:val="20"/>
              </w:rPr>
            </w:pPr>
            <w:r w:rsidRPr="006C7E50">
              <w:rPr>
                <w:sz w:val="20"/>
              </w:rPr>
              <w:t>Discharge time not less than 12 seconds</w:t>
            </w:r>
          </w:p>
          <w:p w14:paraId="7F00E8F6" w14:textId="77777777" w:rsidR="008300AD" w:rsidRPr="008300AD" w:rsidRDefault="008300AD" w:rsidP="008300AD">
            <w:pPr>
              <w:pStyle w:val="ListParagraph"/>
              <w:widowControl/>
              <w:numPr>
                <w:ilvl w:val="0"/>
                <w:numId w:val="20"/>
              </w:numPr>
              <w:autoSpaceDE/>
              <w:autoSpaceDN/>
              <w:spacing w:after="160" w:line="259" w:lineRule="auto"/>
              <w:ind w:right="141"/>
              <w:contextualSpacing/>
              <w:jc w:val="both"/>
              <w:rPr>
                <w:sz w:val="20"/>
              </w:rPr>
            </w:pPr>
            <w:r w:rsidRPr="006C7E50">
              <w:rPr>
                <w:sz w:val="20"/>
              </w:rPr>
              <w:t>Minimum effective range two meter</w:t>
            </w:r>
          </w:p>
        </w:tc>
        <w:tc>
          <w:tcPr>
            <w:tcW w:w="851" w:type="dxa"/>
          </w:tcPr>
          <w:p w14:paraId="60F61190" w14:textId="77777777" w:rsidR="00DF2658" w:rsidRPr="002C0878" w:rsidRDefault="00DF2658" w:rsidP="00D55333">
            <w:pPr>
              <w:pStyle w:val="TableParagraph"/>
              <w:rPr>
                <w:rFonts w:ascii="Times New Roman"/>
              </w:rPr>
            </w:pPr>
          </w:p>
        </w:tc>
        <w:tc>
          <w:tcPr>
            <w:tcW w:w="1134" w:type="dxa"/>
          </w:tcPr>
          <w:p w14:paraId="5B0CA63D" w14:textId="77777777" w:rsidR="00DF2658" w:rsidRPr="002C0878" w:rsidRDefault="00DF2658" w:rsidP="00D55333">
            <w:pPr>
              <w:pStyle w:val="TableParagraph"/>
              <w:rPr>
                <w:rFonts w:ascii="Times New Roman"/>
              </w:rPr>
            </w:pPr>
          </w:p>
        </w:tc>
        <w:tc>
          <w:tcPr>
            <w:tcW w:w="1417" w:type="dxa"/>
          </w:tcPr>
          <w:p w14:paraId="0F5265B4" w14:textId="77777777" w:rsidR="00DF2658" w:rsidRPr="002C0878" w:rsidRDefault="00DF2658" w:rsidP="00D55333">
            <w:pPr>
              <w:pStyle w:val="TableParagraph"/>
              <w:rPr>
                <w:rFonts w:ascii="Times New Roman"/>
              </w:rPr>
            </w:pPr>
          </w:p>
        </w:tc>
      </w:tr>
      <w:tr w:rsidR="00DF2658" w:rsidRPr="002C0878" w14:paraId="6FB1EDCF" w14:textId="77777777" w:rsidTr="00D2144F">
        <w:trPr>
          <w:trHeight w:val="472"/>
        </w:trPr>
        <w:tc>
          <w:tcPr>
            <w:tcW w:w="451" w:type="dxa"/>
          </w:tcPr>
          <w:p w14:paraId="13E61960" w14:textId="77777777" w:rsidR="00DF2658" w:rsidRDefault="00257D5C" w:rsidP="00D55333">
            <w:pPr>
              <w:pStyle w:val="TableParagraph"/>
              <w:spacing w:before="78"/>
              <w:ind w:left="8"/>
              <w:jc w:val="center"/>
              <w:rPr>
                <w:spacing w:val="-10"/>
                <w:sz w:val="20"/>
              </w:rPr>
            </w:pPr>
            <w:r>
              <w:rPr>
                <w:spacing w:val="-10"/>
                <w:sz w:val="20"/>
              </w:rPr>
              <w:t>7</w:t>
            </w:r>
          </w:p>
        </w:tc>
        <w:tc>
          <w:tcPr>
            <w:tcW w:w="6804" w:type="dxa"/>
            <w:vAlign w:val="center"/>
          </w:tcPr>
          <w:p w14:paraId="7D682D25" w14:textId="77777777" w:rsidR="00DF2658" w:rsidRPr="006C7E50" w:rsidRDefault="00FD4B87" w:rsidP="00985832">
            <w:pPr>
              <w:widowControl/>
              <w:autoSpaceDE/>
              <w:autoSpaceDN/>
              <w:spacing w:after="160" w:line="259" w:lineRule="auto"/>
              <w:ind w:left="142"/>
              <w:contextualSpacing/>
              <w:rPr>
                <w:sz w:val="20"/>
              </w:rPr>
            </w:pPr>
            <w:r w:rsidRPr="006C7E50">
              <w:rPr>
                <w:sz w:val="20"/>
              </w:rPr>
              <w:t>Discharge value should be as specified in</w:t>
            </w:r>
            <w:r w:rsidR="00985832">
              <w:rPr>
                <w:b/>
                <w:sz w:val="20"/>
              </w:rPr>
              <w:t xml:space="preserve"> </w:t>
            </w:r>
            <w:r w:rsidRPr="00985832">
              <w:rPr>
                <w:b/>
                <w:sz w:val="20"/>
              </w:rPr>
              <w:t>IS</w:t>
            </w:r>
            <w:r w:rsidR="00985832">
              <w:rPr>
                <w:b/>
                <w:sz w:val="20"/>
              </w:rPr>
              <w:t xml:space="preserve"> : </w:t>
            </w:r>
            <w:r w:rsidRPr="00985832">
              <w:rPr>
                <w:b/>
                <w:sz w:val="20"/>
              </w:rPr>
              <w:t>3224</w:t>
            </w:r>
            <w:r w:rsidR="002D56AB">
              <w:rPr>
                <w:sz w:val="20"/>
              </w:rPr>
              <w:t xml:space="preserve"> (</w:t>
            </w:r>
            <w:r w:rsidR="002D56AB" w:rsidRPr="00D47C34">
              <w:rPr>
                <w:sz w:val="20"/>
              </w:rPr>
              <w:t>certificate to</w:t>
            </w:r>
            <w:r w:rsidR="002D56AB" w:rsidRPr="00D47C34">
              <w:rPr>
                <w:spacing w:val="-5"/>
                <w:sz w:val="20"/>
              </w:rPr>
              <w:t xml:space="preserve"> </w:t>
            </w:r>
            <w:r w:rsidR="002D56AB" w:rsidRPr="00D47C34">
              <w:rPr>
                <w:sz w:val="20"/>
              </w:rPr>
              <w:t>be</w:t>
            </w:r>
            <w:r w:rsidR="002D56AB" w:rsidRPr="00D47C34">
              <w:rPr>
                <w:spacing w:val="-6"/>
                <w:sz w:val="20"/>
              </w:rPr>
              <w:t xml:space="preserve"> </w:t>
            </w:r>
            <w:r w:rsidR="002D56AB" w:rsidRPr="00D47C34">
              <w:rPr>
                <w:sz w:val="20"/>
              </w:rPr>
              <w:t>enclosed)</w:t>
            </w:r>
          </w:p>
        </w:tc>
        <w:tc>
          <w:tcPr>
            <w:tcW w:w="851" w:type="dxa"/>
          </w:tcPr>
          <w:p w14:paraId="2098EA44" w14:textId="77777777" w:rsidR="00DF2658" w:rsidRPr="002C0878" w:rsidRDefault="00DF2658" w:rsidP="00D55333">
            <w:pPr>
              <w:pStyle w:val="TableParagraph"/>
              <w:rPr>
                <w:rFonts w:ascii="Times New Roman"/>
              </w:rPr>
            </w:pPr>
          </w:p>
        </w:tc>
        <w:tc>
          <w:tcPr>
            <w:tcW w:w="1134" w:type="dxa"/>
          </w:tcPr>
          <w:p w14:paraId="255FF611" w14:textId="77777777" w:rsidR="00DF2658" w:rsidRPr="002C0878" w:rsidRDefault="00DF2658" w:rsidP="00D55333">
            <w:pPr>
              <w:pStyle w:val="TableParagraph"/>
              <w:rPr>
                <w:rFonts w:ascii="Times New Roman"/>
              </w:rPr>
            </w:pPr>
          </w:p>
        </w:tc>
        <w:tc>
          <w:tcPr>
            <w:tcW w:w="1417" w:type="dxa"/>
          </w:tcPr>
          <w:p w14:paraId="6D6FA8F7" w14:textId="77777777" w:rsidR="00DF2658" w:rsidRPr="002C0878" w:rsidRDefault="00DF2658" w:rsidP="00D55333">
            <w:pPr>
              <w:pStyle w:val="TableParagraph"/>
              <w:rPr>
                <w:rFonts w:ascii="Times New Roman"/>
              </w:rPr>
            </w:pPr>
          </w:p>
        </w:tc>
      </w:tr>
      <w:tr w:rsidR="00DF2658" w:rsidRPr="002C0878" w14:paraId="6D84BEC4" w14:textId="77777777" w:rsidTr="00D2144F">
        <w:trPr>
          <w:trHeight w:val="472"/>
        </w:trPr>
        <w:tc>
          <w:tcPr>
            <w:tcW w:w="451" w:type="dxa"/>
          </w:tcPr>
          <w:p w14:paraId="17FD1590" w14:textId="77777777" w:rsidR="00DF2658" w:rsidRDefault="00257D5C" w:rsidP="00D55333">
            <w:pPr>
              <w:pStyle w:val="TableParagraph"/>
              <w:spacing w:before="78"/>
              <w:ind w:left="8"/>
              <w:jc w:val="center"/>
              <w:rPr>
                <w:spacing w:val="-10"/>
                <w:sz w:val="20"/>
              </w:rPr>
            </w:pPr>
            <w:r>
              <w:rPr>
                <w:spacing w:val="-10"/>
                <w:sz w:val="20"/>
              </w:rPr>
              <w:t>8</w:t>
            </w:r>
          </w:p>
        </w:tc>
        <w:tc>
          <w:tcPr>
            <w:tcW w:w="6804" w:type="dxa"/>
            <w:vAlign w:val="center"/>
          </w:tcPr>
          <w:p w14:paraId="6330F66C" w14:textId="77777777" w:rsidR="00DF2658" w:rsidRPr="006C7E50" w:rsidRDefault="007619F2" w:rsidP="007619F2">
            <w:pPr>
              <w:widowControl/>
              <w:autoSpaceDE/>
              <w:autoSpaceDN/>
              <w:spacing w:after="160" w:line="259" w:lineRule="auto"/>
              <w:ind w:left="142"/>
              <w:contextualSpacing/>
              <w:rPr>
                <w:sz w:val="20"/>
              </w:rPr>
            </w:pPr>
            <w:r>
              <w:rPr>
                <w:sz w:val="20"/>
              </w:rPr>
              <w:t xml:space="preserve">Self-declaration certificate for </w:t>
            </w:r>
            <w:r w:rsidR="00417B02" w:rsidRPr="002D39AC">
              <w:rPr>
                <w:sz w:val="20"/>
              </w:rPr>
              <w:t xml:space="preserve">use on fires involving </w:t>
            </w:r>
            <w:r w:rsidR="005A4CA2">
              <w:rPr>
                <w:sz w:val="20"/>
              </w:rPr>
              <w:t xml:space="preserve">Class </w:t>
            </w:r>
            <w:r w:rsidR="00FD4B87" w:rsidRPr="002D39AC">
              <w:rPr>
                <w:sz w:val="20"/>
              </w:rPr>
              <w:t>B,C and electrically started fire</w:t>
            </w:r>
          </w:p>
        </w:tc>
        <w:tc>
          <w:tcPr>
            <w:tcW w:w="851" w:type="dxa"/>
          </w:tcPr>
          <w:p w14:paraId="686A8784" w14:textId="77777777" w:rsidR="00DF2658" w:rsidRPr="002C0878" w:rsidRDefault="00DF2658" w:rsidP="00D55333">
            <w:pPr>
              <w:pStyle w:val="TableParagraph"/>
              <w:rPr>
                <w:rFonts w:ascii="Times New Roman"/>
              </w:rPr>
            </w:pPr>
          </w:p>
        </w:tc>
        <w:tc>
          <w:tcPr>
            <w:tcW w:w="1134" w:type="dxa"/>
          </w:tcPr>
          <w:p w14:paraId="59DDBD93" w14:textId="77777777" w:rsidR="00DF2658" w:rsidRPr="002C0878" w:rsidRDefault="00DF2658" w:rsidP="00D55333">
            <w:pPr>
              <w:pStyle w:val="TableParagraph"/>
              <w:rPr>
                <w:rFonts w:ascii="Times New Roman"/>
              </w:rPr>
            </w:pPr>
          </w:p>
        </w:tc>
        <w:tc>
          <w:tcPr>
            <w:tcW w:w="1417" w:type="dxa"/>
          </w:tcPr>
          <w:p w14:paraId="2ABE9C73" w14:textId="77777777" w:rsidR="00DF2658" w:rsidRPr="002C0878" w:rsidRDefault="00DF2658" w:rsidP="00D55333">
            <w:pPr>
              <w:pStyle w:val="TableParagraph"/>
              <w:rPr>
                <w:rFonts w:ascii="Times New Roman"/>
              </w:rPr>
            </w:pPr>
          </w:p>
        </w:tc>
      </w:tr>
      <w:tr w:rsidR="00DF2658" w:rsidRPr="002C0878" w14:paraId="788E431A" w14:textId="77777777" w:rsidTr="00D2144F">
        <w:trPr>
          <w:trHeight w:val="472"/>
        </w:trPr>
        <w:tc>
          <w:tcPr>
            <w:tcW w:w="451" w:type="dxa"/>
          </w:tcPr>
          <w:p w14:paraId="189760FD" w14:textId="77777777" w:rsidR="00DF2658" w:rsidRDefault="00257D5C" w:rsidP="00D55333">
            <w:pPr>
              <w:pStyle w:val="TableParagraph"/>
              <w:spacing w:before="78"/>
              <w:ind w:left="8"/>
              <w:jc w:val="center"/>
              <w:rPr>
                <w:spacing w:val="-10"/>
                <w:sz w:val="20"/>
              </w:rPr>
            </w:pPr>
            <w:r>
              <w:rPr>
                <w:spacing w:val="-10"/>
                <w:sz w:val="20"/>
              </w:rPr>
              <w:t>9</w:t>
            </w:r>
          </w:p>
        </w:tc>
        <w:tc>
          <w:tcPr>
            <w:tcW w:w="6804" w:type="dxa"/>
            <w:vAlign w:val="center"/>
          </w:tcPr>
          <w:p w14:paraId="02708016" w14:textId="77777777" w:rsidR="00DF2658" w:rsidRPr="006C7E50" w:rsidRDefault="00FD4B87" w:rsidP="00E6704F">
            <w:pPr>
              <w:widowControl/>
              <w:autoSpaceDE/>
              <w:autoSpaceDN/>
              <w:spacing w:after="160" w:line="259" w:lineRule="auto"/>
              <w:ind w:left="142"/>
              <w:contextualSpacing/>
              <w:rPr>
                <w:sz w:val="20"/>
              </w:rPr>
            </w:pPr>
            <w:r w:rsidRPr="006C7E50">
              <w:rPr>
                <w:sz w:val="20"/>
              </w:rPr>
              <w:t>Serial no. and date of manufacturing should be embossed on the body of the fire extinguisher</w:t>
            </w:r>
          </w:p>
        </w:tc>
        <w:tc>
          <w:tcPr>
            <w:tcW w:w="851" w:type="dxa"/>
          </w:tcPr>
          <w:p w14:paraId="30EE8BFB" w14:textId="77777777" w:rsidR="00DF2658" w:rsidRPr="002C0878" w:rsidRDefault="00DF2658" w:rsidP="00D55333">
            <w:pPr>
              <w:pStyle w:val="TableParagraph"/>
              <w:rPr>
                <w:rFonts w:ascii="Times New Roman"/>
              </w:rPr>
            </w:pPr>
          </w:p>
        </w:tc>
        <w:tc>
          <w:tcPr>
            <w:tcW w:w="1134" w:type="dxa"/>
          </w:tcPr>
          <w:p w14:paraId="4A7CFAAC" w14:textId="77777777" w:rsidR="00DF2658" w:rsidRPr="002C0878" w:rsidRDefault="00DF2658" w:rsidP="00D55333">
            <w:pPr>
              <w:pStyle w:val="TableParagraph"/>
              <w:rPr>
                <w:rFonts w:ascii="Times New Roman"/>
              </w:rPr>
            </w:pPr>
          </w:p>
        </w:tc>
        <w:tc>
          <w:tcPr>
            <w:tcW w:w="1417" w:type="dxa"/>
          </w:tcPr>
          <w:p w14:paraId="37A964D6" w14:textId="77777777" w:rsidR="00DF2658" w:rsidRPr="002C0878" w:rsidRDefault="00DF2658" w:rsidP="00D55333">
            <w:pPr>
              <w:pStyle w:val="TableParagraph"/>
              <w:rPr>
                <w:rFonts w:ascii="Times New Roman"/>
              </w:rPr>
            </w:pPr>
          </w:p>
        </w:tc>
      </w:tr>
      <w:tr w:rsidR="00DF2658" w:rsidRPr="002C0878" w14:paraId="69396C6C" w14:textId="77777777" w:rsidTr="00D2144F">
        <w:trPr>
          <w:trHeight w:val="472"/>
        </w:trPr>
        <w:tc>
          <w:tcPr>
            <w:tcW w:w="451" w:type="dxa"/>
          </w:tcPr>
          <w:p w14:paraId="04B122BA" w14:textId="77777777" w:rsidR="00DF2658" w:rsidRDefault="00257D5C" w:rsidP="00D55333">
            <w:pPr>
              <w:pStyle w:val="TableParagraph"/>
              <w:spacing w:before="78"/>
              <w:ind w:left="8"/>
              <w:jc w:val="center"/>
              <w:rPr>
                <w:spacing w:val="-10"/>
                <w:sz w:val="20"/>
              </w:rPr>
            </w:pPr>
            <w:r>
              <w:rPr>
                <w:spacing w:val="-10"/>
                <w:sz w:val="20"/>
              </w:rPr>
              <w:t>10</w:t>
            </w:r>
          </w:p>
        </w:tc>
        <w:tc>
          <w:tcPr>
            <w:tcW w:w="6804" w:type="dxa"/>
            <w:vAlign w:val="center"/>
          </w:tcPr>
          <w:p w14:paraId="1A8DEACD" w14:textId="77777777" w:rsidR="00DF2658" w:rsidRPr="006C7E50" w:rsidRDefault="007619F2" w:rsidP="007619F2">
            <w:pPr>
              <w:widowControl/>
              <w:autoSpaceDE/>
              <w:autoSpaceDN/>
              <w:spacing w:after="160" w:line="259" w:lineRule="auto"/>
              <w:ind w:left="142"/>
              <w:contextualSpacing/>
              <w:rPr>
                <w:sz w:val="20"/>
              </w:rPr>
            </w:pPr>
            <w:r>
              <w:rPr>
                <w:sz w:val="20"/>
              </w:rPr>
              <w:t>Self-declaration certificate for e</w:t>
            </w:r>
            <w:r w:rsidR="00FD4B87" w:rsidRPr="006C7E50">
              <w:rPr>
                <w:sz w:val="20"/>
              </w:rPr>
              <w:t>xternal coating of Can, Epoxy polyester powder coating on external body of the fire extinguisher is required</w:t>
            </w:r>
          </w:p>
        </w:tc>
        <w:tc>
          <w:tcPr>
            <w:tcW w:w="851" w:type="dxa"/>
          </w:tcPr>
          <w:p w14:paraId="51757AE9" w14:textId="77777777" w:rsidR="00DF2658" w:rsidRPr="002C0878" w:rsidRDefault="00DF2658" w:rsidP="00D55333">
            <w:pPr>
              <w:pStyle w:val="TableParagraph"/>
              <w:rPr>
                <w:rFonts w:ascii="Times New Roman"/>
              </w:rPr>
            </w:pPr>
          </w:p>
        </w:tc>
        <w:tc>
          <w:tcPr>
            <w:tcW w:w="1134" w:type="dxa"/>
          </w:tcPr>
          <w:p w14:paraId="22F91E94" w14:textId="77777777" w:rsidR="00DF2658" w:rsidRPr="002C0878" w:rsidRDefault="00DF2658" w:rsidP="00D55333">
            <w:pPr>
              <w:pStyle w:val="TableParagraph"/>
              <w:rPr>
                <w:rFonts w:ascii="Times New Roman"/>
              </w:rPr>
            </w:pPr>
          </w:p>
        </w:tc>
        <w:tc>
          <w:tcPr>
            <w:tcW w:w="1417" w:type="dxa"/>
          </w:tcPr>
          <w:p w14:paraId="4A16D6C0" w14:textId="77777777" w:rsidR="00DF2658" w:rsidRPr="002C0878" w:rsidRDefault="00DF2658" w:rsidP="00D55333">
            <w:pPr>
              <w:pStyle w:val="TableParagraph"/>
              <w:rPr>
                <w:rFonts w:ascii="Times New Roman"/>
              </w:rPr>
            </w:pPr>
          </w:p>
        </w:tc>
      </w:tr>
    </w:tbl>
    <w:p w14:paraId="5B0161EB" w14:textId="77777777" w:rsidR="00BB0999" w:rsidRDefault="00BB0999">
      <w:pPr>
        <w:rPr>
          <w:rFonts w:ascii="Trebuchet MS"/>
          <w:b/>
          <w:spacing w:val="-5"/>
          <w:u w:val="single"/>
        </w:rPr>
      </w:pPr>
    </w:p>
    <w:p w14:paraId="5F1669C8" w14:textId="77777777" w:rsidR="00BB0999" w:rsidRDefault="00BB0999">
      <w:pPr>
        <w:rPr>
          <w:rFonts w:ascii="Trebuchet MS"/>
          <w:b/>
          <w:spacing w:val="-5"/>
          <w:u w:val="single"/>
        </w:rPr>
      </w:pPr>
    </w:p>
    <w:p w14:paraId="79E50FB2" w14:textId="77777777" w:rsidR="00BB0999" w:rsidRDefault="00BB0999">
      <w:pPr>
        <w:rPr>
          <w:rFonts w:ascii="Trebuchet MS"/>
          <w:b/>
          <w:spacing w:val="-5"/>
          <w:u w:val="single"/>
        </w:rPr>
      </w:pPr>
    </w:p>
    <w:p w14:paraId="63980B09" w14:textId="77777777" w:rsidR="00BB0999" w:rsidRDefault="00BB0999">
      <w:pPr>
        <w:rPr>
          <w:rFonts w:ascii="Trebuchet MS"/>
          <w:b/>
          <w:spacing w:val="-5"/>
          <w:u w:val="single"/>
        </w:rPr>
      </w:pPr>
    </w:p>
    <w:p w14:paraId="5AEC3D59" w14:textId="77777777" w:rsidR="00BB0999" w:rsidRDefault="00BB0999">
      <w:pPr>
        <w:rPr>
          <w:rFonts w:ascii="Trebuchet MS"/>
          <w:b/>
          <w:spacing w:val="-5"/>
          <w:u w:val="single"/>
        </w:rPr>
      </w:pPr>
    </w:p>
    <w:p w14:paraId="33FA5A72" w14:textId="77777777" w:rsidR="00BB0999" w:rsidRDefault="00BB0999">
      <w:pPr>
        <w:rPr>
          <w:rFonts w:ascii="Trebuchet MS"/>
          <w:b/>
          <w:spacing w:val="-5"/>
          <w:u w:val="single"/>
        </w:rPr>
      </w:pPr>
    </w:p>
    <w:p w14:paraId="266C9C76" w14:textId="77777777" w:rsidR="00BB0999" w:rsidRDefault="00BB0999">
      <w:pPr>
        <w:rPr>
          <w:rFonts w:ascii="Trebuchet MS"/>
          <w:b/>
          <w:spacing w:val="-5"/>
          <w:u w:val="single"/>
        </w:rPr>
      </w:pPr>
    </w:p>
    <w:p w14:paraId="2FBB1490" w14:textId="77777777" w:rsidR="00BB0999" w:rsidRDefault="00BB0999">
      <w:pPr>
        <w:rPr>
          <w:rFonts w:ascii="Trebuchet MS"/>
          <w:b/>
          <w:spacing w:val="-5"/>
          <w:u w:val="single"/>
        </w:rPr>
      </w:pPr>
    </w:p>
    <w:p w14:paraId="3710ACE8" w14:textId="77777777" w:rsidR="00BB0999" w:rsidRDefault="00BB0999">
      <w:pPr>
        <w:rPr>
          <w:rFonts w:ascii="Trebuchet MS"/>
          <w:b/>
          <w:spacing w:val="-5"/>
          <w:u w:val="single"/>
        </w:rPr>
      </w:pPr>
    </w:p>
    <w:p w14:paraId="15C61CE5" w14:textId="77777777" w:rsidR="00BB0999" w:rsidRDefault="00BB0999">
      <w:pPr>
        <w:rPr>
          <w:rFonts w:ascii="Trebuchet MS"/>
          <w:b/>
          <w:spacing w:val="-5"/>
          <w:u w:val="single"/>
        </w:rPr>
      </w:pPr>
    </w:p>
    <w:p w14:paraId="6C4F4425" w14:textId="77777777" w:rsidR="00BB0999" w:rsidRDefault="00BB0999">
      <w:pPr>
        <w:rPr>
          <w:rFonts w:ascii="Trebuchet MS"/>
          <w:b/>
          <w:spacing w:val="-5"/>
          <w:u w:val="single"/>
        </w:rPr>
      </w:pPr>
    </w:p>
    <w:p w14:paraId="37F6402B" w14:textId="77777777" w:rsidR="00BB0999" w:rsidRDefault="00BB0999">
      <w:pPr>
        <w:rPr>
          <w:rFonts w:ascii="Trebuchet MS"/>
          <w:b/>
          <w:spacing w:val="-5"/>
          <w:u w:val="single"/>
        </w:rPr>
      </w:pPr>
    </w:p>
    <w:p w14:paraId="7D088DDB" w14:textId="77777777" w:rsidR="00E4487C" w:rsidRPr="002C0878" w:rsidRDefault="00E4487C" w:rsidP="00E4487C">
      <w:pPr>
        <w:spacing w:before="62"/>
        <w:ind w:left="137" w:right="650"/>
        <w:jc w:val="right"/>
        <w:rPr>
          <w:rFonts w:ascii="Trebuchet MS"/>
          <w:b/>
        </w:rPr>
      </w:pPr>
      <w:r w:rsidRPr="002C0878">
        <w:rPr>
          <w:rFonts w:ascii="Trebuchet MS"/>
          <w:b/>
          <w:spacing w:val="-5"/>
          <w:u w:val="single"/>
        </w:rPr>
        <w:t>ANNEXURE</w:t>
      </w:r>
      <w:r w:rsidR="00E54531">
        <w:rPr>
          <w:rFonts w:ascii="Trebuchet MS"/>
          <w:b/>
          <w:spacing w:val="-4"/>
          <w:u w:val="single"/>
        </w:rPr>
        <w:t xml:space="preserve"> - </w:t>
      </w:r>
      <w:r w:rsidR="00394399">
        <w:rPr>
          <w:rFonts w:ascii="Trebuchet MS"/>
          <w:b/>
          <w:spacing w:val="-4"/>
          <w:u w:val="single"/>
        </w:rPr>
        <w:t>C</w:t>
      </w:r>
    </w:p>
    <w:p w14:paraId="4C36FB66" w14:textId="77777777" w:rsidR="00DD4705" w:rsidRPr="002C0878" w:rsidRDefault="00DD4705">
      <w:pPr>
        <w:pStyle w:val="BodyText"/>
        <w:ind w:firstLine="0"/>
        <w:rPr>
          <w:b/>
          <w:sz w:val="22"/>
          <w:szCs w:val="22"/>
        </w:rPr>
      </w:pPr>
    </w:p>
    <w:p w14:paraId="7457672C" w14:textId="77777777" w:rsidR="00DD4705" w:rsidRDefault="00C80F9A" w:rsidP="00E4487C">
      <w:pPr>
        <w:ind w:left="1837" w:right="1219" w:hanging="6"/>
        <w:jc w:val="center"/>
        <w:rPr>
          <w:b/>
          <w:u w:val="single"/>
        </w:rPr>
      </w:pPr>
      <w:r w:rsidRPr="00C80F9A">
        <w:rPr>
          <w:b/>
          <w:u w:val="single"/>
        </w:rPr>
        <w:t>PROFORMA FOR FINANCIAL BID (BOQ)</w:t>
      </w:r>
    </w:p>
    <w:p w14:paraId="581DEB22" w14:textId="77777777" w:rsidR="00767919" w:rsidRPr="00C80F9A" w:rsidRDefault="00767919" w:rsidP="00E4487C">
      <w:pPr>
        <w:ind w:left="1837" w:right="1219" w:hanging="6"/>
        <w:jc w:val="center"/>
        <w:rPr>
          <w:b/>
          <w:u w:val="single"/>
        </w:rPr>
      </w:pPr>
    </w:p>
    <w:p w14:paraId="0ED263C7" w14:textId="77777777" w:rsidR="00C80F9A" w:rsidRDefault="00C80F9A" w:rsidP="00767919">
      <w:pPr>
        <w:ind w:left="1837" w:right="1219" w:hanging="6"/>
        <w:jc w:val="center"/>
        <w:rPr>
          <w:b/>
        </w:rPr>
      </w:pPr>
      <w:r>
        <w:rPr>
          <w:b/>
        </w:rPr>
        <w:t xml:space="preserve">Procurement of </w:t>
      </w:r>
      <w:r w:rsidR="00767919">
        <w:rPr>
          <w:b/>
        </w:rPr>
        <w:t>Fire Extinguisher</w:t>
      </w:r>
      <w:r w:rsidR="00BB0999">
        <w:rPr>
          <w:b/>
        </w:rPr>
        <w:t>s</w:t>
      </w:r>
      <w:r w:rsidR="00767919">
        <w:rPr>
          <w:b/>
        </w:rPr>
        <w:t xml:space="preserve"> </w:t>
      </w:r>
    </w:p>
    <w:p w14:paraId="384A7667" w14:textId="77777777" w:rsidR="00767919" w:rsidRDefault="00767919" w:rsidP="00767919">
      <w:pPr>
        <w:ind w:left="1837" w:right="1219" w:hanging="6"/>
        <w:jc w:val="center"/>
        <w:rPr>
          <w:b/>
        </w:rPr>
      </w:pPr>
    </w:p>
    <w:p w14:paraId="1BAD0E3C" w14:textId="77777777" w:rsidR="00767919" w:rsidRPr="0084055F" w:rsidRDefault="00767919" w:rsidP="00767919">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sidR="00BB0999">
        <w:rPr>
          <w:b/>
          <w:u w:val="single"/>
        </w:rPr>
        <w:t>s</w:t>
      </w:r>
      <w:r w:rsidRPr="0084055F">
        <w:rPr>
          <w:b/>
          <w:u w:val="single"/>
        </w:rPr>
        <w:t>/</w:t>
      </w:r>
      <w:r w:rsidR="00BB0999">
        <w:rPr>
          <w:b/>
          <w:u w:val="single"/>
        </w:rPr>
        <w:t>024</w:t>
      </w:r>
      <w:r w:rsidRPr="0084055F">
        <w:rPr>
          <w:b/>
          <w:u w:val="single"/>
        </w:rPr>
        <w:t>/2023-</w:t>
      </w:r>
      <w:r w:rsidRPr="0084055F">
        <w:rPr>
          <w:b/>
          <w:spacing w:val="-5"/>
          <w:u w:val="single"/>
        </w:rPr>
        <w:t>24/SPL</w:t>
      </w:r>
    </w:p>
    <w:p w14:paraId="5907CBD8" w14:textId="77777777" w:rsidR="00767919" w:rsidRDefault="00767919" w:rsidP="00767919">
      <w:pPr>
        <w:ind w:left="1837" w:right="1219" w:hanging="6"/>
        <w:jc w:val="center"/>
        <w:rPr>
          <w:b/>
        </w:rPr>
      </w:pPr>
    </w:p>
    <w:p w14:paraId="1B23F237" w14:textId="77777777" w:rsidR="00767919" w:rsidRPr="002C0878" w:rsidRDefault="00767919" w:rsidP="00C80F9A">
      <w:pPr>
        <w:ind w:left="1837" w:right="1219" w:hanging="6"/>
        <w:jc w:val="both"/>
        <w:rPr>
          <w:b/>
        </w:rPr>
      </w:pPr>
    </w:p>
    <w:p w14:paraId="4D0FEC2A" w14:textId="77777777" w:rsidR="00DD4705" w:rsidRPr="002C0878" w:rsidRDefault="00DD4705">
      <w:pPr>
        <w:pStyle w:val="BodyText"/>
        <w:spacing w:before="24" w:after="1"/>
        <w:ind w:firstLine="0"/>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3785"/>
        <w:gridCol w:w="567"/>
        <w:gridCol w:w="709"/>
        <w:gridCol w:w="992"/>
        <w:gridCol w:w="1134"/>
        <w:gridCol w:w="1176"/>
        <w:gridCol w:w="1275"/>
      </w:tblGrid>
      <w:tr w:rsidR="00CF6079" w:rsidRPr="002C0878" w14:paraId="62DFE031" w14:textId="77777777" w:rsidTr="00015C17">
        <w:trPr>
          <w:trHeight w:val="806"/>
          <w:jc w:val="center"/>
        </w:trPr>
        <w:tc>
          <w:tcPr>
            <w:tcW w:w="568" w:type="dxa"/>
            <w:vAlign w:val="center"/>
          </w:tcPr>
          <w:p w14:paraId="76E3EC55" w14:textId="77777777" w:rsidR="00CF6079" w:rsidRPr="00CF6079" w:rsidRDefault="00CF6079" w:rsidP="00CF6079">
            <w:pPr>
              <w:pStyle w:val="TableParagraph"/>
              <w:spacing w:line="265" w:lineRule="exact"/>
              <w:ind w:left="117"/>
              <w:jc w:val="center"/>
              <w:rPr>
                <w:b/>
              </w:rPr>
            </w:pPr>
            <w:r w:rsidRPr="00CF6079">
              <w:rPr>
                <w:b/>
                <w:spacing w:val="-2"/>
                <w:sz w:val="20"/>
              </w:rPr>
              <w:t>S.No.</w:t>
            </w:r>
          </w:p>
        </w:tc>
        <w:tc>
          <w:tcPr>
            <w:tcW w:w="3785" w:type="dxa"/>
            <w:vAlign w:val="center"/>
          </w:tcPr>
          <w:p w14:paraId="20EE7A5B" w14:textId="77777777" w:rsidR="00CF6079" w:rsidRPr="00CF6079" w:rsidRDefault="00CF6079" w:rsidP="00CF6079">
            <w:pPr>
              <w:pStyle w:val="TableParagraph"/>
              <w:ind w:left="141"/>
              <w:jc w:val="center"/>
              <w:rPr>
                <w:b/>
              </w:rPr>
            </w:pPr>
            <w:r w:rsidRPr="00CF6079">
              <w:rPr>
                <w:b/>
              </w:rPr>
              <w:t>Description</w:t>
            </w:r>
          </w:p>
        </w:tc>
        <w:tc>
          <w:tcPr>
            <w:tcW w:w="567" w:type="dxa"/>
            <w:vAlign w:val="center"/>
          </w:tcPr>
          <w:p w14:paraId="77D8CA19" w14:textId="77777777" w:rsidR="00CF6079" w:rsidRPr="00CF6079" w:rsidRDefault="00CF6079" w:rsidP="00CF6079">
            <w:pPr>
              <w:pStyle w:val="TableParagraph"/>
              <w:ind w:left="117" w:firstLine="14"/>
              <w:jc w:val="center"/>
              <w:rPr>
                <w:b/>
              </w:rPr>
            </w:pPr>
            <w:r w:rsidRPr="00CF6079">
              <w:rPr>
                <w:b/>
              </w:rPr>
              <w:t>Unit</w:t>
            </w:r>
          </w:p>
        </w:tc>
        <w:tc>
          <w:tcPr>
            <w:tcW w:w="709" w:type="dxa"/>
            <w:vAlign w:val="center"/>
          </w:tcPr>
          <w:p w14:paraId="52CE2781" w14:textId="77777777" w:rsidR="00CF6079" w:rsidRPr="00CF6079" w:rsidRDefault="00CF6079" w:rsidP="00CF6079">
            <w:pPr>
              <w:pStyle w:val="TableParagraph"/>
              <w:spacing w:line="270" w:lineRule="atLeast"/>
              <w:ind w:left="117" w:hanging="5"/>
              <w:jc w:val="center"/>
              <w:rPr>
                <w:b/>
              </w:rPr>
            </w:pPr>
            <w:r w:rsidRPr="00CF6079">
              <w:rPr>
                <w:b/>
              </w:rPr>
              <w:t>Qty</w:t>
            </w:r>
          </w:p>
        </w:tc>
        <w:tc>
          <w:tcPr>
            <w:tcW w:w="992" w:type="dxa"/>
            <w:vAlign w:val="center"/>
          </w:tcPr>
          <w:p w14:paraId="49CE549B" w14:textId="77777777" w:rsidR="00354EF7" w:rsidRDefault="00CF6079" w:rsidP="00CF6079">
            <w:pPr>
              <w:pStyle w:val="TableParagraph"/>
              <w:ind w:left="142"/>
              <w:jc w:val="center"/>
              <w:rPr>
                <w:b/>
              </w:rPr>
            </w:pPr>
            <w:r w:rsidRPr="00CF6079">
              <w:rPr>
                <w:b/>
              </w:rPr>
              <w:t xml:space="preserve">Rate </w:t>
            </w:r>
          </w:p>
          <w:p w14:paraId="0B90A8DC" w14:textId="77777777" w:rsidR="00CF6079" w:rsidRPr="00CF6079" w:rsidRDefault="00CF6079" w:rsidP="00CF6079">
            <w:pPr>
              <w:pStyle w:val="TableParagraph"/>
              <w:ind w:left="142"/>
              <w:jc w:val="center"/>
              <w:rPr>
                <w:b/>
              </w:rPr>
            </w:pPr>
            <w:r w:rsidRPr="00CF6079">
              <w:rPr>
                <w:b/>
              </w:rPr>
              <w:t>per unit</w:t>
            </w:r>
          </w:p>
        </w:tc>
        <w:tc>
          <w:tcPr>
            <w:tcW w:w="1134" w:type="dxa"/>
            <w:vAlign w:val="center"/>
          </w:tcPr>
          <w:p w14:paraId="47AABEA3" w14:textId="77777777" w:rsidR="00CF6079" w:rsidRPr="00CF6079" w:rsidRDefault="00CF6079" w:rsidP="00CF6079">
            <w:pPr>
              <w:pStyle w:val="TableParagraph"/>
              <w:spacing w:line="265" w:lineRule="exact"/>
              <w:ind w:left="117"/>
              <w:jc w:val="center"/>
              <w:rPr>
                <w:b/>
              </w:rPr>
            </w:pPr>
            <w:r w:rsidRPr="00CF6079">
              <w:rPr>
                <w:b/>
              </w:rPr>
              <w:t>Total cost (without GST)</w:t>
            </w:r>
          </w:p>
        </w:tc>
        <w:tc>
          <w:tcPr>
            <w:tcW w:w="1176" w:type="dxa"/>
            <w:vAlign w:val="center"/>
          </w:tcPr>
          <w:p w14:paraId="7C604E53" w14:textId="77777777" w:rsidR="00CF6079" w:rsidRPr="00CF6079" w:rsidRDefault="00CF6079" w:rsidP="00CF6079">
            <w:pPr>
              <w:pStyle w:val="TableParagraph"/>
              <w:spacing w:line="270" w:lineRule="atLeast"/>
              <w:ind w:left="117" w:firstLine="21"/>
              <w:jc w:val="center"/>
              <w:rPr>
                <w:b/>
              </w:rPr>
            </w:pPr>
            <w:r w:rsidRPr="00CF6079">
              <w:rPr>
                <w:b/>
              </w:rPr>
              <w:t>GST (in %)</w:t>
            </w:r>
          </w:p>
        </w:tc>
        <w:tc>
          <w:tcPr>
            <w:tcW w:w="1275" w:type="dxa"/>
            <w:vAlign w:val="center"/>
          </w:tcPr>
          <w:p w14:paraId="15A9C190" w14:textId="77777777" w:rsidR="00CF6079" w:rsidRPr="00CF6079" w:rsidRDefault="00CF6079" w:rsidP="00CF6079">
            <w:pPr>
              <w:pStyle w:val="TableParagraph"/>
              <w:spacing w:line="270" w:lineRule="atLeast"/>
              <w:ind w:left="117" w:firstLine="21"/>
              <w:jc w:val="center"/>
              <w:rPr>
                <w:b/>
              </w:rPr>
            </w:pPr>
            <w:r w:rsidRPr="00CF6079">
              <w:rPr>
                <w:b/>
              </w:rPr>
              <w:t>Total Cost</w:t>
            </w:r>
          </w:p>
          <w:p w14:paraId="2C736B15" w14:textId="77777777" w:rsidR="00CF6079" w:rsidRPr="00CF6079" w:rsidRDefault="00CF6079" w:rsidP="00CF6079">
            <w:pPr>
              <w:pStyle w:val="TableParagraph"/>
              <w:spacing w:line="270" w:lineRule="atLeast"/>
              <w:ind w:left="117" w:firstLine="21"/>
              <w:jc w:val="center"/>
              <w:rPr>
                <w:b/>
              </w:rPr>
            </w:pPr>
            <w:r w:rsidRPr="00CF6079">
              <w:rPr>
                <w:b/>
              </w:rPr>
              <w:t>(with GST)</w:t>
            </w:r>
          </w:p>
        </w:tc>
      </w:tr>
      <w:tr w:rsidR="00CF6079" w:rsidRPr="002C0878" w14:paraId="67008242" w14:textId="77777777" w:rsidTr="00015C17">
        <w:trPr>
          <w:trHeight w:val="991"/>
          <w:jc w:val="center"/>
        </w:trPr>
        <w:tc>
          <w:tcPr>
            <w:tcW w:w="568" w:type="dxa"/>
          </w:tcPr>
          <w:p w14:paraId="41A8904B" w14:textId="77777777" w:rsidR="00CF6079" w:rsidRPr="002C0878" w:rsidRDefault="00CF6079" w:rsidP="00E85B0E">
            <w:pPr>
              <w:pStyle w:val="TableParagraph"/>
              <w:jc w:val="center"/>
              <w:rPr>
                <w:rFonts w:ascii="Times New Roman"/>
              </w:rPr>
            </w:pPr>
            <w:r>
              <w:rPr>
                <w:rFonts w:ascii="Times New Roman"/>
              </w:rPr>
              <w:t>1</w:t>
            </w:r>
          </w:p>
        </w:tc>
        <w:tc>
          <w:tcPr>
            <w:tcW w:w="3785" w:type="dxa"/>
            <w:vAlign w:val="center"/>
          </w:tcPr>
          <w:p w14:paraId="7AB45493" w14:textId="77777777" w:rsidR="00CF6079" w:rsidRPr="00D1752E" w:rsidRDefault="00CF6079" w:rsidP="00D1752E">
            <w:pPr>
              <w:tabs>
                <w:tab w:val="left" w:pos="1384"/>
              </w:tabs>
              <w:ind w:left="96" w:right="181"/>
              <w:jc w:val="both"/>
              <w:rPr>
                <w:sz w:val="20"/>
              </w:rPr>
            </w:pPr>
            <w:r w:rsidRPr="00D1752E">
              <w:rPr>
                <w:sz w:val="20"/>
              </w:rPr>
              <w:t>ABC (MAP 50%) fire extinguisher 4 kg capacity ISI marked conforming to IS : 15683: 2006</w:t>
            </w:r>
          </w:p>
        </w:tc>
        <w:tc>
          <w:tcPr>
            <w:tcW w:w="567" w:type="dxa"/>
          </w:tcPr>
          <w:p w14:paraId="731D889B" w14:textId="77777777" w:rsidR="00CF6079" w:rsidRPr="002C0878" w:rsidRDefault="00CF6079">
            <w:pPr>
              <w:pStyle w:val="TableParagraph"/>
              <w:rPr>
                <w:rFonts w:ascii="Times New Roman"/>
              </w:rPr>
            </w:pPr>
          </w:p>
        </w:tc>
        <w:tc>
          <w:tcPr>
            <w:tcW w:w="709" w:type="dxa"/>
            <w:vAlign w:val="center"/>
          </w:tcPr>
          <w:p w14:paraId="4F0E903A" w14:textId="77777777" w:rsidR="00CF6079" w:rsidRPr="002C0878" w:rsidRDefault="007B7E7A" w:rsidP="00F375A5">
            <w:pPr>
              <w:pStyle w:val="TableParagraph"/>
              <w:jc w:val="center"/>
              <w:rPr>
                <w:rFonts w:ascii="Times New Roman"/>
              </w:rPr>
            </w:pPr>
            <w:r>
              <w:rPr>
                <w:rFonts w:ascii="Times New Roman"/>
              </w:rPr>
              <w:t>350</w:t>
            </w:r>
          </w:p>
        </w:tc>
        <w:tc>
          <w:tcPr>
            <w:tcW w:w="992" w:type="dxa"/>
          </w:tcPr>
          <w:p w14:paraId="7CBFECE4" w14:textId="77777777" w:rsidR="00CF6079" w:rsidRPr="002C0878" w:rsidRDefault="00CF6079">
            <w:pPr>
              <w:pStyle w:val="TableParagraph"/>
              <w:rPr>
                <w:rFonts w:ascii="Times New Roman"/>
              </w:rPr>
            </w:pPr>
          </w:p>
        </w:tc>
        <w:tc>
          <w:tcPr>
            <w:tcW w:w="1134" w:type="dxa"/>
          </w:tcPr>
          <w:p w14:paraId="69EFCF47" w14:textId="77777777" w:rsidR="00CF6079" w:rsidRPr="002C0878" w:rsidRDefault="00CF6079">
            <w:pPr>
              <w:pStyle w:val="TableParagraph"/>
              <w:rPr>
                <w:rFonts w:ascii="Times New Roman"/>
              </w:rPr>
            </w:pPr>
          </w:p>
        </w:tc>
        <w:tc>
          <w:tcPr>
            <w:tcW w:w="1176" w:type="dxa"/>
          </w:tcPr>
          <w:p w14:paraId="2FEFB8BA" w14:textId="77777777" w:rsidR="00CF6079" w:rsidRPr="002C0878" w:rsidRDefault="00CF6079">
            <w:pPr>
              <w:pStyle w:val="TableParagraph"/>
              <w:rPr>
                <w:rFonts w:ascii="Times New Roman"/>
              </w:rPr>
            </w:pPr>
          </w:p>
        </w:tc>
        <w:tc>
          <w:tcPr>
            <w:tcW w:w="1275" w:type="dxa"/>
          </w:tcPr>
          <w:p w14:paraId="1A8E7A8F" w14:textId="77777777" w:rsidR="00CF6079" w:rsidRPr="002C0878" w:rsidRDefault="00CF6079">
            <w:pPr>
              <w:pStyle w:val="TableParagraph"/>
              <w:rPr>
                <w:rFonts w:ascii="Times New Roman"/>
              </w:rPr>
            </w:pPr>
          </w:p>
        </w:tc>
      </w:tr>
      <w:tr w:rsidR="00CF6079" w:rsidRPr="002C0878" w14:paraId="4CEF6666" w14:textId="77777777" w:rsidTr="00015C17">
        <w:trPr>
          <w:trHeight w:val="1235"/>
          <w:jc w:val="center"/>
        </w:trPr>
        <w:tc>
          <w:tcPr>
            <w:tcW w:w="568" w:type="dxa"/>
          </w:tcPr>
          <w:p w14:paraId="199214AA" w14:textId="77777777" w:rsidR="00CF6079" w:rsidRPr="002C0878" w:rsidRDefault="00CF6079" w:rsidP="00E85B0E">
            <w:pPr>
              <w:pStyle w:val="TableParagraph"/>
              <w:jc w:val="center"/>
              <w:rPr>
                <w:rFonts w:ascii="Times New Roman"/>
              </w:rPr>
            </w:pPr>
            <w:r>
              <w:rPr>
                <w:rFonts w:ascii="Times New Roman"/>
              </w:rPr>
              <w:t>2</w:t>
            </w:r>
          </w:p>
        </w:tc>
        <w:tc>
          <w:tcPr>
            <w:tcW w:w="3785" w:type="dxa"/>
            <w:vAlign w:val="center"/>
          </w:tcPr>
          <w:p w14:paraId="142F8CCF" w14:textId="77777777" w:rsidR="00CF6079" w:rsidRPr="00F375A5" w:rsidRDefault="00F375A5" w:rsidP="00F375A5">
            <w:pPr>
              <w:tabs>
                <w:tab w:val="left" w:pos="2934"/>
              </w:tabs>
              <w:ind w:left="99" w:right="283"/>
              <w:jc w:val="both"/>
            </w:pPr>
            <w:r w:rsidRPr="00F375A5">
              <w:rPr>
                <w:sz w:val="20"/>
              </w:rPr>
              <w:t>Carbon dioxide fire extinguisher (Manganese Steel) 4.5  kg capacity ISI marked conforming to IS : 15683: 2006</w:t>
            </w:r>
          </w:p>
        </w:tc>
        <w:tc>
          <w:tcPr>
            <w:tcW w:w="567" w:type="dxa"/>
          </w:tcPr>
          <w:p w14:paraId="7F39ACE0" w14:textId="77777777" w:rsidR="00CF6079" w:rsidRPr="002C0878" w:rsidRDefault="00CF6079">
            <w:pPr>
              <w:pStyle w:val="TableParagraph"/>
              <w:rPr>
                <w:rFonts w:ascii="Times New Roman"/>
              </w:rPr>
            </w:pPr>
          </w:p>
        </w:tc>
        <w:tc>
          <w:tcPr>
            <w:tcW w:w="709" w:type="dxa"/>
            <w:vAlign w:val="center"/>
          </w:tcPr>
          <w:p w14:paraId="62A9F8BF" w14:textId="77777777" w:rsidR="00CF6079" w:rsidRPr="002C0878" w:rsidRDefault="007B7E7A" w:rsidP="00F375A5">
            <w:pPr>
              <w:pStyle w:val="TableParagraph"/>
              <w:jc w:val="center"/>
              <w:rPr>
                <w:rFonts w:ascii="Times New Roman"/>
              </w:rPr>
            </w:pPr>
            <w:r>
              <w:rPr>
                <w:rFonts w:ascii="Times New Roman"/>
              </w:rPr>
              <w:t>150</w:t>
            </w:r>
          </w:p>
        </w:tc>
        <w:tc>
          <w:tcPr>
            <w:tcW w:w="992" w:type="dxa"/>
          </w:tcPr>
          <w:p w14:paraId="2DB89C77" w14:textId="77777777" w:rsidR="00CF6079" w:rsidRPr="002C0878" w:rsidRDefault="00CF6079">
            <w:pPr>
              <w:pStyle w:val="TableParagraph"/>
              <w:rPr>
                <w:rFonts w:ascii="Times New Roman"/>
              </w:rPr>
            </w:pPr>
          </w:p>
        </w:tc>
        <w:tc>
          <w:tcPr>
            <w:tcW w:w="1134" w:type="dxa"/>
          </w:tcPr>
          <w:p w14:paraId="1E575C58" w14:textId="77777777" w:rsidR="00CF6079" w:rsidRPr="002C0878" w:rsidRDefault="00CF6079">
            <w:pPr>
              <w:pStyle w:val="TableParagraph"/>
              <w:rPr>
                <w:rFonts w:ascii="Times New Roman"/>
              </w:rPr>
            </w:pPr>
          </w:p>
        </w:tc>
        <w:tc>
          <w:tcPr>
            <w:tcW w:w="1176" w:type="dxa"/>
          </w:tcPr>
          <w:p w14:paraId="187E7104" w14:textId="77777777" w:rsidR="00CF6079" w:rsidRPr="002C0878" w:rsidRDefault="00CF6079">
            <w:pPr>
              <w:pStyle w:val="TableParagraph"/>
              <w:rPr>
                <w:rFonts w:ascii="Times New Roman"/>
              </w:rPr>
            </w:pPr>
          </w:p>
        </w:tc>
        <w:tc>
          <w:tcPr>
            <w:tcW w:w="1275" w:type="dxa"/>
          </w:tcPr>
          <w:p w14:paraId="45C26026" w14:textId="77777777" w:rsidR="00CF6079" w:rsidRPr="002C0878" w:rsidRDefault="00CF6079">
            <w:pPr>
              <w:pStyle w:val="TableParagraph"/>
              <w:rPr>
                <w:rFonts w:ascii="Times New Roman"/>
              </w:rPr>
            </w:pPr>
          </w:p>
        </w:tc>
      </w:tr>
      <w:tr w:rsidR="000F18ED" w:rsidRPr="002C0878" w14:paraId="6222EE14" w14:textId="77777777" w:rsidTr="000F18ED">
        <w:trPr>
          <w:trHeight w:val="533"/>
          <w:jc w:val="center"/>
        </w:trPr>
        <w:tc>
          <w:tcPr>
            <w:tcW w:w="10206" w:type="dxa"/>
            <w:gridSpan w:val="8"/>
            <w:vAlign w:val="center"/>
          </w:tcPr>
          <w:p w14:paraId="173833AB" w14:textId="77777777" w:rsidR="000F18ED" w:rsidRPr="002C0878" w:rsidRDefault="000F18ED" w:rsidP="003C6FED">
            <w:pPr>
              <w:pStyle w:val="TableParagraph"/>
              <w:ind w:left="100"/>
              <w:rPr>
                <w:rFonts w:ascii="Times New Roman"/>
              </w:rPr>
            </w:pPr>
            <w:r>
              <w:rPr>
                <w:rFonts w:ascii="Times New Roman"/>
              </w:rPr>
              <w:t>Total amount in words:</w:t>
            </w:r>
          </w:p>
        </w:tc>
      </w:tr>
    </w:tbl>
    <w:p w14:paraId="71144FA0" w14:textId="77777777" w:rsidR="00DD4705" w:rsidRDefault="00DD4705">
      <w:pPr>
        <w:rPr>
          <w:rFonts w:ascii="Times New Roman"/>
        </w:rPr>
      </w:pPr>
    </w:p>
    <w:p w14:paraId="333FAF94" w14:textId="77777777" w:rsidR="00AE77F1" w:rsidRDefault="00AE77F1" w:rsidP="00AE77F1">
      <w:pPr>
        <w:ind w:left="567"/>
        <w:rPr>
          <w:rFonts w:ascii="Times New Roman"/>
        </w:rPr>
      </w:pPr>
      <w:r>
        <w:rPr>
          <w:rFonts w:ascii="Times New Roman"/>
        </w:rPr>
        <w:t xml:space="preserve">The rate should be inclusive of transporting, loading and unloading. </w:t>
      </w:r>
    </w:p>
    <w:p w14:paraId="2D3F7D62" w14:textId="77777777" w:rsidR="00AE77F1" w:rsidRDefault="00AE77F1" w:rsidP="00AE77F1">
      <w:pPr>
        <w:ind w:left="567"/>
        <w:rPr>
          <w:rFonts w:ascii="Times New Roman"/>
        </w:rPr>
      </w:pPr>
    </w:p>
    <w:p w14:paraId="77B9F06A" w14:textId="77777777" w:rsidR="00AE77F1" w:rsidRDefault="00AE77F1" w:rsidP="00AE77F1">
      <w:pPr>
        <w:ind w:left="567"/>
        <w:rPr>
          <w:rFonts w:ascii="Times New Roman"/>
        </w:rPr>
      </w:pPr>
    </w:p>
    <w:p w14:paraId="33490E37" w14:textId="77777777" w:rsidR="00AE77F1" w:rsidRDefault="00AE77F1" w:rsidP="00AE77F1">
      <w:pPr>
        <w:ind w:left="567"/>
        <w:rPr>
          <w:rFonts w:ascii="Times New Roman"/>
        </w:rPr>
      </w:pPr>
    </w:p>
    <w:p w14:paraId="14B329A0" w14:textId="77777777" w:rsidR="00AE77F1" w:rsidRDefault="00AE77F1" w:rsidP="00AE77F1">
      <w:pPr>
        <w:ind w:left="567"/>
        <w:rPr>
          <w:rFonts w:ascii="Times New Roman"/>
        </w:rPr>
      </w:pPr>
    </w:p>
    <w:p w14:paraId="3850AA34" w14:textId="77777777" w:rsidR="00AE77F1" w:rsidRDefault="00AE77F1" w:rsidP="00AE77F1">
      <w:pPr>
        <w:ind w:left="567"/>
        <w:rPr>
          <w:rFonts w:ascii="Times New Roman"/>
        </w:rPr>
      </w:pPr>
      <w:r>
        <w:rPr>
          <w:rFonts w:ascii="Times New Roman"/>
        </w:rPr>
        <w:t xml:space="preserve">Place: </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Signature of the Bidder</w:t>
      </w:r>
    </w:p>
    <w:p w14:paraId="099E66E2" w14:textId="77777777" w:rsidR="00AE77F1" w:rsidRPr="002C0878" w:rsidRDefault="00AE77F1" w:rsidP="00AE77F1">
      <w:pPr>
        <w:ind w:left="567"/>
        <w:jc w:val="both"/>
        <w:rPr>
          <w:rFonts w:ascii="Times New Roman"/>
        </w:rPr>
        <w:sectPr w:rsidR="00AE77F1" w:rsidRPr="002C0878">
          <w:pgSz w:w="12240" w:h="15840"/>
          <w:pgMar w:top="1480" w:right="360" w:bottom="760" w:left="740" w:header="0" w:footer="568" w:gutter="0"/>
          <w:cols w:space="720"/>
        </w:sectPr>
      </w:pPr>
      <w:r>
        <w:rPr>
          <w:rFonts w:ascii="Times New Roman"/>
        </w:rPr>
        <w:t xml:space="preserve">Date: </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Name and Address of the Tenderer with Office Stamp</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r>
    </w:p>
    <w:p w14:paraId="1CDDA559" w14:textId="77777777" w:rsidR="00770D13" w:rsidRDefault="00770D13"/>
    <w:p w14:paraId="7E1D187A" w14:textId="77777777" w:rsidR="00770D13" w:rsidRPr="0088002B" w:rsidRDefault="0088002B" w:rsidP="00CF6079">
      <w:pPr>
        <w:jc w:val="right"/>
        <w:rPr>
          <w:rFonts w:ascii="Trebuchet MS"/>
          <w:b/>
          <w:spacing w:val="-5"/>
          <w:u w:val="single"/>
        </w:rPr>
      </w:pPr>
      <w:r w:rsidRPr="0088002B">
        <w:rPr>
          <w:rFonts w:ascii="Trebuchet MS"/>
          <w:b/>
          <w:spacing w:val="-5"/>
          <w:u w:val="single"/>
        </w:rPr>
        <w:t>ANNEXURE</w:t>
      </w:r>
      <w:r w:rsidR="00394399">
        <w:rPr>
          <w:rFonts w:ascii="Trebuchet MS"/>
          <w:b/>
          <w:spacing w:val="-5"/>
          <w:u w:val="single"/>
        </w:rPr>
        <w:t xml:space="preserve"> </w:t>
      </w:r>
      <w:r w:rsidRPr="0088002B">
        <w:rPr>
          <w:rFonts w:ascii="Trebuchet MS"/>
          <w:b/>
          <w:spacing w:val="-5"/>
          <w:u w:val="single"/>
        </w:rPr>
        <w:t>-</w:t>
      </w:r>
      <w:r w:rsidR="00394399">
        <w:rPr>
          <w:rFonts w:ascii="Trebuchet MS"/>
          <w:b/>
          <w:spacing w:val="-5"/>
          <w:u w:val="single"/>
        </w:rPr>
        <w:t xml:space="preserve"> D</w:t>
      </w:r>
    </w:p>
    <w:p w14:paraId="3D40F5A9" w14:textId="77777777" w:rsidR="00770D13" w:rsidRDefault="00770D13" w:rsidP="00770D13">
      <w:pPr>
        <w:pStyle w:val="BodyText"/>
        <w:ind w:left="567" w:right="650"/>
        <w:jc w:val="both"/>
        <w:rPr>
          <w:b/>
        </w:rPr>
      </w:pPr>
    </w:p>
    <w:p w14:paraId="001D1942" w14:textId="77777777" w:rsidR="00770D13" w:rsidRDefault="00770D13" w:rsidP="00770D13">
      <w:pPr>
        <w:pStyle w:val="BodyText"/>
        <w:spacing w:before="6"/>
        <w:ind w:left="567" w:right="650"/>
        <w:jc w:val="both"/>
        <w:rPr>
          <w:b/>
          <w:sz w:val="17"/>
        </w:rPr>
      </w:pPr>
    </w:p>
    <w:p w14:paraId="775EA9AD" w14:textId="77777777" w:rsidR="00770D13" w:rsidRPr="0084348C" w:rsidRDefault="00770D13" w:rsidP="00D97DFC">
      <w:pPr>
        <w:spacing w:before="69"/>
        <w:ind w:left="567" w:right="650"/>
        <w:jc w:val="center"/>
        <w:rPr>
          <w:w w:val="105"/>
          <w:sz w:val="18"/>
        </w:rPr>
      </w:pPr>
      <w:r w:rsidRPr="0084348C">
        <w:rPr>
          <w:noProof/>
          <w:lang w:val="en-IN" w:eastAsia="en-IN"/>
        </w:rPr>
        <mc:AlternateContent>
          <mc:Choice Requires="wps">
            <w:drawing>
              <wp:anchor distT="0" distB="0" distL="0" distR="0" simplePos="0" relativeHeight="251661312" behindDoc="1" locked="0" layoutInCell="1" allowOverlap="1" wp14:anchorId="74D6ED37" wp14:editId="74574A98">
                <wp:simplePos x="0" y="0"/>
                <wp:positionH relativeFrom="page">
                  <wp:posOffset>1569720</wp:posOffset>
                </wp:positionH>
                <wp:positionV relativeFrom="paragraph">
                  <wp:posOffset>204470</wp:posOffset>
                </wp:positionV>
                <wp:extent cx="4745990" cy="635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F05BB0" id="Rectangle 14" o:spid="_x0000_s1026" style="position:absolute;margin-left:123.6pt;margin-top:16.1pt;width:373.7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" fillcolor="black" stroked="f">
                <w10:wrap type="topAndBottom" anchorx="page"/>
              </v:rect>
            </w:pict>
          </mc:Fallback>
        </mc:AlternateContent>
      </w:r>
      <w:r w:rsidRPr="0084348C">
        <w:rPr>
          <w:w w:val="105"/>
          <w:sz w:val="18"/>
        </w:rPr>
        <w:t>(To</w:t>
      </w:r>
      <w:r w:rsidRPr="0084348C">
        <w:rPr>
          <w:spacing w:val="-4"/>
          <w:w w:val="105"/>
          <w:sz w:val="18"/>
        </w:rPr>
        <w:t xml:space="preserve"> </w:t>
      </w:r>
      <w:r w:rsidRPr="0084348C">
        <w:rPr>
          <w:w w:val="105"/>
          <w:sz w:val="18"/>
        </w:rPr>
        <w:t>be</w:t>
      </w:r>
      <w:r w:rsidRPr="0084348C">
        <w:rPr>
          <w:spacing w:val="-1"/>
          <w:w w:val="105"/>
          <w:sz w:val="18"/>
        </w:rPr>
        <w:t xml:space="preserve"> </w:t>
      </w:r>
      <w:r w:rsidRPr="0084348C">
        <w:rPr>
          <w:w w:val="105"/>
          <w:sz w:val="18"/>
        </w:rPr>
        <w:t>given</w:t>
      </w:r>
      <w:r w:rsidRPr="0084348C">
        <w:rPr>
          <w:spacing w:val="-1"/>
          <w:w w:val="105"/>
          <w:sz w:val="18"/>
        </w:rPr>
        <w:t xml:space="preserve"> </w:t>
      </w:r>
      <w:r w:rsidRPr="0084348C">
        <w:rPr>
          <w:w w:val="105"/>
          <w:sz w:val="18"/>
        </w:rPr>
        <w:t>on</w:t>
      </w:r>
      <w:r w:rsidRPr="0084348C">
        <w:rPr>
          <w:spacing w:val="-2"/>
          <w:w w:val="105"/>
          <w:sz w:val="18"/>
        </w:rPr>
        <w:t xml:space="preserve"> </w:t>
      </w:r>
      <w:r w:rsidRPr="0084348C">
        <w:rPr>
          <w:w w:val="105"/>
          <w:sz w:val="18"/>
        </w:rPr>
        <w:t>the</w:t>
      </w:r>
      <w:r w:rsidRPr="0084348C">
        <w:rPr>
          <w:spacing w:val="-6"/>
          <w:w w:val="105"/>
          <w:sz w:val="18"/>
        </w:rPr>
        <w:t xml:space="preserve"> </w:t>
      </w:r>
      <w:r w:rsidRPr="0084348C">
        <w:rPr>
          <w:w w:val="105"/>
          <w:sz w:val="18"/>
        </w:rPr>
        <w:t>letter</w:t>
      </w:r>
      <w:r w:rsidRPr="0084348C">
        <w:rPr>
          <w:spacing w:val="-4"/>
          <w:w w:val="105"/>
          <w:sz w:val="18"/>
        </w:rPr>
        <w:t xml:space="preserve"> </w:t>
      </w:r>
      <w:r w:rsidRPr="0084348C">
        <w:rPr>
          <w:w w:val="105"/>
          <w:sz w:val="18"/>
        </w:rPr>
        <w:t>head</w:t>
      </w:r>
      <w:r w:rsidRPr="0084348C">
        <w:rPr>
          <w:spacing w:val="-2"/>
          <w:w w:val="105"/>
          <w:sz w:val="18"/>
        </w:rPr>
        <w:t xml:space="preserve"> </w:t>
      </w:r>
      <w:r w:rsidRPr="0084348C">
        <w:rPr>
          <w:w w:val="105"/>
          <w:sz w:val="18"/>
        </w:rPr>
        <w:t>of</w:t>
      </w:r>
      <w:r w:rsidRPr="0084348C">
        <w:rPr>
          <w:spacing w:val="-4"/>
          <w:w w:val="105"/>
          <w:sz w:val="18"/>
        </w:rPr>
        <w:t xml:space="preserve"> </w:t>
      </w:r>
      <w:r w:rsidRPr="0084348C">
        <w:rPr>
          <w:w w:val="105"/>
          <w:sz w:val="18"/>
        </w:rPr>
        <w:t>the</w:t>
      </w:r>
      <w:r w:rsidRPr="0084348C">
        <w:rPr>
          <w:spacing w:val="-5"/>
          <w:w w:val="105"/>
          <w:sz w:val="18"/>
        </w:rPr>
        <w:t xml:space="preserve"> </w:t>
      </w:r>
      <w:r w:rsidRPr="0084348C">
        <w:rPr>
          <w:w w:val="105"/>
          <w:sz w:val="18"/>
        </w:rPr>
        <w:t>bidder)</w:t>
      </w:r>
    </w:p>
    <w:p w14:paraId="05A0549A" w14:textId="77777777" w:rsidR="00D97DFC" w:rsidRDefault="00D97DFC" w:rsidP="00D97DFC">
      <w:pPr>
        <w:spacing w:before="69"/>
        <w:ind w:left="567" w:right="650"/>
        <w:jc w:val="center"/>
        <w:rPr>
          <w:w w:val="105"/>
          <w:sz w:val="18"/>
        </w:rPr>
      </w:pPr>
    </w:p>
    <w:p w14:paraId="72DA5875" w14:textId="77777777" w:rsidR="00D97DFC" w:rsidRDefault="00D97DFC" w:rsidP="00D97DFC">
      <w:pPr>
        <w:spacing w:before="69"/>
        <w:ind w:left="567" w:right="650"/>
        <w:jc w:val="center"/>
        <w:rPr>
          <w:sz w:val="18"/>
        </w:rPr>
      </w:pPr>
    </w:p>
    <w:p w14:paraId="3D806967" w14:textId="77777777" w:rsidR="00770D13" w:rsidRDefault="00770D13" w:rsidP="00770D13">
      <w:pPr>
        <w:pStyle w:val="BodyText"/>
        <w:ind w:left="567" w:right="650"/>
        <w:jc w:val="both"/>
        <w:rPr>
          <w:sz w:val="18"/>
        </w:rPr>
      </w:pPr>
    </w:p>
    <w:p w14:paraId="025879A6" w14:textId="77777777" w:rsidR="00770D13" w:rsidRDefault="00770D13" w:rsidP="00770D13">
      <w:pPr>
        <w:pStyle w:val="BodyText"/>
        <w:spacing w:before="4"/>
        <w:ind w:left="567" w:right="650"/>
        <w:jc w:val="both"/>
        <w:rPr>
          <w:sz w:val="22"/>
        </w:rPr>
      </w:pPr>
    </w:p>
    <w:p w14:paraId="173F97FE" w14:textId="77777777" w:rsidR="00770D13" w:rsidRDefault="00770D13" w:rsidP="00770D13">
      <w:pPr>
        <w:tabs>
          <w:tab w:val="left" w:pos="3917"/>
          <w:tab w:val="left" w:pos="6151"/>
          <w:tab w:val="left" w:pos="8496"/>
        </w:tabs>
        <w:spacing w:before="1"/>
        <w:ind w:left="567" w:right="650"/>
        <w:jc w:val="both"/>
        <w:rPr>
          <w:rFonts w:ascii="Times New Roman"/>
          <w:sz w:val="18"/>
        </w:rPr>
      </w:pPr>
      <w:r>
        <w:rPr>
          <w:w w:val="105"/>
          <w:sz w:val="18"/>
        </w:rPr>
        <w:t>No.</w:t>
      </w:r>
      <w:r>
        <w:rPr>
          <w:rFonts w:ascii="Times New Roman"/>
          <w:w w:val="105"/>
          <w:sz w:val="18"/>
          <w:u w:val="single"/>
        </w:rPr>
        <w:tab/>
      </w:r>
      <w:r>
        <w:rPr>
          <w:rFonts w:ascii="Times New Roman"/>
          <w:w w:val="105"/>
          <w:sz w:val="18"/>
        </w:rPr>
        <w:tab/>
      </w:r>
      <w:r>
        <w:rPr>
          <w:w w:val="105"/>
          <w:sz w:val="18"/>
        </w:rPr>
        <w:t>Dated:</w:t>
      </w:r>
      <w:r>
        <w:rPr>
          <w:spacing w:val="3"/>
          <w:sz w:val="18"/>
        </w:rPr>
        <w:t xml:space="preserve"> </w:t>
      </w:r>
      <w:r>
        <w:rPr>
          <w:rFonts w:ascii="Times New Roman"/>
          <w:w w:val="103"/>
          <w:sz w:val="18"/>
          <w:u w:val="single"/>
        </w:rPr>
        <w:t xml:space="preserve"> </w:t>
      </w:r>
      <w:r>
        <w:rPr>
          <w:rFonts w:ascii="Times New Roman"/>
          <w:sz w:val="18"/>
          <w:u w:val="single"/>
        </w:rPr>
        <w:tab/>
      </w:r>
    </w:p>
    <w:p w14:paraId="7DB6B813" w14:textId="77777777" w:rsidR="00770D13" w:rsidRDefault="00770D13" w:rsidP="00770D13">
      <w:pPr>
        <w:pStyle w:val="BodyText"/>
        <w:ind w:left="567" w:right="650"/>
        <w:jc w:val="both"/>
        <w:rPr>
          <w:rFonts w:ascii="Times New Roman"/>
        </w:rPr>
      </w:pPr>
    </w:p>
    <w:p w14:paraId="65C0A8B6" w14:textId="77777777" w:rsidR="00770D13" w:rsidRDefault="00770D13" w:rsidP="00770D13">
      <w:pPr>
        <w:pStyle w:val="BodyText"/>
        <w:spacing w:before="6"/>
        <w:ind w:left="567" w:right="650"/>
        <w:jc w:val="both"/>
        <w:rPr>
          <w:rFonts w:ascii="Times New Roman"/>
          <w:sz w:val="19"/>
        </w:rPr>
      </w:pPr>
    </w:p>
    <w:p w14:paraId="2B15390B" w14:textId="77777777" w:rsidR="00770D13" w:rsidRDefault="00770D13" w:rsidP="0084348C">
      <w:pPr>
        <w:spacing w:before="69"/>
        <w:ind w:left="567" w:right="650"/>
        <w:jc w:val="center"/>
        <w:rPr>
          <w:b/>
          <w:sz w:val="18"/>
        </w:rPr>
      </w:pPr>
      <w:r>
        <w:rPr>
          <w:b/>
          <w:w w:val="105"/>
          <w:sz w:val="18"/>
          <w:u w:val="single"/>
        </w:rPr>
        <w:t>CERTIFICATE</w:t>
      </w:r>
    </w:p>
    <w:p w14:paraId="683A1630" w14:textId="77777777" w:rsidR="00770D13" w:rsidRDefault="00770D13" w:rsidP="0084348C">
      <w:pPr>
        <w:pStyle w:val="BodyText"/>
        <w:spacing w:before="8"/>
        <w:ind w:left="567" w:right="650"/>
        <w:jc w:val="center"/>
        <w:rPr>
          <w:b/>
          <w:sz w:val="18"/>
        </w:rPr>
      </w:pPr>
    </w:p>
    <w:p w14:paraId="17721C50" w14:textId="77777777" w:rsidR="00770D13" w:rsidRDefault="00770D13" w:rsidP="00770D13">
      <w:pPr>
        <w:spacing w:before="69" w:line="249" w:lineRule="auto"/>
        <w:ind w:left="567" w:right="650"/>
        <w:jc w:val="both"/>
        <w:rPr>
          <w:sz w:val="18"/>
        </w:rPr>
      </w:pPr>
      <w:r>
        <w:rPr>
          <w:w w:val="105"/>
          <w:sz w:val="18"/>
        </w:rPr>
        <w:t>I</w:t>
      </w:r>
      <w:r>
        <w:rPr>
          <w:spacing w:val="-3"/>
          <w:w w:val="105"/>
          <w:sz w:val="18"/>
        </w:rPr>
        <w:t xml:space="preserve"> </w:t>
      </w:r>
      <w:r>
        <w:rPr>
          <w:w w:val="105"/>
          <w:sz w:val="18"/>
        </w:rPr>
        <w:t>have</w:t>
      </w:r>
      <w:r>
        <w:rPr>
          <w:spacing w:val="-4"/>
          <w:w w:val="105"/>
          <w:sz w:val="18"/>
        </w:rPr>
        <w:t xml:space="preserve"> </w:t>
      </w:r>
      <w:r>
        <w:rPr>
          <w:w w:val="105"/>
          <w:sz w:val="18"/>
        </w:rPr>
        <w:t>read</w:t>
      </w:r>
      <w:r>
        <w:rPr>
          <w:spacing w:val="-1"/>
          <w:w w:val="105"/>
          <w:sz w:val="18"/>
        </w:rPr>
        <w:t xml:space="preserve"> </w:t>
      </w:r>
      <w:r>
        <w:rPr>
          <w:w w:val="105"/>
          <w:sz w:val="18"/>
        </w:rPr>
        <w:t>the</w:t>
      </w:r>
      <w:r>
        <w:rPr>
          <w:spacing w:val="-1"/>
          <w:w w:val="105"/>
          <w:sz w:val="18"/>
        </w:rPr>
        <w:t xml:space="preserve"> </w:t>
      </w:r>
      <w:r>
        <w:rPr>
          <w:w w:val="105"/>
          <w:sz w:val="18"/>
        </w:rPr>
        <w:t>clause</w:t>
      </w:r>
      <w:r>
        <w:rPr>
          <w:spacing w:val="-2"/>
          <w:w w:val="105"/>
          <w:sz w:val="18"/>
        </w:rPr>
        <w:t xml:space="preserve"> </w:t>
      </w:r>
      <w:r>
        <w:rPr>
          <w:w w:val="105"/>
          <w:sz w:val="18"/>
        </w:rPr>
        <w:t>regarding</w:t>
      </w:r>
      <w:r>
        <w:rPr>
          <w:spacing w:val="-4"/>
          <w:w w:val="105"/>
          <w:sz w:val="18"/>
        </w:rPr>
        <w:t xml:space="preserve"> </w:t>
      </w:r>
      <w:r>
        <w:rPr>
          <w:w w:val="105"/>
          <w:sz w:val="18"/>
        </w:rPr>
        <w:t>restrictions</w:t>
      </w:r>
      <w:r>
        <w:rPr>
          <w:spacing w:val="-2"/>
          <w:w w:val="105"/>
          <w:sz w:val="18"/>
        </w:rPr>
        <w:t xml:space="preserve"> </w:t>
      </w:r>
      <w:r>
        <w:rPr>
          <w:w w:val="105"/>
          <w:sz w:val="18"/>
        </w:rPr>
        <w:t>on</w:t>
      </w:r>
      <w:r>
        <w:rPr>
          <w:spacing w:val="-1"/>
          <w:w w:val="105"/>
          <w:sz w:val="18"/>
        </w:rPr>
        <w:t xml:space="preserve"> </w:t>
      </w:r>
      <w:r>
        <w:rPr>
          <w:w w:val="105"/>
          <w:sz w:val="18"/>
        </w:rPr>
        <w:t>procurement</w:t>
      </w:r>
      <w:r>
        <w:rPr>
          <w:spacing w:val="-3"/>
          <w:w w:val="105"/>
          <w:sz w:val="18"/>
        </w:rPr>
        <w:t xml:space="preserve"> </w:t>
      </w:r>
      <w:r>
        <w:rPr>
          <w:w w:val="105"/>
          <w:sz w:val="18"/>
        </w:rPr>
        <w:t>from</w:t>
      </w:r>
      <w:r>
        <w:rPr>
          <w:spacing w:val="-2"/>
          <w:w w:val="105"/>
          <w:sz w:val="18"/>
        </w:rPr>
        <w:t xml:space="preserve"> </w:t>
      </w:r>
      <w:r>
        <w:rPr>
          <w:w w:val="105"/>
          <w:sz w:val="18"/>
        </w:rPr>
        <w:t>a</w:t>
      </w:r>
      <w:r>
        <w:rPr>
          <w:spacing w:val="-7"/>
          <w:w w:val="105"/>
          <w:sz w:val="18"/>
        </w:rPr>
        <w:t xml:space="preserve"> </w:t>
      </w:r>
      <w:r>
        <w:rPr>
          <w:w w:val="105"/>
          <w:sz w:val="18"/>
        </w:rPr>
        <w:t>bidder</w:t>
      </w:r>
      <w:r>
        <w:rPr>
          <w:spacing w:val="-3"/>
          <w:w w:val="105"/>
          <w:sz w:val="18"/>
        </w:rPr>
        <w:t xml:space="preserve"> </w:t>
      </w:r>
      <w:r>
        <w:rPr>
          <w:w w:val="105"/>
          <w:sz w:val="18"/>
        </w:rPr>
        <w:t>of</w:t>
      </w:r>
      <w:r>
        <w:rPr>
          <w:spacing w:val="-4"/>
          <w:w w:val="105"/>
          <w:sz w:val="18"/>
        </w:rPr>
        <w:t xml:space="preserve"> </w:t>
      </w:r>
      <w:r>
        <w:rPr>
          <w:w w:val="105"/>
          <w:sz w:val="18"/>
        </w:rPr>
        <w:t>a</w:t>
      </w:r>
      <w:r>
        <w:rPr>
          <w:spacing w:val="-3"/>
          <w:w w:val="105"/>
          <w:sz w:val="18"/>
        </w:rPr>
        <w:t xml:space="preserve"> </w:t>
      </w:r>
      <w:r>
        <w:rPr>
          <w:w w:val="105"/>
          <w:sz w:val="18"/>
        </w:rPr>
        <w:t>country</w:t>
      </w:r>
      <w:r>
        <w:rPr>
          <w:spacing w:val="-2"/>
          <w:w w:val="105"/>
          <w:sz w:val="18"/>
        </w:rPr>
        <w:t xml:space="preserve"> </w:t>
      </w:r>
      <w:r>
        <w:rPr>
          <w:w w:val="105"/>
          <w:sz w:val="18"/>
        </w:rPr>
        <w:t>which</w:t>
      </w:r>
      <w:r>
        <w:rPr>
          <w:spacing w:val="-41"/>
          <w:w w:val="105"/>
          <w:sz w:val="18"/>
        </w:rPr>
        <w:t xml:space="preserve"> </w:t>
      </w:r>
      <w:r>
        <w:rPr>
          <w:w w:val="105"/>
          <w:sz w:val="18"/>
        </w:rPr>
        <w:t>shares</w:t>
      </w:r>
      <w:r>
        <w:rPr>
          <w:spacing w:val="-1"/>
          <w:w w:val="105"/>
          <w:sz w:val="18"/>
        </w:rPr>
        <w:t xml:space="preserve"> </w:t>
      </w:r>
      <w:r>
        <w:rPr>
          <w:w w:val="105"/>
          <w:sz w:val="18"/>
        </w:rPr>
        <w:t>a</w:t>
      </w:r>
      <w:r>
        <w:rPr>
          <w:spacing w:val="-3"/>
          <w:w w:val="105"/>
          <w:sz w:val="18"/>
        </w:rPr>
        <w:t xml:space="preserve"> </w:t>
      </w:r>
      <w:r>
        <w:rPr>
          <w:w w:val="105"/>
          <w:sz w:val="18"/>
        </w:rPr>
        <w:t>land</w:t>
      </w:r>
      <w:r>
        <w:rPr>
          <w:spacing w:val="1"/>
          <w:w w:val="105"/>
          <w:sz w:val="18"/>
        </w:rPr>
        <w:t xml:space="preserve"> </w:t>
      </w:r>
      <w:r>
        <w:rPr>
          <w:w w:val="105"/>
          <w:sz w:val="18"/>
        </w:rPr>
        <w:t>border</w:t>
      </w:r>
      <w:r>
        <w:rPr>
          <w:spacing w:val="-5"/>
          <w:w w:val="105"/>
          <w:sz w:val="18"/>
        </w:rPr>
        <w:t xml:space="preserve"> </w:t>
      </w:r>
      <w:r>
        <w:rPr>
          <w:w w:val="105"/>
          <w:sz w:val="18"/>
        </w:rPr>
        <w:t>with India</w:t>
      </w:r>
      <w:r>
        <w:rPr>
          <w:spacing w:val="-2"/>
          <w:w w:val="105"/>
          <w:sz w:val="18"/>
        </w:rPr>
        <w:t xml:space="preserve"> </w:t>
      </w:r>
      <w:r>
        <w:rPr>
          <w:w w:val="105"/>
          <w:sz w:val="18"/>
        </w:rPr>
        <w:t>and hereby</w:t>
      </w:r>
      <w:r>
        <w:rPr>
          <w:spacing w:val="-4"/>
          <w:w w:val="105"/>
          <w:sz w:val="18"/>
        </w:rPr>
        <w:t xml:space="preserve"> </w:t>
      </w:r>
      <w:r>
        <w:rPr>
          <w:w w:val="105"/>
          <w:sz w:val="18"/>
        </w:rPr>
        <w:t>certify</w:t>
      </w:r>
      <w:r>
        <w:rPr>
          <w:spacing w:val="-5"/>
          <w:w w:val="105"/>
          <w:sz w:val="18"/>
        </w:rPr>
        <w:t xml:space="preserve"> </w:t>
      </w:r>
      <w:r>
        <w:rPr>
          <w:w w:val="105"/>
          <w:sz w:val="18"/>
        </w:rPr>
        <w:t>that</w:t>
      </w:r>
      <w:r>
        <w:rPr>
          <w:spacing w:val="1"/>
          <w:w w:val="105"/>
          <w:sz w:val="18"/>
        </w:rPr>
        <w:t xml:space="preserve"> </w:t>
      </w:r>
      <w:r>
        <w:rPr>
          <w:w w:val="105"/>
          <w:sz w:val="18"/>
        </w:rPr>
        <w:t>I</w:t>
      </w:r>
      <w:r>
        <w:rPr>
          <w:spacing w:val="-3"/>
          <w:w w:val="105"/>
          <w:sz w:val="18"/>
        </w:rPr>
        <w:t xml:space="preserve"> </w:t>
      </w:r>
      <w:r>
        <w:rPr>
          <w:w w:val="105"/>
          <w:sz w:val="18"/>
        </w:rPr>
        <w:t>am not</w:t>
      </w:r>
      <w:r>
        <w:rPr>
          <w:spacing w:val="1"/>
          <w:w w:val="105"/>
          <w:sz w:val="18"/>
        </w:rPr>
        <w:t xml:space="preserve"> </w:t>
      </w:r>
      <w:r>
        <w:rPr>
          <w:w w:val="105"/>
          <w:sz w:val="18"/>
        </w:rPr>
        <w:t>from</w:t>
      </w:r>
      <w:r>
        <w:rPr>
          <w:spacing w:val="-3"/>
          <w:w w:val="105"/>
          <w:sz w:val="18"/>
        </w:rPr>
        <w:t xml:space="preserve"> </w:t>
      </w:r>
      <w:r>
        <w:rPr>
          <w:w w:val="105"/>
          <w:sz w:val="18"/>
        </w:rPr>
        <w:t>such</w:t>
      </w:r>
      <w:r>
        <w:rPr>
          <w:spacing w:val="-2"/>
          <w:w w:val="105"/>
          <w:sz w:val="18"/>
        </w:rPr>
        <w:t xml:space="preserve"> </w:t>
      </w:r>
      <w:r>
        <w:rPr>
          <w:w w:val="105"/>
          <w:sz w:val="18"/>
        </w:rPr>
        <w:t>a</w:t>
      </w:r>
      <w:r>
        <w:rPr>
          <w:spacing w:val="-3"/>
          <w:w w:val="105"/>
          <w:sz w:val="18"/>
        </w:rPr>
        <w:t xml:space="preserve"> </w:t>
      </w:r>
      <w:r>
        <w:rPr>
          <w:w w:val="105"/>
          <w:sz w:val="18"/>
        </w:rPr>
        <w:t>country.</w:t>
      </w:r>
    </w:p>
    <w:p w14:paraId="0FB4D99F" w14:textId="77777777" w:rsidR="00770D13" w:rsidRDefault="00770D13" w:rsidP="00770D13">
      <w:pPr>
        <w:pStyle w:val="BodyText"/>
        <w:ind w:left="567" w:right="650"/>
        <w:jc w:val="both"/>
        <w:rPr>
          <w:sz w:val="19"/>
        </w:rPr>
      </w:pPr>
    </w:p>
    <w:p w14:paraId="280D50DA" w14:textId="77777777" w:rsidR="00770D13" w:rsidRDefault="00770D13" w:rsidP="0084348C">
      <w:pPr>
        <w:ind w:left="567" w:right="650"/>
        <w:jc w:val="center"/>
        <w:rPr>
          <w:b/>
          <w:i/>
          <w:sz w:val="18"/>
        </w:rPr>
      </w:pPr>
      <w:r>
        <w:rPr>
          <w:b/>
          <w:w w:val="105"/>
          <w:sz w:val="18"/>
        </w:rPr>
        <w:t>OR</w:t>
      </w:r>
      <w:r>
        <w:rPr>
          <w:b/>
          <w:spacing w:val="-4"/>
          <w:w w:val="105"/>
          <w:sz w:val="18"/>
        </w:rPr>
        <w:t xml:space="preserve"> </w:t>
      </w:r>
      <w:r>
        <w:rPr>
          <w:b/>
          <w:i/>
          <w:w w:val="105"/>
          <w:sz w:val="18"/>
        </w:rPr>
        <w:t>(whichever</w:t>
      </w:r>
      <w:r>
        <w:rPr>
          <w:b/>
          <w:i/>
          <w:spacing w:val="-6"/>
          <w:w w:val="105"/>
          <w:sz w:val="18"/>
        </w:rPr>
        <w:t xml:space="preserve"> </w:t>
      </w:r>
      <w:r>
        <w:rPr>
          <w:b/>
          <w:i/>
          <w:w w:val="105"/>
          <w:sz w:val="18"/>
        </w:rPr>
        <w:t>is</w:t>
      </w:r>
      <w:r>
        <w:rPr>
          <w:b/>
          <w:i/>
          <w:spacing w:val="-5"/>
          <w:w w:val="105"/>
          <w:sz w:val="18"/>
        </w:rPr>
        <w:t xml:space="preserve"> </w:t>
      </w:r>
      <w:r>
        <w:rPr>
          <w:b/>
          <w:i/>
          <w:w w:val="105"/>
          <w:sz w:val="18"/>
        </w:rPr>
        <w:t>applicable)</w:t>
      </w:r>
    </w:p>
    <w:p w14:paraId="21E3757E" w14:textId="77777777" w:rsidR="00770D13" w:rsidRDefault="00770D13" w:rsidP="00770D13">
      <w:pPr>
        <w:pStyle w:val="BodyText"/>
        <w:spacing w:before="9"/>
        <w:ind w:left="567" w:right="650"/>
        <w:jc w:val="both"/>
        <w:rPr>
          <w:b/>
          <w:i/>
          <w:sz w:val="19"/>
        </w:rPr>
      </w:pPr>
    </w:p>
    <w:p w14:paraId="2E1F2264" w14:textId="77777777" w:rsidR="00770D13" w:rsidRDefault="00770D13" w:rsidP="00770D13">
      <w:pPr>
        <w:tabs>
          <w:tab w:val="left" w:pos="7822"/>
        </w:tabs>
        <w:spacing w:line="249" w:lineRule="auto"/>
        <w:ind w:left="567" w:right="650"/>
        <w:jc w:val="both"/>
        <w:rPr>
          <w:sz w:val="18"/>
        </w:rPr>
      </w:pPr>
      <w:r>
        <w:rPr>
          <w:w w:val="105"/>
          <w:sz w:val="18"/>
        </w:rPr>
        <w:t>I</w:t>
      </w:r>
      <w:r>
        <w:rPr>
          <w:spacing w:val="-2"/>
          <w:w w:val="105"/>
          <w:sz w:val="18"/>
        </w:rPr>
        <w:t xml:space="preserve"> </w:t>
      </w:r>
      <w:r>
        <w:rPr>
          <w:w w:val="105"/>
          <w:sz w:val="18"/>
        </w:rPr>
        <w:t>have</w:t>
      </w:r>
      <w:r>
        <w:rPr>
          <w:spacing w:val="-5"/>
          <w:w w:val="105"/>
          <w:sz w:val="18"/>
        </w:rPr>
        <w:t xml:space="preserve"> </w:t>
      </w:r>
      <w:r>
        <w:rPr>
          <w:w w:val="105"/>
          <w:sz w:val="18"/>
        </w:rPr>
        <w:t>read</w:t>
      </w:r>
      <w:r>
        <w:rPr>
          <w:spacing w:val="-1"/>
          <w:w w:val="105"/>
          <w:sz w:val="18"/>
        </w:rPr>
        <w:t xml:space="preserve"> </w:t>
      </w:r>
      <w:r>
        <w:rPr>
          <w:w w:val="105"/>
          <w:sz w:val="18"/>
        </w:rPr>
        <w:t>the</w:t>
      </w:r>
      <w:r>
        <w:rPr>
          <w:spacing w:val="-1"/>
          <w:w w:val="105"/>
          <w:sz w:val="18"/>
        </w:rPr>
        <w:t xml:space="preserve"> </w:t>
      </w:r>
      <w:r>
        <w:rPr>
          <w:w w:val="105"/>
          <w:sz w:val="18"/>
        </w:rPr>
        <w:t>clause</w:t>
      </w:r>
      <w:r>
        <w:rPr>
          <w:spacing w:val="-1"/>
          <w:w w:val="105"/>
          <w:sz w:val="18"/>
        </w:rPr>
        <w:t xml:space="preserve"> </w:t>
      </w:r>
      <w:r>
        <w:rPr>
          <w:w w:val="105"/>
          <w:sz w:val="18"/>
        </w:rPr>
        <w:t>regarding</w:t>
      </w:r>
      <w:r>
        <w:rPr>
          <w:spacing w:val="-4"/>
          <w:w w:val="105"/>
          <w:sz w:val="18"/>
        </w:rPr>
        <w:t xml:space="preserve"> </w:t>
      </w:r>
      <w:r>
        <w:rPr>
          <w:w w:val="105"/>
          <w:sz w:val="18"/>
        </w:rPr>
        <w:t>restrictions</w:t>
      </w:r>
      <w:r>
        <w:rPr>
          <w:spacing w:val="-2"/>
          <w:w w:val="105"/>
          <w:sz w:val="18"/>
        </w:rPr>
        <w:t xml:space="preserve"> </w:t>
      </w:r>
      <w:r>
        <w:rPr>
          <w:w w:val="105"/>
          <w:sz w:val="18"/>
        </w:rPr>
        <w:t>on</w:t>
      </w:r>
      <w:r>
        <w:rPr>
          <w:spacing w:val="-1"/>
          <w:w w:val="105"/>
          <w:sz w:val="18"/>
        </w:rPr>
        <w:t xml:space="preserve"> </w:t>
      </w:r>
      <w:r>
        <w:rPr>
          <w:w w:val="105"/>
          <w:sz w:val="18"/>
        </w:rPr>
        <w:t>procurement</w:t>
      </w:r>
      <w:r>
        <w:rPr>
          <w:spacing w:val="-1"/>
          <w:w w:val="105"/>
          <w:sz w:val="18"/>
        </w:rPr>
        <w:t xml:space="preserve"> </w:t>
      </w:r>
      <w:r>
        <w:rPr>
          <w:w w:val="105"/>
          <w:sz w:val="18"/>
        </w:rPr>
        <w:t>from</w:t>
      </w:r>
      <w:r>
        <w:rPr>
          <w:spacing w:val="-5"/>
          <w:w w:val="105"/>
          <w:sz w:val="18"/>
        </w:rPr>
        <w:t xml:space="preserve"> </w:t>
      </w:r>
      <w:r>
        <w:rPr>
          <w:w w:val="105"/>
          <w:sz w:val="18"/>
        </w:rPr>
        <w:t>a</w:t>
      </w:r>
      <w:r>
        <w:rPr>
          <w:spacing w:val="-3"/>
          <w:w w:val="105"/>
          <w:sz w:val="18"/>
        </w:rPr>
        <w:t xml:space="preserve"> </w:t>
      </w:r>
      <w:r>
        <w:rPr>
          <w:w w:val="105"/>
          <w:sz w:val="18"/>
        </w:rPr>
        <w:t>bidder</w:t>
      </w:r>
      <w:r>
        <w:rPr>
          <w:spacing w:val="-4"/>
          <w:w w:val="105"/>
          <w:sz w:val="18"/>
        </w:rPr>
        <w:t xml:space="preserve"> </w:t>
      </w:r>
      <w:r>
        <w:rPr>
          <w:w w:val="105"/>
          <w:sz w:val="18"/>
        </w:rPr>
        <w:t>of</w:t>
      </w:r>
      <w:r>
        <w:rPr>
          <w:spacing w:val="-1"/>
          <w:w w:val="105"/>
          <w:sz w:val="18"/>
        </w:rPr>
        <w:t xml:space="preserve"> </w:t>
      </w:r>
      <w:r>
        <w:rPr>
          <w:w w:val="105"/>
          <w:sz w:val="18"/>
        </w:rPr>
        <w:t>a</w:t>
      </w:r>
      <w:r>
        <w:rPr>
          <w:spacing w:val="-2"/>
          <w:w w:val="105"/>
          <w:sz w:val="18"/>
        </w:rPr>
        <w:t xml:space="preserve"> </w:t>
      </w:r>
      <w:r>
        <w:rPr>
          <w:w w:val="105"/>
          <w:sz w:val="18"/>
        </w:rPr>
        <w:t>country</w:t>
      </w:r>
      <w:r>
        <w:rPr>
          <w:spacing w:val="-6"/>
          <w:w w:val="105"/>
          <w:sz w:val="18"/>
        </w:rPr>
        <w:t xml:space="preserve"> </w:t>
      </w:r>
      <w:r>
        <w:rPr>
          <w:w w:val="105"/>
          <w:sz w:val="18"/>
        </w:rPr>
        <w:t>which</w:t>
      </w:r>
      <w:r>
        <w:rPr>
          <w:spacing w:val="-40"/>
          <w:w w:val="105"/>
          <w:sz w:val="18"/>
        </w:rPr>
        <w:t xml:space="preserve"> </w:t>
      </w:r>
      <w:r>
        <w:rPr>
          <w:w w:val="105"/>
          <w:sz w:val="18"/>
        </w:rPr>
        <w:t>shares</w:t>
      </w:r>
      <w:r>
        <w:rPr>
          <w:spacing w:val="20"/>
          <w:w w:val="105"/>
          <w:sz w:val="18"/>
        </w:rPr>
        <w:t xml:space="preserve"> </w:t>
      </w:r>
      <w:r>
        <w:rPr>
          <w:w w:val="105"/>
          <w:sz w:val="18"/>
        </w:rPr>
        <w:t>a</w:t>
      </w:r>
      <w:r>
        <w:rPr>
          <w:spacing w:val="21"/>
          <w:w w:val="105"/>
          <w:sz w:val="18"/>
        </w:rPr>
        <w:t xml:space="preserve"> </w:t>
      </w:r>
      <w:r>
        <w:rPr>
          <w:w w:val="105"/>
          <w:sz w:val="18"/>
        </w:rPr>
        <w:t>land</w:t>
      </w:r>
      <w:r>
        <w:rPr>
          <w:spacing w:val="24"/>
          <w:w w:val="105"/>
          <w:sz w:val="18"/>
        </w:rPr>
        <w:t xml:space="preserve"> </w:t>
      </w:r>
      <w:r>
        <w:rPr>
          <w:w w:val="105"/>
          <w:sz w:val="18"/>
        </w:rPr>
        <w:t>border</w:t>
      </w:r>
      <w:r>
        <w:rPr>
          <w:spacing w:val="20"/>
          <w:w w:val="105"/>
          <w:sz w:val="18"/>
        </w:rPr>
        <w:t xml:space="preserve"> </w:t>
      </w:r>
      <w:r>
        <w:rPr>
          <w:w w:val="105"/>
          <w:sz w:val="18"/>
        </w:rPr>
        <w:t>with</w:t>
      </w:r>
      <w:r>
        <w:rPr>
          <w:spacing w:val="20"/>
          <w:w w:val="105"/>
          <w:sz w:val="18"/>
        </w:rPr>
        <w:t xml:space="preserve"> </w:t>
      </w:r>
      <w:r>
        <w:rPr>
          <w:w w:val="105"/>
          <w:sz w:val="18"/>
        </w:rPr>
        <w:t>India</w:t>
      </w:r>
      <w:r>
        <w:rPr>
          <w:spacing w:val="18"/>
          <w:w w:val="105"/>
          <w:sz w:val="18"/>
        </w:rPr>
        <w:t xml:space="preserve"> </w:t>
      </w:r>
      <w:r>
        <w:rPr>
          <w:w w:val="105"/>
          <w:sz w:val="18"/>
        </w:rPr>
        <w:t>and</w:t>
      </w:r>
      <w:r>
        <w:rPr>
          <w:spacing w:val="20"/>
          <w:w w:val="105"/>
          <w:sz w:val="18"/>
        </w:rPr>
        <w:t xml:space="preserve"> </w:t>
      </w:r>
      <w:r>
        <w:rPr>
          <w:w w:val="105"/>
          <w:sz w:val="18"/>
        </w:rPr>
        <w:t>hereby</w:t>
      </w:r>
      <w:r>
        <w:rPr>
          <w:spacing w:val="18"/>
          <w:w w:val="105"/>
          <w:sz w:val="18"/>
        </w:rPr>
        <w:t xml:space="preserve"> </w:t>
      </w:r>
      <w:r>
        <w:rPr>
          <w:w w:val="105"/>
          <w:sz w:val="18"/>
        </w:rPr>
        <w:t>certify</w:t>
      </w:r>
      <w:r>
        <w:rPr>
          <w:spacing w:val="21"/>
          <w:w w:val="105"/>
          <w:sz w:val="18"/>
        </w:rPr>
        <w:t xml:space="preserve"> </w:t>
      </w:r>
      <w:r>
        <w:rPr>
          <w:w w:val="105"/>
          <w:sz w:val="18"/>
        </w:rPr>
        <w:t>that</w:t>
      </w:r>
      <w:r>
        <w:rPr>
          <w:spacing w:val="21"/>
          <w:w w:val="105"/>
          <w:sz w:val="18"/>
        </w:rPr>
        <w:t xml:space="preserve"> </w:t>
      </w:r>
      <w:r>
        <w:rPr>
          <w:w w:val="105"/>
          <w:sz w:val="18"/>
        </w:rPr>
        <w:t>I</w:t>
      </w:r>
      <w:r>
        <w:rPr>
          <w:spacing w:val="23"/>
          <w:w w:val="105"/>
          <w:sz w:val="18"/>
        </w:rPr>
        <w:t xml:space="preserve"> </w:t>
      </w:r>
      <w:r>
        <w:rPr>
          <w:w w:val="105"/>
          <w:sz w:val="18"/>
        </w:rPr>
        <w:t>from</w:t>
      </w:r>
      <w:r>
        <w:rPr>
          <w:rFonts w:ascii="Times New Roman"/>
          <w:w w:val="105"/>
          <w:sz w:val="18"/>
          <w:u w:val="single"/>
        </w:rPr>
        <w:tab/>
      </w:r>
      <w:r>
        <w:rPr>
          <w:w w:val="105"/>
          <w:sz w:val="18"/>
        </w:rPr>
        <w:t>(Name</w:t>
      </w:r>
      <w:r>
        <w:rPr>
          <w:spacing w:val="7"/>
          <w:w w:val="105"/>
          <w:sz w:val="18"/>
        </w:rPr>
        <w:t xml:space="preserve"> </w:t>
      </w:r>
      <w:r>
        <w:rPr>
          <w:w w:val="105"/>
          <w:sz w:val="18"/>
        </w:rPr>
        <w:t>of</w:t>
      </w:r>
      <w:r>
        <w:rPr>
          <w:spacing w:val="-40"/>
          <w:w w:val="105"/>
          <w:sz w:val="18"/>
        </w:rPr>
        <w:t xml:space="preserve"> </w:t>
      </w:r>
      <w:r>
        <w:rPr>
          <w:sz w:val="18"/>
        </w:rPr>
        <w:t>Country) and has been registered with the Competent Authority. I also certify that I fulfill all the</w:t>
      </w:r>
      <w:r>
        <w:rPr>
          <w:spacing w:val="1"/>
          <w:sz w:val="18"/>
        </w:rPr>
        <w:t xml:space="preserve"> </w:t>
      </w:r>
      <w:r>
        <w:rPr>
          <w:w w:val="105"/>
          <w:sz w:val="18"/>
        </w:rPr>
        <w:t>requirements in</w:t>
      </w:r>
      <w:r>
        <w:rPr>
          <w:spacing w:val="-2"/>
          <w:w w:val="105"/>
          <w:sz w:val="18"/>
        </w:rPr>
        <w:t xml:space="preserve"> </w:t>
      </w:r>
      <w:r>
        <w:rPr>
          <w:w w:val="105"/>
          <w:sz w:val="18"/>
        </w:rPr>
        <w:t>this</w:t>
      </w:r>
      <w:r>
        <w:rPr>
          <w:spacing w:val="-1"/>
          <w:w w:val="105"/>
          <w:sz w:val="18"/>
        </w:rPr>
        <w:t xml:space="preserve"> </w:t>
      </w:r>
      <w:r>
        <w:rPr>
          <w:w w:val="105"/>
          <w:sz w:val="18"/>
        </w:rPr>
        <w:t>regard</w:t>
      </w:r>
      <w:r>
        <w:rPr>
          <w:spacing w:val="-2"/>
          <w:w w:val="105"/>
          <w:sz w:val="18"/>
        </w:rPr>
        <w:t xml:space="preserve"> </w:t>
      </w:r>
      <w:r>
        <w:rPr>
          <w:w w:val="105"/>
          <w:sz w:val="18"/>
        </w:rPr>
        <w:t>and</w:t>
      </w:r>
      <w:r>
        <w:rPr>
          <w:spacing w:val="-1"/>
          <w:w w:val="105"/>
          <w:sz w:val="18"/>
        </w:rPr>
        <w:t xml:space="preserve"> </w:t>
      </w:r>
      <w:r>
        <w:rPr>
          <w:w w:val="105"/>
          <w:sz w:val="18"/>
        </w:rPr>
        <w:t>is</w:t>
      </w:r>
      <w:r>
        <w:rPr>
          <w:spacing w:val="-2"/>
          <w:w w:val="105"/>
          <w:sz w:val="18"/>
        </w:rPr>
        <w:t xml:space="preserve"> </w:t>
      </w:r>
      <w:r>
        <w:rPr>
          <w:w w:val="105"/>
          <w:sz w:val="18"/>
        </w:rPr>
        <w:t>eligible</w:t>
      </w:r>
      <w:r>
        <w:rPr>
          <w:spacing w:val="-2"/>
          <w:w w:val="105"/>
          <w:sz w:val="18"/>
        </w:rPr>
        <w:t xml:space="preserve"> </w:t>
      </w:r>
      <w:r>
        <w:rPr>
          <w:w w:val="105"/>
          <w:sz w:val="18"/>
        </w:rPr>
        <w:t>to be considered.</w:t>
      </w:r>
    </w:p>
    <w:p w14:paraId="7B7711F8" w14:textId="77777777" w:rsidR="00770D13" w:rsidRDefault="00770D13" w:rsidP="00770D13">
      <w:pPr>
        <w:pStyle w:val="BodyText"/>
        <w:spacing w:before="11"/>
        <w:ind w:left="567" w:right="650"/>
        <w:jc w:val="both"/>
        <w:rPr>
          <w:sz w:val="19"/>
        </w:rPr>
      </w:pPr>
    </w:p>
    <w:p w14:paraId="21F9476A" w14:textId="77777777" w:rsidR="00770D13" w:rsidRDefault="00770D13" w:rsidP="0084348C">
      <w:pPr>
        <w:ind w:left="567" w:right="650"/>
        <w:jc w:val="center"/>
        <w:rPr>
          <w:i/>
          <w:sz w:val="18"/>
        </w:rPr>
      </w:pPr>
      <w:r>
        <w:rPr>
          <w:i/>
          <w:w w:val="105"/>
          <w:sz w:val="18"/>
        </w:rPr>
        <w:t>(Copy/</w:t>
      </w:r>
      <w:r>
        <w:rPr>
          <w:i/>
          <w:spacing w:val="-5"/>
          <w:w w:val="105"/>
          <w:sz w:val="18"/>
        </w:rPr>
        <w:t xml:space="preserve"> </w:t>
      </w:r>
      <w:r>
        <w:rPr>
          <w:i/>
          <w:w w:val="105"/>
          <w:sz w:val="18"/>
        </w:rPr>
        <w:t>evidence</w:t>
      </w:r>
      <w:r>
        <w:rPr>
          <w:i/>
          <w:spacing w:val="-6"/>
          <w:w w:val="105"/>
          <w:sz w:val="18"/>
        </w:rPr>
        <w:t xml:space="preserve"> </w:t>
      </w:r>
      <w:r>
        <w:rPr>
          <w:i/>
          <w:w w:val="105"/>
          <w:sz w:val="18"/>
        </w:rPr>
        <w:t>of</w:t>
      </w:r>
      <w:r>
        <w:rPr>
          <w:i/>
          <w:spacing w:val="-4"/>
          <w:w w:val="105"/>
          <w:sz w:val="18"/>
        </w:rPr>
        <w:t xml:space="preserve"> </w:t>
      </w:r>
      <w:r>
        <w:rPr>
          <w:i/>
          <w:w w:val="105"/>
          <w:sz w:val="18"/>
        </w:rPr>
        <w:t>valid</w:t>
      </w:r>
      <w:r>
        <w:rPr>
          <w:i/>
          <w:spacing w:val="-3"/>
          <w:w w:val="105"/>
          <w:sz w:val="18"/>
        </w:rPr>
        <w:t xml:space="preserve"> </w:t>
      </w:r>
      <w:r>
        <w:rPr>
          <w:i/>
          <w:w w:val="105"/>
          <w:sz w:val="18"/>
        </w:rPr>
        <w:t>registration</w:t>
      </w:r>
      <w:r>
        <w:rPr>
          <w:i/>
          <w:spacing w:val="-3"/>
          <w:w w:val="105"/>
          <w:sz w:val="18"/>
        </w:rPr>
        <w:t xml:space="preserve"> </w:t>
      </w:r>
      <w:r>
        <w:rPr>
          <w:i/>
          <w:w w:val="105"/>
          <w:sz w:val="18"/>
        </w:rPr>
        <w:t>by</w:t>
      </w:r>
      <w:r>
        <w:rPr>
          <w:i/>
          <w:spacing w:val="-2"/>
          <w:w w:val="105"/>
          <w:sz w:val="18"/>
        </w:rPr>
        <w:t xml:space="preserve"> </w:t>
      </w:r>
      <w:r>
        <w:rPr>
          <w:i/>
          <w:w w:val="105"/>
          <w:sz w:val="18"/>
        </w:rPr>
        <w:t>the</w:t>
      </w:r>
      <w:r>
        <w:rPr>
          <w:i/>
          <w:spacing w:val="-9"/>
          <w:w w:val="105"/>
          <w:sz w:val="18"/>
        </w:rPr>
        <w:t xml:space="preserve"> </w:t>
      </w:r>
      <w:r>
        <w:rPr>
          <w:i/>
          <w:w w:val="105"/>
          <w:sz w:val="18"/>
        </w:rPr>
        <w:t>Competent</w:t>
      </w:r>
      <w:r>
        <w:rPr>
          <w:i/>
          <w:spacing w:val="-2"/>
          <w:w w:val="105"/>
          <w:sz w:val="18"/>
        </w:rPr>
        <w:t xml:space="preserve"> </w:t>
      </w:r>
      <w:r>
        <w:rPr>
          <w:i/>
          <w:w w:val="105"/>
          <w:sz w:val="18"/>
        </w:rPr>
        <w:t>Authority</w:t>
      </w:r>
      <w:r>
        <w:rPr>
          <w:i/>
          <w:spacing w:val="-7"/>
          <w:w w:val="105"/>
          <w:sz w:val="18"/>
        </w:rPr>
        <w:t xml:space="preserve"> </w:t>
      </w:r>
      <w:r>
        <w:rPr>
          <w:i/>
          <w:w w:val="105"/>
          <w:sz w:val="18"/>
        </w:rPr>
        <w:t>is</w:t>
      </w:r>
      <w:r>
        <w:rPr>
          <w:i/>
          <w:spacing w:val="-5"/>
          <w:w w:val="105"/>
          <w:sz w:val="18"/>
        </w:rPr>
        <w:t xml:space="preserve"> </w:t>
      </w:r>
      <w:r>
        <w:rPr>
          <w:i/>
          <w:w w:val="105"/>
          <w:sz w:val="18"/>
        </w:rPr>
        <w:t>to</w:t>
      </w:r>
      <w:r>
        <w:rPr>
          <w:i/>
          <w:spacing w:val="-6"/>
          <w:w w:val="105"/>
          <w:sz w:val="18"/>
        </w:rPr>
        <w:t xml:space="preserve"> </w:t>
      </w:r>
      <w:r>
        <w:rPr>
          <w:i/>
          <w:w w:val="105"/>
          <w:sz w:val="18"/>
        </w:rPr>
        <w:t>be</w:t>
      </w:r>
      <w:r>
        <w:rPr>
          <w:i/>
          <w:spacing w:val="-5"/>
          <w:w w:val="105"/>
          <w:sz w:val="18"/>
        </w:rPr>
        <w:t xml:space="preserve"> </w:t>
      </w:r>
      <w:r>
        <w:rPr>
          <w:i/>
          <w:w w:val="105"/>
          <w:sz w:val="18"/>
        </w:rPr>
        <w:t>attached)</w:t>
      </w:r>
    </w:p>
    <w:p w14:paraId="73356BC5" w14:textId="77777777" w:rsidR="00770D13" w:rsidRDefault="00770D13" w:rsidP="00770D13">
      <w:pPr>
        <w:pStyle w:val="BodyText"/>
        <w:ind w:left="567" w:right="650"/>
        <w:jc w:val="both"/>
        <w:rPr>
          <w:i/>
          <w:sz w:val="18"/>
        </w:rPr>
      </w:pPr>
    </w:p>
    <w:p w14:paraId="63746298" w14:textId="77777777" w:rsidR="00770D13" w:rsidRDefault="00770D13" w:rsidP="00770D13">
      <w:pPr>
        <w:pStyle w:val="BodyText"/>
        <w:ind w:left="567" w:right="650"/>
        <w:jc w:val="both"/>
        <w:rPr>
          <w:i/>
          <w:sz w:val="18"/>
        </w:rPr>
      </w:pPr>
    </w:p>
    <w:p w14:paraId="02F74F25" w14:textId="77777777" w:rsidR="00770D13" w:rsidRDefault="00770D13" w:rsidP="00770D13">
      <w:pPr>
        <w:pStyle w:val="BodyText"/>
        <w:spacing w:before="6"/>
        <w:ind w:left="567" w:right="650"/>
        <w:jc w:val="both"/>
        <w:rPr>
          <w:i/>
          <w:sz w:val="21"/>
        </w:rPr>
      </w:pPr>
    </w:p>
    <w:p w14:paraId="64A3DD76" w14:textId="77777777" w:rsidR="00770D13" w:rsidRDefault="00770D13" w:rsidP="00770D13">
      <w:pPr>
        <w:tabs>
          <w:tab w:val="left" w:pos="6260"/>
        </w:tabs>
        <w:ind w:left="567" w:right="650"/>
        <w:jc w:val="both"/>
        <w:rPr>
          <w:sz w:val="18"/>
        </w:rPr>
      </w:pPr>
      <w:r>
        <w:rPr>
          <w:w w:val="105"/>
          <w:sz w:val="18"/>
        </w:rPr>
        <w:t>Place:</w:t>
      </w:r>
      <w:r>
        <w:rPr>
          <w:w w:val="105"/>
          <w:sz w:val="18"/>
        </w:rPr>
        <w:tab/>
        <w:t>Signature</w:t>
      </w:r>
      <w:r>
        <w:rPr>
          <w:spacing w:val="-9"/>
          <w:w w:val="105"/>
          <w:sz w:val="18"/>
        </w:rPr>
        <w:t xml:space="preserve"> </w:t>
      </w:r>
      <w:r>
        <w:rPr>
          <w:w w:val="105"/>
          <w:sz w:val="18"/>
        </w:rPr>
        <w:t>of</w:t>
      </w:r>
      <w:r>
        <w:rPr>
          <w:spacing w:val="-4"/>
          <w:w w:val="105"/>
          <w:sz w:val="18"/>
        </w:rPr>
        <w:t xml:space="preserve"> </w:t>
      </w:r>
      <w:r>
        <w:rPr>
          <w:w w:val="105"/>
          <w:sz w:val="18"/>
        </w:rPr>
        <w:t>the</w:t>
      </w:r>
      <w:r>
        <w:rPr>
          <w:spacing w:val="-5"/>
          <w:w w:val="105"/>
          <w:sz w:val="18"/>
        </w:rPr>
        <w:t xml:space="preserve"> </w:t>
      </w:r>
      <w:r>
        <w:rPr>
          <w:w w:val="105"/>
          <w:sz w:val="18"/>
        </w:rPr>
        <w:t>Bidder</w:t>
      </w:r>
    </w:p>
    <w:p w14:paraId="7D73D959" w14:textId="77777777" w:rsidR="00770D13" w:rsidRDefault="00770D13" w:rsidP="00770D13">
      <w:pPr>
        <w:tabs>
          <w:tab w:val="left" w:pos="6258"/>
        </w:tabs>
        <w:spacing w:before="8"/>
        <w:ind w:left="567" w:right="650"/>
        <w:jc w:val="both"/>
        <w:rPr>
          <w:sz w:val="18"/>
        </w:rPr>
      </w:pPr>
      <w:r>
        <w:rPr>
          <w:w w:val="105"/>
          <w:sz w:val="18"/>
        </w:rPr>
        <w:t>Date:</w:t>
      </w:r>
      <w:r>
        <w:rPr>
          <w:w w:val="105"/>
          <w:sz w:val="18"/>
        </w:rPr>
        <w:tab/>
        <w:t>Name</w:t>
      </w:r>
      <w:r>
        <w:rPr>
          <w:spacing w:val="-6"/>
          <w:w w:val="105"/>
          <w:sz w:val="18"/>
        </w:rPr>
        <w:t xml:space="preserve"> </w:t>
      </w:r>
      <w:r>
        <w:rPr>
          <w:w w:val="105"/>
          <w:sz w:val="18"/>
        </w:rPr>
        <w:t>&amp;</w:t>
      </w:r>
      <w:r>
        <w:rPr>
          <w:spacing w:val="-2"/>
          <w:w w:val="105"/>
          <w:sz w:val="18"/>
        </w:rPr>
        <w:t xml:space="preserve"> </w:t>
      </w:r>
      <w:r>
        <w:rPr>
          <w:w w:val="105"/>
          <w:sz w:val="18"/>
        </w:rPr>
        <w:t>Address</w:t>
      </w:r>
      <w:r>
        <w:rPr>
          <w:spacing w:val="-3"/>
          <w:w w:val="105"/>
          <w:sz w:val="18"/>
        </w:rPr>
        <w:t xml:space="preserve"> </w:t>
      </w:r>
      <w:r>
        <w:rPr>
          <w:w w:val="105"/>
          <w:sz w:val="18"/>
        </w:rPr>
        <w:t>of</w:t>
      </w:r>
      <w:r>
        <w:rPr>
          <w:spacing w:val="-3"/>
          <w:w w:val="105"/>
          <w:sz w:val="18"/>
        </w:rPr>
        <w:t xml:space="preserve"> </w:t>
      </w:r>
      <w:r>
        <w:rPr>
          <w:w w:val="105"/>
          <w:sz w:val="18"/>
        </w:rPr>
        <w:t>the</w:t>
      </w:r>
    </w:p>
    <w:p w14:paraId="6066283C" w14:textId="77777777" w:rsidR="00770D13" w:rsidRDefault="0084348C" w:rsidP="00770D13">
      <w:pPr>
        <w:spacing w:before="40"/>
        <w:ind w:left="567" w:right="650"/>
        <w:jc w:val="both"/>
        <w:rPr>
          <w:sz w:val="18"/>
        </w:rPr>
      </w:pPr>
      <w:r>
        <w:rPr>
          <w:w w:val="105"/>
          <w:sz w:val="18"/>
        </w:rPr>
        <w:t xml:space="preserve">                                                                                                                                     </w:t>
      </w:r>
      <w:r w:rsidR="00770D13">
        <w:rPr>
          <w:w w:val="105"/>
          <w:sz w:val="18"/>
        </w:rPr>
        <w:t>Bidder</w:t>
      </w:r>
      <w:r w:rsidR="00770D13">
        <w:rPr>
          <w:spacing w:val="-6"/>
          <w:w w:val="105"/>
          <w:sz w:val="18"/>
        </w:rPr>
        <w:t xml:space="preserve"> </w:t>
      </w:r>
      <w:r w:rsidR="00770D13">
        <w:rPr>
          <w:w w:val="105"/>
          <w:sz w:val="18"/>
        </w:rPr>
        <w:t>with</w:t>
      </w:r>
      <w:r w:rsidR="00770D13">
        <w:rPr>
          <w:spacing w:val="-4"/>
          <w:w w:val="105"/>
          <w:sz w:val="18"/>
        </w:rPr>
        <w:t xml:space="preserve"> </w:t>
      </w:r>
      <w:r w:rsidR="00770D13">
        <w:rPr>
          <w:w w:val="105"/>
          <w:sz w:val="18"/>
        </w:rPr>
        <w:t>Office</w:t>
      </w:r>
      <w:r w:rsidR="00770D13">
        <w:rPr>
          <w:spacing w:val="-6"/>
          <w:w w:val="105"/>
          <w:sz w:val="18"/>
        </w:rPr>
        <w:t xml:space="preserve"> </w:t>
      </w:r>
      <w:r w:rsidR="00770D13">
        <w:rPr>
          <w:w w:val="105"/>
          <w:sz w:val="18"/>
        </w:rPr>
        <w:t>Stamp</w:t>
      </w:r>
    </w:p>
    <w:p w14:paraId="4A227E35" w14:textId="77777777" w:rsidR="00770D13" w:rsidRDefault="00770D13" w:rsidP="00770D13">
      <w:pPr>
        <w:ind w:left="567" w:right="650"/>
        <w:jc w:val="both"/>
        <w:rPr>
          <w:sz w:val="18"/>
        </w:rPr>
        <w:sectPr w:rsidR="00770D13">
          <w:pgSz w:w="12240" w:h="15840"/>
          <w:pgMar w:top="740" w:right="620" w:bottom="620" w:left="1120" w:header="0" w:footer="437" w:gutter="0"/>
          <w:cols w:space="720"/>
        </w:sectPr>
      </w:pPr>
    </w:p>
    <w:p w14:paraId="28508D20" w14:textId="77777777" w:rsidR="002D4DDE" w:rsidRDefault="002D4DDE" w:rsidP="0084348C">
      <w:pPr>
        <w:spacing w:before="55"/>
        <w:ind w:left="567" w:right="650"/>
        <w:jc w:val="right"/>
        <w:rPr>
          <w:rFonts w:ascii="Trebuchet MS"/>
          <w:b/>
          <w:spacing w:val="-5"/>
          <w:u w:val="single"/>
        </w:rPr>
      </w:pPr>
    </w:p>
    <w:p w14:paraId="3542BE3F" w14:textId="77777777" w:rsidR="002D4DDE" w:rsidRDefault="002D4DDE" w:rsidP="0084348C">
      <w:pPr>
        <w:spacing w:before="55"/>
        <w:ind w:left="567" w:right="650"/>
        <w:jc w:val="right"/>
        <w:rPr>
          <w:rFonts w:ascii="Trebuchet MS"/>
          <w:b/>
          <w:spacing w:val="-5"/>
          <w:u w:val="single"/>
        </w:rPr>
      </w:pPr>
    </w:p>
    <w:p w14:paraId="5C894483" w14:textId="77777777" w:rsidR="002D4DDE" w:rsidRDefault="002D4DDE" w:rsidP="0084348C">
      <w:pPr>
        <w:spacing w:before="55"/>
        <w:ind w:left="567" w:right="650"/>
        <w:jc w:val="right"/>
        <w:rPr>
          <w:rFonts w:ascii="Trebuchet MS"/>
          <w:b/>
          <w:spacing w:val="-5"/>
          <w:u w:val="single"/>
        </w:rPr>
      </w:pPr>
    </w:p>
    <w:p w14:paraId="19163653" w14:textId="77777777" w:rsidR="00770D13" w:rsidRPr="0088002B" w:rsidRDefault="00770D13" w:rsidP="0084348C">
      <w:pPr>
        <w:spacing w:before="55"/>
        <w:ind w:left="567" w:right="650"/>
        <w:jc w:val="right"/>
        <w:rPr>
          <w:rFonts w:ascii="Trebuchet MS"/>
          <w:b/>
          <w:spacing w:val="-5"/>
          <w:u w:val="single"/>
        </w:rPr>
      </w:pPr>
      <w:r w:rsidRPr="0088002B">
        <w:rPr>
          <w:rFonts w:ascii="Trebuchet MS"/>
          <w:b/>
          <w:spacing w:val="-5"/>
          <w:u w:val="single"/>
        </w:rPr>
        <w:t xml:space="preserve">ANNEXURE </w:t>
      </w:r>
      <w:r w:rsidRPr="0088002B">
        <w:rPr>
          <w:rFonts w:ascii="Trebuchet MS"/>
          <w:b/>
          <w:spacing w:val="-5"/>
          <w:u w:val="single"/>
        </w:rPr>
        <w:t>–</w:t>
      </w:r>
      <w:r w:rsidRPr="0088002B">
        <w:rPr>
          <w:rFonts w:ascii="Trebuchet MS"/>
          <w:b/>
          <w:spacing w:val="-5"/>
          <w:u w:val="single"/>
        </w:rPr>
        <w:t xml:space="preserve"> </w:t>
      </w:r>
      <w:r w:rsidR="00394399">
        <w:rPr>
          <w:rFonts w:ascii="Trebuchet MS"/>
          <w:b/>
          <w:spacing w:val="-5"/>
          <w:u w:val="single"/>
        </w:rPr>
        <w:t>E</w:t>
      </w:r>
    </w:p>
    <w:p w14:paraId="042ED4BD" w14:textId="77777777" w:rsidR="00770D13" w:rsidRDefault="00770D13" w:rsidP="00770D13">
      <w:pPr>
        <w:pStyle w:val="BodyText"/>
        <w:spacing w:before="11"/>
        <w:ind w:left="567" w:right="650"/>
        <w:jc w:val="both"/>
        <w:rPr>
          <w:b/>
          <w:sz w:val="16"/>
        </w:rPr>
      </w:pPr>
    </w:p>
    <w:p w14:paraId="13A40E2F" w14:textId="77777777" w:rsidR="00770D13" w:rsidRPr="00675789" w:rsidRDefault="00770D13" w:rsidP="0084348C">
      <w:pPr>
        <w:spacing w:before="69" w:line="252" w:lineRule="auto"/>
        <w:ind w:left="851" w:right="650"/>
        <w:jc w:val="center"/>
        <w:rPr>
          <w:b/>
          <w:sz w:val="16"/>
        </w:rPr>
      </w:pPr>
      <w:r w:rsidRPr="00675789">
        <w:rPr>
          <w:b/>
          <w:w w:val="105"/>
          <w:sz w:val="16"/>
          <w:u w:val="single"/>
        </w:rPr>
        <w:t>FORMAT</w:t>
      </w:r>
      <w:r w:rsidRPr="00675789">
        <w:rPr>
          <w:b/>
          <w:spacing w:val="-10"/>
          <w:w w:val="105"/>
          <w:sz w:val="16"/>
          <w:u w:val="single"/>
        </w:rPr>
        <w:t xml:space="preserve"> </w:t>
      </w:r>
      <w:r w:rsidRPr="00675789">
        <w:rPr>
          <w:b/>
          <w:w w:val="105"/>
          <w:sz w:val="16"/>
          <w:u w:val="single"/>
        </w:rPr>
        <w:t>FOR</w:t>
      </w:r>
      <w:r w:rsidRPr="00675789">
        <w:rPr>
          <w:b/>
          <w:spacing w:val="-7"/>
          <w:w w:val="105"/>
          <w:sz w:val="16"/>
          <w:u w:val="single"/>
        </w:rPr>
        <w:t xml:space="preserve"> </w:t>
      </w:r>
      <w:r w:rsidRPr="00675789">
        <w:rPr>
          <w:b/>
          <w:w w:val="105"/>
          <w:sz w:val="16"/>
          <w:u w:val="single"/>
        </w:rPr>
        <w:t>AFFIDAVIT</w:t>
      </w:r>
      <w:r w:rsidRPr="00675789">
        <w:rPr>
          <w:b/>
          <w:spacing w:val="-6"/>
          <w:w w:val="105"/>
          <w:sz w:val="16"/>
          <w:u w:val="single"/>
        </w:rPr>
        <w:t xml:space="preserve"> </w:t>
      </w:r>
      <w:r w:rsidRPr="00675789">
        <w:rPr>
          <w:b/>
          <w:w w:val="105"/>
          <w:sz w:val="16"/>
          <w:u w:val="single"/>
        </w:rPr>
        <w:t>OF</w:t>
      </w:r>
      <w:r w:rsidRPr="00675789">
        <w:rPr>
          <w:b/>
          <w:spacing w:val="-9"/>
          <w:w w:val="105"/>
          <w:sz w:val="16"/>
          <w:u w:val="single"/>
        </w:rPr>
        <w:t xml:space="preserve"> </w:t>
      </w:r>
      <w:r w:rsidRPr="00675789">
        <w:rPr>
          <w:b/>
          <w:w w:val="105"/>
          <w:sz w:val="16"/>
          <w:u w:val="single"/>
        </w:rPr>
        <w:t>SELF-CERTIFICATION</w:t>
      </w:r>
      <w:r w:rsidRPr="00675789">
        <w:rPr>
          <w:b/>
          <w:spacing w:val="-10"/>
          <w:w w:val="105"/>
          <w:sz w:val="16"/>
          <w:u w:val="single"/>
        </w:rPr>
        <w:t xml:space="preserve"> </w:t>
      </w:r>
      <w:r w:rsidRPr="00675789">
        <w:rPr>
          <w:b/>
          <w:w w:val="105"/>
          <w:sz w:val="16"/>
          <w:u w:val="single"/>
        </w:rPr>
        <w:t>UNDER</w:t>
      </w:r>
      <w:r w:rsidRPr="00675789">
        <w:rPr>
          <w:b/>
          <w:spacing w:val="-8"/>
          <w:w w:val="105"/>
          <w:sz w:val="16"/>
          <w:u w:val="single"/>
        </w:rPr>
        <w:t xml:space="preserve"> </w:t>
      </w:r>
      <w:r w:rsidRPr="00675789">
        <w:rPr>
          <w:b/>
          <w:w w:val="105"/>
          <w:sz w:val="16"/>
          <w:u w:val="single"/>
        </w:rPr>
        <w:t>PUBLIC</w:t>
      </w:r>
      <w:r w:rsidRPr="00675789">
        <w:rPr>
          <w:b/>
          <w:spacing w:val="-9"/>
          <w:w w:val="105"/>
          <w:sz w:val="16"/>
          <w:u w:val="single"/>
        </w:rPr>
        <w:t xml:space="preserve"> </w:t>
      </w:r>
      <w:r w:rsidRPr="00675789">
        <w:rPr>
          <w:b/>
          <w:w w:val="105"/>
          <w:sz w:val="16"/>
          <w:u w:val="single"/>
        </w:rPr>
        <w:t>PROCUREMENT</w:t>
      </w:r>
      <w:r w:rsidRPr="00675789">
        <w:rPr>
          <w:b/>
          <w:spacing w:val="-6"/>
          <w:w w:val="105"/>
          <w:sz w:val="16"/>
          <w:u w:val="single"/>
        </w:rPr>
        <w:t xml:space="preserve"> </w:t>
      </w:r>
      <w:r w:rsidRPr="00675789">
        <w:rPr>
          <w:b/>
          <w:w w:val="105"/>
          <w:sz w:val="16"/>
          <w:u w:val="single"/>
        </w:rPr>
        <w:t>POLICY</w:t>
      </w:r>
      <w:r w:rsidRPr="00675789">
        <w:rPr>
          <w:b/>
          <w:spacing w:val="-40"/>
          <w:w w:val="105"/>
          <w:sz w:val="16"/>
        </w:rPr>
        <w:t xml:space="preserve"> </w:t>
      </w:r>
      <w:r w:rsidRPr="00675789">
        <w:rPr>
          <w:b/>
          <w:w w:val="105"/>
          <w:sz w:val="16"/>
          <w:u w:val="single"/>
        </w:rPr>
        <w:t>(PREFERENCE</w:t>
      </w:r>
      <w:r w:rsidRPr="00675789">
        <w:rPr>
          <w:b/>
          <w:spacing w:val="-3"/>
          <w:w w:val="105"/>
          <w:sz w:val="16"/>
          <w:u w:val="single"/>
        </w:rPr>
        <w:t xml:space="preserve"> </w:t>
      </w:r>
      <w:r w:rsidRPr="00675789">
        <w:rPr>
          <w:b/>
          <w:w w:val="105"/>
          <w:sz w:val="16"/>
          <w:u w:val="single"/>
        </w:rPr>
        <w:t>TO</w:t>
      </w:r>
      <w:r w:rsidRPr="00675789">
        <w:rPr>
          <w:b/>
          <w:spacing w:val="2"/>
          <w:w w:val="105"/>
          <w:sz w:val="16"/>
          <w:u w:val="single"/>
        </w:rPr>
        <w:t xml:space="preserve"> </w:t>
      </w:r>
      <w:r w:rsidRPr="00675789">
        <w:rPr>
          <w:b/>
          <w:w w:val="105"/>
          <w:sz w:val="16"/>
          <w:u w:val="single"/>
        </w:rPr>
        <w:t>MAKE</w:t>
      </w:r>
      <w:r w:rsidRPr="00675789">
        <w:rPr>
          <w:b/>
          <w:spacing w:val="-1"/>
          <w:w w:val="105"/>
          <w:sz w:val="16"/>
          <w:u w:val="single"/>
        </w:rPr>
        <w:t xml:space="preserve"> </w:t>
      </w:r>
      <w:r w:rsidRPr="00675789">
        <w:rPr>
          <w:b/>
          <w:w w:val="105"/>
          <w:sz w:val="16"/>
          <w:u w:val="single"/>
        </w:rPr>
        <w:t>IN</w:t>
      </w:r>
      <w:r w:rsidRPr="00675789">
        <w:rPr>
          <w:b/>
          <w:spacing w:val="-3"/>
          <w:w w:val="105"/>
          <w:sz w:val="16"/>
          <w:u w:val="single"/>
        </w:rPr>
        <w:t xml:space="preserve"> </w:t>
      </w:r>
      <w:r w:rsidRPr="00675789">
        <w:rPr>
          <w:b/>
          <w:w w:val="105"/>
          <w:sz w:val="16"/>
          <w:u w:val="single"/>
        </w:rPr>
        <w:t>INDIA)</w:t>
      </w:r>
      <w:r w:rsidRPr="00675789">
        <w:rPr>
          <w:b/>
          <w:spacing w:val="-2"/>
          <w:w w:val="105"/>
          <w:sz w:val="16"/>
          <w:u w:val="single"/>
        </w:rPr>
        <w:t xml:space="preserve"> </w:t>
      </w:r>
      <w:r w:rsidRPr="00675789">
        <w:rPr>
          <w:b/>
          <w:w w:val="105"/>
          <w:sz w:val="16"/>
          <w:u w:val="single"/>
        </w:rPr>
        <w:t>2017</w:t>
      </w:r>
    </w:p>
    <w:p w14:paraId="17C0EB68" w14:textId="77777777" w:rsidR="00767919" w:rsidRPr="0084055F" w:rsidRDefault="00770D13" w:rsidP="00767919">
      <w:pPr>
        <w:pStyle w:val="BodyText"/>
        <w:ind w:left="425" w:firstLine="0"/>
        <w:jc w:val="center"/>
        <w:rPr>
          <w:b/>
          <w:spacing w:val="-5"/>
          <w:u w:val="single"/>
        </w:rPr>
      </w:pPr>
      <w:r>
        <w:rPr>
          <w:b/>
          <w:sz w:val="18"/>
        </w:rPr>
        <w:t>Tender</w:t>
      </w:r>
      <w:r>
        <w:rPr>
          <w:b/>
          <w:spacing w:val="29"/>
          <w:sz w:val="18"/>
        </w:rPr>
        <w:t xml:space="preserve"> </w:t>
      </w:r>
      <w:r>
        <w:rPr>
          <w:b/>
          <w:sz w:val="18"/>
        </w:rPr>
        <w:t>Reference</w:t>
      </w:r>
      <w:r>
        <w:rPr>
          <w:b/>
          <w:spacing w:val="29"/>
          <w:sz w:val="18"/>
        </w:rPr>
        <w:t xml:space="preserve"> </w:t>
      </w:r>
      <w:r>
        <w:rPr>
          <w:b/>
          <w:sz w:val="18"/>
        </w:rPr>
        <w:t>Number:</w:t>
      </w:r>
      <w:r>
        <w:rPr>
          <w:b/>
          <w:spacing w:val="37"/>
          <w:sz w:val="18"/>
        </w:rPr>
        <w:t xml:space="preserve"> </w:t>
      </w:r>
      <w:r w:rsidR="00767919" w:rsidRPr="00AE4E79">
        <w:rPr>
          <w:b/>
          <w:sz w:val="18"/>
        </w:rPr>
        <w:t>Tender No. IITM/SPS /SS/Fire Extinguisher</w:t>
      </w:r>
      <w:r w:rsidR="007B3E14">
        <w:rPr>
          <w:b/>
          <w:sz w:val="18"/>
        </w:rPr>
        <w:t>s</w:t>
      </w:r>
      <w:r w:rsidR="00767919" w:rsidRPr="00AE4E79">
        <w:rPr>
          <w:b/>
          <w:sz w:val="18"/>
        </w:rPr>
        <w:t>/004/2023-24/SPL</w:t>
      </w:r>
    </w:p>
    <w:p w14:paraId="5F13AF73" w14:textId="77777777" w:rsidR="00770D13" w:rsidRDefault="00770D13" w:rsidP="0084348C">
      <w:pPr>
        <w:spacing w:before="11"/>
        <w:ind w:left="567" w:right="650"/>
        <w:jc w:val="center"/>
        <w:rPr>
          <w:b/>
          <w:sz w:val="20"/>
        </w:rPr>
      </w:pPr>
      <w:r>
        <w:rPr>
          <w:b/>
          <w:w w:val="105"/>
          <w:sz w:val="18"/>
        </w:rPr>
        <w:t>Name</w:t>
      </w:r>
      <w:r>
        <w:rPr>
          <w:b/>
          <w:spacing w:val="-8"/>
          <w:w w:val="105"/>
          <w:sz w:val="18"/>
        </w:rPr>
        <w:t xml:space="preserve"> </w:t>
      </w:r>
      <w:r>
        <w:rPr>
          <w:b/>
          <w:w w:val="105"/>
          <w:sz w:val="18"/>
        </w:rPr>
        <w:t>of</w:t>
      </w:r>
      <w:r>
        <w:rPr>
          <w:b/>
          <w:spacing w:val="-5"/>
          <w:w w:val="105"/>
          <w:sz w:val="18"/>
        </w:rPr>
        <w:t xml:space="preserve"> </w:t>
      </w:r>
      <w:r>
        <w:rPr>
          <w:b/>
          <w:w w:val="105"/>
          <w:sz w:val="18"/>
        </w:rPr>
        <w:t>the</w:t>
      </w:r>
      <w:r>
        <w:rPr>
          <w:b/>
          <w:spacing w:val="-9"/>
          <w:w w:val="105"/>
          <w:sz w:val="18"/>
        </w:rPr>
        <w:t xml:space="preserve"> </w:t>
      </w:r>
      <w:r>
        <w:rPr>
          <w:b/>
          <w:w w:val="105"/>
          <w:sz w:val="18"/>
        </w:rPr>
        <w:t>item</w:t>
      </w:r>
      <w:r>
        <w:rPr>
          <w:b/>
          <w:spacing w:val="-7"/>
          <w:w w:val="105"/>
          <w:sz w:val="18"/>
        </w:rPr>
        <w:t xml:space="preserve"> </w:t>
      </w:r>
      <w:r>
        <w:rPr>
          <w:b/>
          <w:w w:val="105"/>
          <w:sz w:val="18"/>
        </w:rPr>
        <w:t>:</w:t>
      </w:r>
      <w:r>
        <w:rPr>
          <w:b/>
          <w:spacing w:val="-7"/>
          <w:w w:val="105"/>
          <w:sz w:val="18"/>
        </w:rPr>
        <w:t xml:space="preserve"> </w:t>
      </w:r>
      <w:r w:rsidR="00767919">
        <w:rPr>
          <w:b/>
          <w:w w:val="105"/>
          <w:sz w:val="20"/>
        </w:rPr>
        <w:t>Procurement of Fire Extinguisher</w:t>
      </w:r>
      <w:r w:rsidR="00DB415D">
        <w:rPr>
          <w:b/>
          <w:w w:val="105"/>
          <w:sz w:val="20"/>
        </w:rPr>
        <w:t>s</w:t>
      </w:r>
      <w:r w:rsidR="00767919">
        <w:rPr>
          <w:b/>
          <w:w w:val="105"/>
          <w:sz w:val="20"/>
        </w:rPr>
        <w:t xml:space="preserve"> </w:t>
      </w:r>
    </w:p>
    <w:p w14:paraId="113EB13C" w14:textId="77777777" w:rsidR="00770D13" w:rsidRDefault="00770D13" w:rsidP="00770D13">
      <w:pPr>
        <w:pStyle w:val="BodyText"/>
        <w:spacing w:before="6"/>
        <w:ind w:left="567" w:right="650"/>
        <w:jc w:val="both"/>
        <w:rPr>
          <w:b/>
          <w:sz w:val="19"/>
        </w:rPr>
      </w:pPr>
    </w:p>
    <w:p w14:paraId="2D221833" w14:textId="77777777" w:rsidR="00770D13" w:rsidRDefault="00770D13" w:rsidP="0084348C">
      <w:pPr>
        <w:tabs>
          <w:tab w:val="left" w:pos="1686"/>
        </w:tabs>
        <w:ind w:left="567" w:right="650"/>
        <w:jc w:val="right"/>
        <w:rPr>
          <w:rFonts w:ascii="Times New Roman"/>
          <w:sz w:val="18"/>
        </w:rPr>
      </w:pPr>
      <w:r>
        <w:rPr>
          <w:w w:val="105"/>
          <w:sz w:val="18"/>
        </w:rPr>
        <w:t>Date:</w:t>
      </w:r>
      <w:r>
        <w:rPr>
          <w:spacing w:val="1"/>
          <w:sz w:val="18"/>
        </w:rPr>
        <w:t xml:space="preserve"> </w:t>
      </w:r>
      <w:r>
        <w:rPr>
          <w:rFonts w:ascii="Times New Roman"/>
          <w:w w:val="103"/>
          <w:sz w:val="18"/>
          <w:u w:val="single"/>
        </w:rPr>
        <w:t xml:space="preserve"> </w:t>
      </w:r>
      <w:r>
        <w:rPr>
          <w:rFonts w:ascii="Times New Roman"/>
          <w:sz w:val="18"/>
          <w:u w:val="single"/>
        </w:rPr>
        <w:tab/>
      </w:r>
    </w:p>
    <w:p w14:paraId="1007285C" w14:textId="77777777" w:rsidR="00770D13" w:rsidRDefault="00770D13" w:rsidP="00770D13">
      <w:pPr>
        <w:pStyle w:val="BodyText"/>
        <w:spacing w:before="7"/>
        <w:ind w:left="567" w:right="650"/>
        <w:jc w:val="both"/>
        <w:rPr>
          <w:rFonts w:ascii="Times New Roman"/>
          <w:sz w:val="12"/>
        </w:rPr>
      </w:pPr>
    </w:p>
    <w:p w14:paraId="7DA3FE00" w14:textId="77777777" w:rsidR="00770D13" w:rsidRDefault="00770D13" w:rsidP="0084348C">
      <w:pPr>
        <w:tabs>
          <w:tab w:val="left" w:pos="4668"/>
          <w:tab w:val="left" w:pos="9323"/>
        </w:tabs>
        <w:spacing w:before="96"/>
        <w:ind w:left="567" w:right="650"/>
        <w:jc w:val="both"/>
        <w:rPr>
          <w:rFonts w:ascii="Times New Roman"/>
          <w:sz w:val="18"/>
        </w:rPr>
      </w:pPr>
      <w:r>
        <w:rPr>
          <w:w w:val="105"/>
          <w:sz w:val="18"/>
        </w:rPr>
        <w:t>I/We</w:t>
      </w:r>
      <w:r>
        <w:rPr>
          <w:rFonts w:ascii="Times New Roman"/>
          <w:w w:val="105"/>
          <w:sz w:val="18"/>
          <w:u w:val="single"/>
        </w:rPr>
        <w:tab/>
      </w:r>
      <w:r>
        <w:rPr>
          <w:w w:val="105"/>
          <w:sz w:val="18"/>
        </w:rPr>
        <w:t>_S/o,</w:t>
      </w:r>
      <w:r>
        <w:rPr>
          <w:spacing w:val="-5"/>
          <w:w w:val="105"/>
          <w:sz w:val="18"/>
        </w:rPr>
        <w:t xml:space="preserve"> </w:t>
      </w:r>
      <w:r>
        <w:rPr>
          <w:w w:val="105"/>
          <w:sz w:val="18"/>
        </w:rPr>
        <w:t>D/o,</w:t>
      </w:r>
      <w:r>
        <w:rPr>
          <w:spacing w:val="-4"/>
          <w:w w:val="105"/>
          <w:sz w:val="18"/>
        </w:rPr>
        <w:t xml:space="preserve"> </w:t>
      </w:r>
      <w:r>
        <w:rPr>
          <w:w w:val="105"/>
          <w:sz w:val="18"/>
        </w:rPr>
        <w:t>W/o,</w:t>
      </w:r>
      <w:r>
        <w:rPr>
          <w:spacing w:val="4"/>
          <w:sz w:val="18"/>
        </w:rPr>
        <w:t xml:space="preserve"> </w:t>
      </w:r>
      <w:r>
        <w:rPr>
          <w:rFonts w:ascii="Times New Roman"/>
          <w:w w:val="103"/>
          <w:sz w:val="18"/>
          <w:u w:val="single"/>
        </w:rPr>
        <w:t xml:space="preserve"> </w:t>
      </w:r>
      <w:r w:rsidR="0084348C">
        <w:rPr>
          <w:rFonts w:ascii="Times New Roman"/>
          <w:w w:val="103"/>
          <w:sz w:val="18"/>
          <w:u w:val="single"/>
        </w:rPr>
        <w:t>_____</w:t>
      </w:r>
      <w:r>
        <w:rPr>
          <w:rFonts w:ascii="Times New Roman"/>
          <w:sz w:val="18"/>
          <w:u w:val="single"/>
        </w:rPr>
        <w:tab/>
      </w:r>
    </w:p>
    <w:p w14:paraId="17544921" w14:textId="77777777" w:rsidR="00770D13" w:rsidRDefault="00770D13" w:rsidP="0084348C">
      <w:pPr>
        <w:tabs>
          <w:tab w:val="left" w:pos="1691"/>
          <w:tab w:val="left" w:pos="2347"/>
          <w:tab w:val="left" w:pos="9176"/>
        </w:tabs>
        <w:spacing w:before="8"/>
        <w:ind w:left="567" w:right="650"/>
        <w:jc w:val="both"/>
        <w:rPr>
          <w:sz w:val="18"/>
        </w:rPr>
      </w:pPr>
      <w:r>
        <w:rPr>
          <w:w w:val="105"/>
          <w:sz w:val="18"/>
        </w:rPr>
        <w:t>Resident</w:t>
      </w:r>
      <w:r>
        <w:rPr>
          <w:spacing w:val="-1"/>
          <w:w w:val="105"/>
          <w:sz w:val="18"/>
        </w:rPr>
        <w:t xml:space="preserve"> </w:t>
      </w:r>
      <w:r>
        <w:rPr>
          <w:w w:val="105"/>
          <w:sz w:val="18"/>
        </w:rPr>
        <w:t>of</w:t>
      </w:r>
      <w:r>
        <w:rPr>
          <w:rFonts w:ascii="Times New Roman"/>
          <w:w w:val="105"/>
          <w:sz w:val="18"/>
          <w:u w:val="single"/>
        </w:rPr>
        <w:tab/>
      </w:r>
      <w:r>
        <w:rPr>
          <w:w w:val="105"/>
          <w:sz w:val="18"/>
        </w:rPr>
        <w:t>_</w:t>
      </w:r>
      <w:r>
        <w:rPr>
          <w:rFonts w:ascii="Times New Roman"/>
          <w:w w:val="105"/>
          <w:sz w:val="18"/>
          <w:u w:val="single"/>
        </w:rPr>
        <w:tab/>
      </w:r>
      <w:r>
        <w:rPr>
          <w:w w:val="105"/>
          <w:sz w:val="18"/>
        </w:rPr>
        <w:t>_</w:t>
      </w:r>
      <w:r>
        <w:rPr>
          <w:rFonts w:ascii="Times New Roman"/>
          <w:w w:val="105"/>
          <w:sz w:val="18"/>
          <w:u w:val="single"/>
        </w:rPr>
        <w:tab/>
      </w:r>
      <w:r>
        <w:rPr>
          <w:w w:val="105"/>
          <w:sz w:val="18"/>
        </w:rPr>
        <w:t>_</w:t>
      </w:r>
    </w:p>
    <w:p w14:paraId="178625AC" w14:textId="77777777" w:rsidR="00770D13" w:rsidRDefault="00770D13" w:rsidP="0084348C">
      <w:pPr>
        <w:spacing w:before="11"/>
        <w:ind w:left="567" w:right="650"/>
        <w:jc w:val="both"/>
        <w:rPr>
          <w:sz w:val="18"/>
        </w:rPr>
      </w:pPr>
      <w:r>
        <w:rPr>
          <w:w w:val="105"/>
          <w:sz w:val="18"/>
        </w:rPr>
        <w:t>hereby</w:t>
      </w:r>
      <w:r>
        <w:rPr>
          <w:spacing w:val="-6"/>
          <w:w w:val="105"/>
          <w:sz w:val="18"/>
        </w:rPr>
        <w:t xml:space="preserve"> </w:t>
      </w:r>
      <w:r>
        <w:rPr>
          <w:w w:val="105"/>
          <w:sz w:val="18"/>
        </w:rPr>
        <w:t>solemnly</w:t>
      </w:r>
      <w:r>
        <w:rPr>
          <w:spacing w:val="-6"/>
          <w:w w:val="105"/>
          <w:sz w:val="18"/>
        </w:rPr>
        <w:t xml:space="preserve"> </w:t>
      </w:r>
      <w:r>
        <w:rPr>
          <w:w w:val="105"/>
          <w:sz w:val="18"/>
        </w:rPr>
        <w:t>affirm</w:t>
      </w:r>
      <w:r>
        <w:rPr>
          <w:spacing w:val="-3"/>
          <w:w w:val="105"/>
          <w:sz w:val="18"/>
        </w:rPr>
        <w:t xml:space="preserve"> </w:t>
      </w:r>
      <w:r>
        <w:rPr>
          <w:w w:val="105"/>
          <w:sz w:val="18"/>
        </w:rPr>
        <w:t>and</w:t>
      </w:r>
      <w:r>
        <w:rPr>
          <w:spacing w:val="-2"/>
          <w:w w:val="105"/>
          <w:sz w:val="18"/>
        </w:rPr>
        <w:t xml:space="preserve"> </w:t>
      </w:r>
      <w:r>
        <w:rPr>
          <w:w w:val="105"/>
          <w:sz w:val="18"/>
        </w:rPr>
        <w:t>declare</w:t>
      </w:r>
      <w:r>
        <w:rPr>
          <w:spacing w:val="-3"/>
          <w:w w:val="105"/>
          <w:sz w:val="18"/>
        </w:rPr>
        <w:t xml:space="preserve"> </w:t>
      </w:r>
      <w:r>
        <w:rPr>
          <w:w w:val="105"/>
          <w:sz w:val="18"/>
        </w:rPr>
        <w:t>as</w:t>
      </w:r>
      <w:r>
        <w:rPr>
          <w:spacing w:val="-5"/>
          <w:w w:val="105"/>
          <w:sz w:val="18"/>
        </w:rPr>
        <w:t xml:space="preserve"> </w:t>
      </w:r>
      <w:r>
        <w:rPr>
          <w:w w:val="105"/>
          <w:sz w:val="18"/>
        </w:rPr>
        <w:t>under:</w:t>
      </w:r>
    </w:p>
    <w:p w14:paraId="105FF12F" w14:textId="77777777" w:rsidR="00770D13" w:rsidRDefault="00770D13" w:rsidP="0084348C">
      <w:pPr>
        <w:pStyle w:val="BodyText"/>
        <w:tabs>
          <w:tab w:val="left" w:pos="9923"/>
        </w:tabs>
        <w:ind w:left="567" w:right="650"/>
        <w:jc w:val="both"/>
        <w:rPr>
          <w:sz w:val="18"/>
        </w:rPr>
      </w:pPr>
    </w:p>
    <w:p w14:paraId="4BB4464E" w14:textId="77777777" w:rsidR="00770D13" w:rsidRDefault="00770D13" w:rsidP="0084348C">
      <w:pPr>
        <w:spacing w:before="134" w:line="249" w:lineRule="auto"/>
        <w:ind w:left="567" w:right="650"/>
        <w:jc w:val="both"/>
        <w:rPr>
          <w:sz w:val="18"/>
        </w:rPr>
      </w:pPr>
      <w:r>
        <w:rPr>
          <w:w w:val="105"/>
          <w:sz w:val="18"/>
        </w:rPr>
        <w:t>That</w:t>
      </w:r>
      <w:r>
        <w:rPr>
          <w:spacing w:val="-6"/>
          <w:w w:val="105"/>
          <w:sz w:val="18"/>
        </w:rPr>
        <w:t xml:space="preserve"> </w:t>
      </w:r>
      <w:r>
        <w:rPr>
          <w:w w:val="105"/>
          <w:sz w:val="18"/>
        </w:rPr>
        <w:t>I</w:t>
      </w:r>
      <w:r>
        <w:rPr>
          <w:spacing w:val="-5"/>
          <w:w w:val="105"/>
          <w:sz w:val="18"/>
        </w:rPr>
        <w:t xml:space="preserve"> </w:t>
      </w:r>
      <w:r>
        <w:rPr>
          <w:w w:val="105"/>
          <w:sz w:val="18"/>
        </w:rPr>
        <w:t>will</w:t>
      </w:r>
      <w:r>
        <w:rPr>
          <w:spacing w:val="-2"/>
          <w:w w:val="105"/>
          <w:sz w:val="18"/>
        </w:rPr>
        <w:t xml:space="preserve"> </w:t>
      </w:r>
      <w:r>
        <w:rPr>
          <w:w w:val="105"/>
          <w:sz w:val="18"/>
        </w:rPr>
        <w:t>agree</w:t>
      </w:r>
      <w:r>
        <w:rPr>
          <w:spacing w:val="-3"/>
          <w:w w:val="105"/>
          <w:sz w:val="18"/>
        </w:rPr>
        <w:t xml:space="preserve"> </w:t>
      </w:r>
      <w:r>
        <w:rPr>
          <w:w w:val="105"/>
          <w:sz w:val="18"/>
        </w:rPr>
        <w:t>to</w:t>
      </w:r>
      <w:r>
        <w:rPr>
          <w:spacing w:val="-4"/>
          <w:w w:val="105"/>
          <w:sz w:val="18"/>
        </w:rPr>
        <w:t xml:space="preserve"> </w:t>
      </w:r>
      <w:r>
        <w:rPr>
          <w:w w:val="105"/>
          <w:sz w:val="18"/>
        </w:rPr>
        <w:t>abide</w:t>
      </w:r>
      <w:r>
        <w:rPr>
          <w:spacing w:val="-2"/>
          <w:w w:val="105"/>
          <w:sz w:val="18"/>
        </w:rPr>
        <w:t xml:space="preserve"> </w:t>
      </w:r>
      <w:r>
        <w:rPr>
          <w:w w:val="105"/>
          <w:sz w:val="18"/>
        </w:rPr>
        <w:t>by</w:t>
      </w:r>
      <w:r>
        <w:rPr>
          <w:spacing w:val="-5"/>
          <w:w w:val="105"/>
          <w:sz w:val="18"/>
        </w:rPr>
        <w:t xml:space="preserve"> </w:t>
      </w:r>
      <w:r>
        <w:rPr>
          <w:w w:val="105"/>
          <w:sz w:val="18"/>
        </w:rPr>
        <w:t>the</w:t>
      </w:r>
      <w:r>
        <w:rPr>
          <w:spacing w:val="-5"/>
          <w:w w:val="105"/>
          <w:sz w:val="18"/>
        </w:rPr>
        <w:t xml:space="preserve"> </w:t>
      </w:r>
      <w:r>
        <w:rPr>
          <w:w w:val="105"/>
          <w:sz w:val="18"/>
        </w:rPr>
        <w:t>terms</w:t>
      </w:r>
      <w:r>
        <w:rPr>
          <w:spacing w:val="-3"/>
          <w:w w:val="105"/>
          <w:sz w:val="18"/>
        </w:rPr>
        <w:t xml:space="preserve"> </w:t>
      </w:r>
      <w:r>
        <w:rPr>
          <w:w w:val="105"/>
          <w:sz w:val="18"/>
        </w:rPr>
        <w:t>and</w:t>
      </w:r>
      <w:r>
        <w:rPr>
          <w:spacing w:val="-4"/>
          <w:w w:val="105"/>
          <w:sz w:val="18"/>
        </w:rPr>
        <w:t xml:space="preserve"> </w:t>
      </w:r>
      <w:r>
        <w:rPr>
          <w:w w:val="105"/>
          <w:sz w:val="18"/>
        </w:rPr>
        <w:t>conditions</w:t>
      </w:r>
      <w:r>
        <w:rPr>
          <w:spacing w:val="-3"/>
          <w:w w:val="105"/>
          <w:sz w:val="18"/>
        </w:rPr>
        <w:t xml:space="preserve"> </w:t>
      </w:r>
      <w:r>
        <w:rPr>
          <w:w w:val="105"/>
          <w:sz w:val="18"/>
        </w:rPr>
        <w:t>of</w:t>
      </w:r>
      <w:r>
        <w:rPr>
          <w:spacing w:val="-3"/>
          <w:w w:val="105"/>
          <w:sz w:val="18"/>
        </w:rPr>
        <w:t xml:space="preserve"> </w:t>
      </w:r>
      <w:r>
        <w:rPr>
          <w:w w:val="105"/>
          <w:sz w:val="18"/>
        </w:rPr>
        <w:t>the</w:t>
      </w:r>
      <w:r>
        <w:rPr>
          <w:spacing w:val="-2"/>
          <w:w w:val="105"/>
          <w:sz w:val="18"/>
        </w:rPr>
        <w:t xml:space="preserve"> </w:t>
      </w:r>
      <w:r>
        <w:rPr>
          <w:w w:val="105"/>
          <w:sz w:val="18"/>
        </w:rPr>
        <w:t>Public</w:t>
      </w:r>
      <w:r>
        <w:rPr>
          <w:spacing w:val="-5"/>
          <w:w w:val="105"/>
          <w:sz w:val="18"/>
        </w:rPr>
        <w:t xml:space="preserve"> </w:t>
      </w:r>
      <w:r>
        <w:rPr>
          <w:w w:val="105"/>
          <w:sz w:val="18"/>
        </w:rPr>
        <w:t>Procurement</w:t>
      </w:r>
      <w:r>
        <w:rPr>
          <w:spacing w:val="-4"/>
          <w:w w:val="105"/>
          <w:sz w:val="18"/>
        </w:rPr>
        <w:t xml:space="preserve"> </w:t>
      </w:r>
      <w:r>
        <w:rPr>
          <w:w w:val="105"/>
          <w:sz w:val="18"/>
        </w:rPr>
        <w:t>(Preference</w:t>
      </w:r>
      <w:r>
        <w:rPr>
          <w:spacing w:val="-6"/>
          <w:w w:val="105"/>
          <w:sz w:val="18"/>
        </w:rPr>
        <w:t xml:space="preserve"> </w:t>
      </w:r>
      <w:r>
        <w:rPr>
          <w:w w:val="105"/>
          <w:sz w:val="18"/>
        </w:rPr>
        <w:t>to</w:t>
      </w:r>
      <w:r>
        <w:rPr>
          <w:spacing w:val="-6"/>
          <w:w w:val="105"/>
          <w:sz w:val="18"/>
        </w:rPr>
        <w:t xml:space="preserve"> </w:t>
      </w:r>
      <w:r>
        <w:rPr>
          <w:w w:val="105"/>
          <w:sz w:val="18"/>
        </w:rPr>
        <w:t>Make</w:t>
      </w:r>
      <w:r>
        <w:rPr>
          <w:spacing w:val="-5"/>
          <w:w w:val="105"/>
          <w:sz w:val="18"/>
        </w:rPr>
        <w:t xml:space="preserve"> </w:t>
      </w:r>
      <w:r>
        <w:rPr>
          <w:w w:val="105"/>
          <w:sz w:val="18"/>
        </w:rPr>
        <w:t>in</w:t>
      </w:r>
      <w:r>
        <w:rPr>
          <w:spacing w:val="-2"/>
          <w:w w:val="105"/>
          <w:sz w:val="18"/>
        </w:rPr>
        <w:t xml:space="preserve"> </w:t>
      </w:r>
      <w:r>
        <w:rPr>
          <w:w w:val="105"/>
          <w:sz w:val="18"/>
        </w:rPr>
        <w:t>India)</w:t>
      </w:r>
      <w:r>
        <w:rPr>
          <w:spacing w:val="-4"/>
          <w:w w:val="105"/>
          <w:sz w:val="18"/>
        </w:rPr>
        <w:t xml:space="preserve"> </w:t>
      </w:r>
      <w:r>
        <w:rPr>
          <w:w w:val="105"/>
          <w:sz w:val="18"/>
        </w:rPr>
        <w:t>Policy</w:t>
      </w:r>
      <w:r>
        <w:rPr>
          <w:spacing w:val="-5"/>
          <w:w w:val="105"/>
          <w:sz w:val="18"/>
        </w:rPr>
        <w:t xml:space="preserve"> </w:t>
      </w:r>
      <w:r>
        <w:rPr>
          <w:w w:val="105"/>
          <w:sz w:val="18"/>
        </w:rPr>
        <w:t>vide</w:t>
      </w:r>
      <w:r>
        <w:rPr>
          <w:spacing w:val="-5"/>
          <w:w w:val="105"/>
          <w:sz w:val="18"/>
        </w:rPr>
        <w:t xml:space="preserve"> </w:t>
      </w:r>
      <w:r>
        <w:rPr>
          <w:w w:val="105"/>
          <w:sz w:val="18"/>
        </w:rPr>
        <w:t>GoI</w:t>
      </w:r>
      <w:r>
        <w:rPr>
          <w:spacing w:val="-41"/>
          <w:w w:val="105"/>
          <w:sz w:val="18"/>
        </w:rPr>
        <w:t xml:space="preserve"> </w:t>
      </w:r>
      <w:r>
        <w:rPr>
          <w:w w:val="105"/>
          <w:sz w:val="18"/>
        </w:rPr>
        <w:t>Order</w:t>
      </w:r>
      <w:r>
        <w:rPr>
          <w:spacing w:val="-3"/>
          <w:w w:val="105"/>
          <w:sz w:val="18"/>
        </w:rPr>
        <w:t xml:space="preserve"> </w:t>
      </w:r>
      <w:r>
        <w:rPr>
          <w:w w:val="105"/>
          <w:sz w:val="18"/>
        </w:rPr>
        <w:t>no.</w:t>
      </w:r>
      <w:r>
        <w:rPr>
          <w:spacing w:val="-4"/>
          <w:w w:val="105"/>
          <w:sz w:val="18"/>
        </w:rPr>
        <w:t xml:space="preserve"> </w:t>
      </w:r>
      <w:r>
        <w:rPr>
          <w:w w:val="105"/>
          <w:sz w:val="18"/>
        </w:rPr>
        <w:t>P-45021/2/2017-PP</w:t>
      </w:r>
      <w:r>
        <w:rPr>
          <w:spacing w:val="-5"/>
          <w:w w:val="105"/>
          <w:sz w:val="18"/>
        </w:rPr>
        <w:t xml:space="preserve"> </w:t>
      </w:r>
      <w:r>
        <w:rPr>
          <w:w w:val="105"/>
          <w:sz w:val="18"/>
        </w:rPr>
        <w:t>(B.E.-II)</w:t>
      </w:r>
      <w:r>
        <w:rPr>
          <w:spacing w:val="-3"/>
          <w:w w:val="105"/>
          <w:sz w:val="18"/>
        </w:rPr>
        <w:t xml:space="preserve"> </w:t>
      </w:r>
      <w:r>
        <w:rPr>
          <w:w w:val="105"/>
          <w:sz w:val="18"/>
        </w:rPr>
        <w:t>dated</w:t>
      </w:r>
      <w:r>
        <w:rPr>
          <w:spacing w:val="-2"/>
          <w:w w:val="105"/>
          <w:sz w:val="18"/>
        </w:rPr>
        <w:t xml:space="preserve"> </w:t>
      </w:r>
      <w:r>
        <w:rPr>
          <w:w w:val="105"/>
          <w:sz w:val="18"/>
        </w:rPr>
        <w:t>15.06.2017</w:t>
      </w:r>
      <w:r>
        <w:rPr>
          <w:spacing w:val="-3"/>
          <w:w w:val="105"/>
          <w:sz w:val="18"/>
        </w:rPr>
        <w:t xml:space="preserve"> </w:t>
      </w:r>
      <w:r>
        <w:rPr>
          <w:w w:val="105"/>
          <w:sz w:val="18"/>
        </w:rPr>
        <w:t>(subsequently</w:t>
      </w:r>
      <w:r>
        <w:rPr>
          <w:spacing w:val="-3"/>
          <w:w w:val="105"/>
          <w:sz w:val="18"/>
        </w:rPr>
        <w:t xml:space="preserve"> </w:t>
      </w:r>
      <w:r>
        <w:rPr>
          <w:w w:val="105"/>
          <w:sz w:val="18"/>
        </w:rPr>
        <w:t>revised</w:t>
      </w:r>
      <w:r>
        <w:rPr>
          <w:spacing w:val="-2"/>
          <w:w w:val="105"/>
          <w:sz w:val="18"/>
        </w:rPr>
        <w:t xml:space="preserve"> </w:t>
      </w:r>
      <w:r>
        <w:rPr>
          <w:w w:val="105"/>
          <w:sz w:val="18"/>
        </w:rPr>
        <w:t>vide</w:t>
      </w:r>
      <w:r>
        <w:rPr>
          <w:spacing w:val="-3"/>
          <w:w w:val="105"/>
          <w:sz w:val="18"/>
        </w:rPr>
        <w:t xml:space="preserve"> </w:t>
      </w:r>
      <w:r>
        <w:rPr>
          <w:w w:val="105"/>
          <w:sz w:val="18"/>
        </w:rPr>
        <w:t>orders</w:t>
      </w:r>
      <w:r>
        <w:rPr>
          <w:spacing w:val="-2"/>
          <w:w w:val="105"/>
          <w:sz w:val="18"/>
        </w:rPr>
        <w:t xml:space="preserve"> </w:t>
      </w:r>
      <w:r>
        <w:rPr>
          <w:w w:val="105"/>
          <w:sz w:val="18"/>
        </w:rPr>
        <w:t>dated</w:t>
      </w:r>
      <w:r>
        <w:rPr>
          <w:spacing w:val="-2"/>
          <w:w w:val="105"/>
          <w:sz w:val="18"/>
        </w:rPr>
        <w:t xml:space="preserve"> </w:t>
      </w:r>
      <w:r>
        <w:rPr>
          <w:w w:val="105"/>
          <w:sz w:val="18"/>
        </w:rPr>
        <w:t>28.05.2018,</w:t>
      </w:r>
      <w:r>
        <w:rPr>
          <w:spacing w:val="-4"/>
          <w:w w:val="105"/>
          <w:sz w:val="18"/>
        </w:rPr>
        <w:t xml:space="preserve"> </w:t>
      </w:r>
      <w:r>
        <w:rPr>
          <w:w w:val="105"/>
          <w:sz w:val="18"/>
        </w:rPr>
        <w:t>29.05.2019and</w:t>
      </w:r>
      <w:r>
        <w:rPr>
          <w:spacing w:val="-41"/>
          <w:w w:val="105"/>
          <w:sz w:val="18"/>
        </w:rPr>
        <w:t xml:space="preserve"> </w:t>
      </w:r>
      <w:r>
        <w:rPr>
          <w:w w:val="105"/>
          <w:sz w:val="18"/>
        </w:rPr>
        <w:t>04.06.2020)MOCI</w:t>
      </w:r>
      <w:r>
        <w:rPr>
          <w:spacing w:val="4"/>
          <w:w w:val="105"/>
          <w:sz w:val="18"/>
        </w:rPr>
        <w:t xml:space="preserve"> </w:t>
      </w:r>
      <w:r>
        <w:rPr>
          <w:w w:val="105"/>
          <w:sz w:val="18"/>
        </w:rPr>
        <w:t>order</w:t>
      </w:r>
      <w:r>
        <w:rPr>
          <w:spacing w:val="7"/>
          <w:w w:val="105"/>
          <w:sz w:val="18"/>
        </w:rPr>
        <w:t xml:space="preserve"> </w:t>
      </w:r>
      <w:r>
        <w:rPr>
          <w:w w:val="105"/>
          <w:sz w:val="18"/>
        </w:rPr>
        <w:t>No.</w:t>
      </w:r>
      <w:r>
        <w:rPr>
          <w:spacing w:val="3"/>
          <w:w w:val="105"/>
          <w:sz w:val="18"/>
        </w:rPr>
        <w:t xml:space="preserve"> </w:t>
      </w:r>
      <w:r>
        <w:rPr>
          <w:w w:val="105"/>
          <w:sz w:val="18"/>
        </w:rPr>
        <w:t>45021/2/2017-PP</w:t>
      </w:r>
      <w:r>
        <w:rPr>
          <w:spacing w:val="3"/>
          <w:w w:val="105"/>
          <w:sz w:val="18"/>
        </w:rPr>
        <w:t xml:space="preserve"> </w:t>
      </w:r>
      <w:r>
        <w:rPr>
          <w:w w:val="105"/>
          <w:sz w:val="18"/>
        </w:rPr>
        <w:t>(BE</w:t>
      </w:r>
      <w:r>
        <w:rPr>
          <w:spacing w:val="5"/>
          <w:w w:val="105"/>
          <w:sz w:val="18"/>
        </w:rPr>
        <w:t xml:space="preserve"> </w:t>
      </w:r>
      <w:r>
        <w:rPr>
          <w:w w:val="105"/>
          <w:sz w:val="18"/>
        </w:rPr>
        <w:t>II)</w:t>
      </w:r>
      <w:r>
        <w:rPr>
          <w:spacing w:val="7"/>
          <w:w w:val="105"/>
          <w:sz w:val="18"/>
        </w:rPr>
        <w:t xml:space="preserve"> </w:t>
      </w:r>
      <w:r>
        <w:rPr>
          <w:w w:val="105"/>
          <w:sz w:val="18"/>
        </w:rPr>
        <w:t>Dt.16th</w:t>
      </w:r>
      <w:r>
        <w:rPr>
          <w:spacing w:val="7"/>
          <w:w w:val="105"/>
          <w:sz w:val="18"/>
        </w:rPr>
        <w:t xml:space="preserve"> </w:t>
      </w:r>
      <w:r>
        <w:rPr>
          <w:w w:val="105"/>
          <w:sz w:val="18"/>
        </w:rPr>
        <w:t>September</w:t>
      </w:r>
      <w:r>
        <w:rPr>
          <w:spacing w:val="6"/>
          <w:w w:val="105"/>
          <w:sz w:val="18"/>
        </w:rPr>
        <w:t xml:space="preserve"> </w:t>
      </w:r>
      <w:r>
        <w:rPr>
          <w:w w:val="105"/>
          <w:sz w:val="18"/>
        </w:rPr>
        <w:t>2020</w:t>
      </w:r>
      <w:r>
        <w:rPr>
          <w:spacing w:val="6"/>
          <w:w w:val="105"/>
          <w:sz w:val="18"/>
        </w:rPr>
        <w:t xml:space="preserve"> </w:t>
      </w:r>
      <w:r>
        <w:rPr>
          <w:w w:val="105"/>
          <w:sz w:val="18"/>
        </w:rPr>
        <w:t>&amp;</w:t>
      </w:r>
      <w:r>
        <w:rPr>
          <w:spacing w:val="5"/>
          <w:w w:val="105"/>
          <w:sz w:val="18"/>
        </w:rPr>
        <w:t xml:space="preserve"> </w:t>
      </w:r>
      <w:r>
        <w:rPr>
          <w:w w:val="105"/>
          <w:sz w:val="18"/>
        </w:rPr>
        <w:t>P-</w:t>
      </w:r>
      <w:r>
        <w:rPr>
          <w:spacing w:val="5"/>
          <w:w w:val="105"/>
          <w:sz w:val="18"/>
        </w:rPr>
        <w:t xml:space="preserve"> </w:t>
      </w:r>
      <w:r>
        <w:rPr>
          <w:w w:val="105"/>
          <w:sz w:val="18"/>
        </w:rPr>
        <w:t>45021/102/2019-BE-II-Part(1)</w:t>
      </w:r>
      <w:r>
        <w:rPr>
          <w:spacing w:val="2"/>
          <w:w w:val="105"/>
          <w:sz w:val="18"/>
        </w:rPr>
        <w:t xml:space="preserve"> </w:t>
      </w:r>
      <w:r>
        <w:rPr>
          <w:w w:val="105"/>
          <w:sz w:val="18"/>
        </w:rPr>
        <w:t>(E-50310)</w:t>
      </w:r>
    </w:p>
    <w:p w14:paraId="5DF9FAF2" w14:textId="77777777" w:rsidR="00770D13" w:rsidRDefault="00770D13" w:rsidP="0084348C">
      <w:pPr>
        <w:spacing w:before="3"/>
        <w:ind w:left="567" w:right="650"/>
        <w:jc w:val="both"/>
        <w:rPr>
          <w:sz w:val="18"/>
        </w:rPr>
      </w:pPr>
      <w:r>
        <w:rPr>
          <w:w w:val="105"/>
          <w:sz w:val="18"/>
        </w:rPr>
        <w:t>Dt.4th</w:t>
      </w:r>
      <w:r>
        <w:rPr>
          <w:spacing w:val="-6"/>
          <w:w w:val="105"/>
          <w:sz w:val="18"/>
        </w:rPr>
        <w:t xml:space="preserve"> </w:t>
      </w:r>
      <w:r>
        <w:rPr>
          <w:w w:val="105"/>
          <w:sz w:val="18"/>
        </w:rPr>
        <w:t>March</w:t>
      </w:r>
      <w:r>
        <w:rPr>
          <w:spacing w:val="-4"/>
          <w:w w:val="105"/>
          <w:sz w:val="18"/>
        </w:rPr>
        <w:t xml:space="preserve"> </w:t>
      </w:r>
      <w:r>
        <w:rPr>
          <w:w w:val="105"/>
          <w:sz w:val="18"/>
        </w:rPr>
        <w:t>2021</w:t>
      </w:r>
      <w:r>
        <w:rPr>
          <w:spacing w:val="-5"/>
          <w:w w:val="105"/>
          <w:sz w:val="18"/>
        </w:rPr>
        <w:t xml:space="preserve"> </w:t>
      </w:r>
      <w:r>
        <w:rPr>
          <w:w w:val="105"/>
          <w:sz w:val="18"/>
        </w:rPr>
        <w:t>and</w:t>
      </w:r>
      <w:r>
        <w:rPr>
          <w:spacing w:val="-7"/>
          <w:w w:val="105"/>
          <w:sz w:val="18"/>
        </w:rPr>
        <w:t xml:space="preserve"> </w:t>
      </w:r>
      <w:r>
        <w:rPr>
          <w:w w:val="105"/>
          <w:sz w:val="18"/>
        </w:rPr>
        <w:t>any</w:t>
      </w:r>
      <w:r>
        <w:rPr>
          <w:spacing w:val="-9"/>
          <w:w w:val="105"/>
          <w:sz w:val="18"/>
        </w:rPr>
        <w:t xml:space="preserve"> </w:t>
      </w:r>
      <w:r>
        <w:rPr>
          <w:w w:val="105"/>
          <w:sz w:val="18"/>
        </w:rPr>
        <w:t>subsequent</w:t>
      </w:r>
      <w:r>
        <w:rPr>
          <w:spacing w:val="-4"/>
          <w:w w:val="105"/>
          <w:sz w:val="18"/>
        </w:rPr>
        <w:t xml:space="preserve"> </w:t>
      </w:r>
      <w:r>
        <w:rPr>
          <w:w w:val="105"/>
          <w:sz w:val="18"/>
        </w:rPr>
        <w:t>modifications/Amendments,</w:t>
      </w:r>
      <w:r>
        <w:rPr>
          <w:spacing w:val="-9"/>
          <w:w w:val="105"/>
          <w:sz w:val="18"/>
        </w:rPr>
        <w:t xml:space="preserve"> </w:t>
      </w:r>
      <w:r>
        <w:rPr>
          <w:w w:val="105"/>
          <w:sz w:val="18"/>
        </w:rPr>
        <w:t>if</w:t>
      </w:r>
      <w:r>
        <w:rPr>
          <w:spacing w:val="-4"/>
          <w:w w:val="105"/>
          <w:sz w:val="18"/>
        </w:rPr>
        <w:t xml:space="preserve"> </w:t>
      </w:r>
      <w:r>
        <w:rPr>
          <w:w w:val="105"/>
          <w:sz w:val="18"/>
        </w:rPr>
        <w:t>any</w:t>
      </w:r>
      <w:r>
        <w:rPr>
          <w:spacing w:val="-3"/>
          <w:w w:val="105"/>
          <w:sz w:val="18"/>
        </w:rPr>
        <w:t xml:space="preserve"> </w:t>
      </w:r>
      <w:r>
        <w:rPr>
          <w:w w:val="105"/>
          <w:sz w:val="18"/>
        </w:rPr>
        <w:t>and</w:t>
      </w:r>
    </w:p>
    <w:p w14:paraId="5A1D033C" w14:textId="77777777" w:rsidR="00770D13" w:rsidRDefault="00770D13" w:rsidP="00770D13">
      <w:pPr>
        <w:pStyle w:val="BodyText"/>
        <w:spacing w:before="7"/>
        <w:ind w:left="567" w:right="650"/>
        <w:jc w:val="both"/>
        <w:rPr>
          <w:sz w:val="19"/>
        </w:rPr>
      </w:pPr>
    </w:p>
    <w:p w14:paraId="2611EF2A" w14:textId="77777777" w:rsidR="00770D13" w:rsidRDefault="00770D13" w:rsidP="00770D13">
      <w:pPr>
        <w:spacing w:line="252" w:lineRule="auto"/>
        <w:ind w:left="567" w:right="650"/>
        <w:jc w:val="both"/>
        <w:rPr>
          <w:sz w:val="18"/>
        </w:rPr>
      </w:pPr>
      <w:r>
        <w:rPr>
          <w:w w:val="105"/>
          <w:sz w:val="18"/>
        </w:rPr>
        <w:t>That</w:t>
      </w:r>
      <w:r>
        <w:rPr>
          <w:spacing w:val="-7"/>
          <w:w w:val="105"/>
          <w:sz w:val="18"/>
        </w:rPr>
        <w:t xml:space="preserve"> </w:t>
      </w:r>
      <w:r>
        <w:rPr>
          <w:w w:val="105"/>
          <w:sz w:val="18"/>
        </w:rPr>
        <w:t>the</w:t>
      </w:r>
      <w:r>
        <w:rPr>
          <w:spacing w:val="-6"/>
          <w:w w:val="105"/>
          <w:sz w:val="18"/>
        </w:rPr>
        <w:t xml:space="preserve"> </w:t>
      </w:r>
      <w:r>
        <w:rPr>
          <w:w w:val="105"/>
          <w:sz w:val="18"/>
        </w:rPr>
        <w:t>local</w:t>
      </w:r>
      <w:r>
        <w:rPr>
          <w:spacing w:val="-6"/>
          <w:w w:val="105"/>
          <w:sz w:val="18"/>
        </w:rPr>
        <w:t xml:space="preserve"> </w:t>
      </w:r>
      <w:r>
        <w:rPr>
          <w:w w:val="105"/>
          <w:sz w:val="18"/>
        </w:rPr>
        <w:t>content</w:t>
      </w:r>
      <w:r>
        <w:rPr>
          <w:spacing w:val="-3"/>
          <w:w w:val="105"/>
          <w:sz w:val="18"/>
        </w:rPr>
        <w:t xml:space="preserve"> </w:t>
      </w:r>
      <w:r>
        <w:rPr>
          <w:w w:val="105"/>
          <w:sz w:val="18"/>
        </w:rPr>
        <w:t>for</w:t>
      </w:r>
      <w:r>
        <w:rPr>
          <w:spacing w:val="-5"/>
          <w:w w:val="105"/>
          <w:sz w:val="18"/>
        </w:rPr>
        <w:t xml:space="preserve"> </w:t>
      </w:r>
      <w:r>
        <w:rPr>
          <w:w w:val="105"/>
          <w:sz w:val="18"/>
        </w:rPr>
        <w:t>all</w:t>
      </w:r>
      <w:r>
        <w:rPr>
          <w:spacing w:val="-6"/>
          <w:w w:val="105"/>
          <w:sz w:val="18"/>
        </w:rPr>
        <w:t xml:space="preserve"> </w:t>
      </w:r>
      <w:r>
        <w:rPr>
          <w:w w:val="105"/>
          <w:sz w:val="18"/>
        </w:rPr>
        <w:t>inputs</w:t>
      </w:r>
      <w:r>
        <w:rPr>
          <w:spacing w:val="-7"/>
          <w:w w:val="105"/>
          <w:sz w:val="18"/>
        </w:rPr>
        <w:t xml:space="preserve"> </w:t>
      </w:r>
      <w:r>
        <w:rPr>
          <w:w w:val="105"/>
          <w:sz w:val="18"/>
        </w:rPr>
        <w:t>which</w:t>
      </w:r>
      <w:r>
        <w:rPr>
          <w:spacing w:val="-7"/>
          <w:w w:val="105"/>
          <w:sz w:val="18"/>
        </w:rPr>
        <w:t xml:space="preserve"> </w:t>
      </w:r>
      <w:r>
        <w:rPr>
          <w:w w:val="105"/>
          <w:sz w:val="18"/>
        </w:rPr>
        <w:t>constitute</w:t>
      </w:r>
      <w:r>
        <w:rPr>
          <w:spacing w:val="-7"/>
          <w:w w:val="105"/>
          <w:sz w:val="18"/>
        </w:rPr>
        <w:t xml:space="preserve"> </w:t>
      </w:r>
      <w:r>
        <w:rPr>
          <w:w w:val="105"/>
          <w:sz w:val="18"/>
        </w:rPr>
        <w:t>the</w:t>
      </w:r>
      <w:r>
        <w:rPr>
          <w:spacing w:val="-7"/>
          <w:w w:val="105"/>
          <w:sz w:val="18"/>
        </w:rPr>
        <w:t xml:space="preserve"> </w:t>
      </w:r>
      <w:r>
        <w:rPr>
          <w:w w:val="105"/>
          <w:sz w:val="18"/>
        </w:rPr>
        <w:t>said</w:t>
      </w:r>
      <w:r>
        <w:rPr>
          <w:spacing w:val="-7"/>
          <w:w w:val="105"/>
          <w:sz w:val="18"/>
        </w:rPr>
        <w:t xml:space="preserve"> </w:t>
      </w:r>
      <w:r>
        <w:rPr>
          <w:w w:val="105"/>
          <w:sz w:val="18"/>
        </w:rPr>
        <w:t>item/service/work</w:t>
      </w:r>
      <w:r>
        <w:rPr>
          <w:spacing w:val="-7"/>
          <w:w w:val="105"/>
          <w:sz w:val="18"/>
        </w:rPr>
        <w:t xml:space="preserve"> </w:t>
      </w:r>
      <w:r>
        <w:rPr>
          <w:w w:val="105"/>
          <w:sz w:val="18"/>
        </w:rPr>
        <w:t>has</w:t>
      </w:r>
      <w:r>
        <w:rPr>
          <w:spacing w:val="-5"/>
          <w:w w:val="105"/>
          <w:sz w:val="18"/>
        </w:rPr>
        <w:t xml:space="preserve"> </w:t>
      </w:r>
      <w:r>
        <w:rPr>
          <w:w w:val="105"/>
          <w:sz w:val="18"/>
        </w:rPr>
        <w:t>been</w:t>
      </w:r>
      <w:r>
        <w:rPr>
          <w:spacing w:val="-4"/>
          <w:w w:val="105"/>
          <w:sz w:val="18"/>
        </w:rPr>
        <w:t xml:space="preserve"> </w:t>
      </w:r>
      <w:r>
        <w:rPr>
          <w:w w:val="105"/>
          <w:sz w:val="18"/>
        </w:rPr>
        <w:t>verified</w:t>
      </w:r>
      <w:r>
        <w:rPr>
          <w:spacing w:val="-3"/>
          <w:w w:val="105"/>
          <w:sz w:val="18"/>
        </w:rPr>
        <w:t xml:space="preserve"> </w:t>
      </w:r>
      <w:r>
        <w:rPr>
          <w:w w:val="105"/>
          <w:sz w:val="18"/>
        </w:rPr>
        <w:t>by</w:t>
      </w:r>
      <w:r>
        <w:rPr>
          <w:spacing w:val="-8"/>
          <w:w w:val="105"/>
          <w:sz w:val="18"/>
        </w:rPr>
        <w:t xml:space="preserve"> </w:t>
      </w:r>
      <w:r>
        <w:rPr>
          <w:w w:val="105"/>
          <w:sz w:val="18"/>
        </w:rPr>
        <w:t>me</w:t>
      </w:r>
      <w:r>
        <w:rPr>
          <w:spacing w:val="-6"/>
          <w:w w:val="105"/>
          <w:sz w:val="18"/>
        </w:rPr>
        <w:t xml:space="preserve"> </w:t>
      </w:r>
      <w:r>
        <w:rPr>
          <w:w w:val="105"/>
          <w:sz w:val="18"/>
        </w:rPr>
        <w:t>and</w:t>
      </w:r>
      <w:r>
        <w:rPr>
          <w:spacing w:val="-6"/>
          <w:w w:val="105"/>
          <w:sz w:val="18"/>
        </w:rPr>
        <w:t xml:space="preserve"> </w:t>
      </w:r>
      <w:r>
        <w:rPr>
          <w:w w:val="105"/>
          <w:sz w:val="18"/>
        </w:rPr>
        <w:t>I</w:t>
      </w:r>
      <w:r>
        <w:rPr>
          <w:spacing w:val="-5"/>
          <w:w w:val="105"/>
          <w:sz w:val="18"/>
        </w:rPr>
        <w:t xml:space="preserve"> </w:t>
      </w:r>
      <w:r>
        <w:rPr>
          <w:w w:val="105"/>
          <w:sz w:val="18"/>
        </w:rPr>
        <w:t>am</w:t>
      </w:r>
      <w:r>
        <w:rPr>
          <w:spacing w:val="-8"/>
          <w:w w:val="105"/>
          <w:sz w:val="18"/>
        </w:rPr>
        <w:t xml:space="preserve"> </w:t>
      </w:r>
      <w:r>
        <w:rPr>
          <w:w w:val="105"/>
          <w:sz w:val="18"/>
        </w:rPr>
        <w:t>responsible</w:t>
      </w:r>
      <w:r>
        <w:rPr>
          <w:spacing w:val="-41"/>
          <w:w w:val="105"/>
          <w:sz w:val="18"/>
        </w:rPr>
        <w:t xml:space="preserve"> </w:t>
      </w:r>
      <w:r>
        <w:rPr>
          <w:w w:val="105"/>
          <w:sz w:val="18"/>
        </w:rPr>
        <w:t>for</w:t>
      </w:r>
      <w:r>
        <w:rPr>
          <w:spacing w:val="-2"/>
          <w:w w:val="105"/>
          <w:sz w:val="18"/>
        </w:rPr>
        <w:t xml:space="preserve"> </w:t>
      </w:r>
      <w:r>
        <w:rPr>
          <w:w w:val="105"/>
          <w:sz w:val="18"/>
        </w:rPr>
        <w:t>the</w:t>
      </w:r>
      <w:r>
        <w:rPr>
          <w:spacing w:val="-2"/>
          <w:w w:val="105"/>
          <w:sz w:val="18"/>
        </w:rPr>
        <w:t xml:space="preserve"> </w:t>
      </w:r>
      <w:r>
        <w:rPr>
          <w:w w:val="105"/>
          <w:sz w:val="18"/>
        </w:rPr>
        <w:t>correctness</w:t>
      </w:r>
      <w:r>
        <w:rPr>
          <w:spacing w:val="-2"/>
          <w:w w:val="105"/>
          <w:sz w:val="18"/>
        </w:rPr>
        <w:t xml:space="preserve"> </w:t>
      </w:r>
      <w:r>
        <w:rPr>
          <w:w w:val="105"/>
          <w:sz w:val="18"/>
        </w:rPr>
        <w:t>of</w:t>
      </w:r>
      <w:r>
        <w:rPr>
          <w:spacing w:val="1"/>
          <w:w w:val="105"/>
          <w:sz w:val="18"/>
        </w:rPr>
        <w:t xml:space="preserve"> </w:t>
      </w:r>
      <w:r>
        <w:rPr>
          <w:w w:val="105"/>
          <w:sz w:val="18"/>
        </w:rPr>
        <w:t>the</w:t>
      </w:r>
      <w:r>
        <w:rPr>
          <w:spacing w:val="-2"/>
          <w:w w:val="105"/>
          <w:sz w:val="18"/>
        </w:rPr>
        <w:t xml:space="preserve"> </w:t>
      </w:r>
      <w:r>
        <w:rPr>
          <w:w w:val="105"/>
          <w:sz w:val="18"/>
        </w:rPr>
        <w:t>claims</w:t>
      </w:r>
      <w:r>
        <w:rPr>
          <w:spacing w:val="1"/>
          <w:w w:val="105"/>
          <w:sz w:val="18"/>
        </w:rPr>
        <w:t xml:space="preserve"> </w:t>
      </w:r>
      <w:r>
        <w:rPr>
          <w:w w:val="105"/>
          <w:sz w:val="18"/>
        </w:rPr>
        <w:t>made</w:t>
      </w:r>
      <w:r>
        <w:rPr>
          <w:spacing w:val="2"/>
          <w:w w:val="105"/>
          <w:sz w:val="18"/>
        </w:rPr>
        <w:t xml:space="preserve"> </w:t>
      </w:r>
      <w:r>
        <w:rPr>
          <w:w w:val="105"/>
          <w:sz w:val="18"/>
        </w:rPr>
        <w:t>therein.</w:t>
      </w:r>
    </w:p>
    <w:p w14:paraId="1910D3FC" w14:textId="77777777" w:rsidR="00770D13" w:rsidRDefault="00770D13" w:rsidP="00770D13">
      <w:pPr>
        <w:pStyle w:val="BodyText"/>
        <w:spacing w:before="1"/>
        <w:ind w:left="567" w:right="650"/>
        <w:jc w:val="both"/>
        <w:rPr>
          <w:sz w:val="18"/>
        </w:rPr>
      </w:pPr>
    </w:p>
    <w:tbl>
      <w:tblPr>
        <w:tblW w:w="0" w:type="auto"/>
        <w:tblInd w:w="5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1045"/>
        <w:gridCol w:w="7836"/>
      </w:tblGrid>
      <w:tr w:rsidR="00770D13" w14:paraId="02656E35" w14:textId="77777777" w:rsidTr="00E4487C">
        <w:trPr>
          <w:trHeight w:val="228"/>
        </w:trPr>
        <w:tc>
          <w:tcPr>
            <w:tcW w:w="8881" w:type="dxa"/>
            <w:gridSpan w:val="2"/>
          </w:tcPr>
          <w:p w14:paraId="35A12717" w14:textId="77777777" w:rsidR="00770D13" w:rsidRDefault="00770D13" w:rsidP="00770D13">
            <w:pPr>
              <w:pStyle w:val="TableParagraph"/>
              <w:spacing w:before="7" w:line="202" w:lineRule="exact"/>
              <w:ind w:left="567" w:right="650"/>
              <w:jc w:val="both"/>
              <w:rPr>
                <w:b/>
                <w:sz w:val="18"/>
              </w:rPr>
            </w:pPr>
            <w:r>
              <w:rPr>
                <w:b/>
                <w:w w:val="105"/>
                <w:sz w:val="18"/>
              </w:rPr>
              <w:t>Tick</w:t>
            </w:r>
            <w:r>
              <w:rPr>
                <w:b/>
                <w:spacing w:val="-8"/>
                <w:w w:val="105"/>
                <w:sz w:val="18"/>
              </w:rPr>
              <w:t xml:space="preserve"> </w:t>
            </w:r>
            <w:r>
              <w:rPr>
                <w:b/>
                <w:w w:val="105"/>
                <w:sz w:val="18"/>
              </w:rPr>
              <w:t>(</w:t>
            </w:r>
            <w:r>
              <w:rPr>
                <w:b/>
                <w:spacing w:val="-3"/>
                <w:w w:val="105"/>
                <w:sz w:val="18"/>
              </w:rPr>
              <w:t xml:space="preserve"> </w:t>
            </w:r>
            <w:r>
              <w:rPr>
                <w:b/>
                <w:w w:val="105"/>
                <w:sz w:val="18"/>
              </w:rPr>
              <w:t>) and Fill</w:t>
            </w:r>
            <w:r>
              <w:rPr>
                <w:b/>
                <w:spacing w:val="-5"/>
                <w:w w:val="105"/>
                <w:sz w:val="18"/>
              </w:rPr>
              <w:t xml:space="preserve"> </w:t>
            </w:r>
            <w:r>
              <w:rPr>
                <w:b/>
                <w:w w:val="105"/>
                <w:sz w:val="18"/>
              </w:rPr>
              <w:t>the</w:t>
            </w:r>
            <w:r>
              <w:rPr>
                <w:b/>
                <w:spacing w:val="-4"/>
                <w:w w:val="105"/>
                <w:sz w:val="18"/>
              </w:rPr>
              <w:t xml:space="preserve"> </w:t>
            </w:r>
            <w:r>
              <w:rPr>
                <w:b/>
                <w:w w:val="105"/>
                <w:sz w:val="18"/>
              </w:rPr>
              <w:t>Appropriate</w:t>
            </w:r>
            <w:r>
              <w:rPr>
                <w:b/>
                <w:spacing w:val="-5"/>
                <w:w w:val="105"/>
                <w:sz w:val="18"/>
              </w:rPr>
              <w:t xml:space="preserve"> </w:t>
            </w:r>
            <w:r>
              <w:rPr>
                <w:b/>
                <w:w w:val="105"/>
                <w:sz w:val="18"/>
              </w:rPr>
              <w:t>Category</w:t>
            </w:r>
          </w:p>
        </w:tc>
      </w:tr>
      <w:tr w:rsidR="00770D13" w14:paraId="0F87C4C5" w14:textId="77777777" w:rsidTr="00E4487C">
        <w:trPr>
          <w:trHeight w:val="460"/>
        </w:trPr>
        <w:tc>
          <w:tcPr>
            <w:tcW w:w="1045" w:type="dxa"/>
          </w:tcPr>
          <w:p w14:paraId="08419A5C" w14:textId="77777777" w:rsidR="00770D13" w:rsidRDefault="00770D13" w:rsidP="00770D13">
            <w:pPr>
              <w:pStyle w:val="TableParagraph"/>
              <w:spacing w:before="10"/>
              <w:ind w:left="567" w:right="650"/>
              <w:jc w:val="both"/>
              <w:rPr>
                <w:sz w:val="8"/>
              </w:rPr>
            </w:pPr>
          </w:p>
          <w:p w14:paraId="57CB6A41" w14:textId="77777777" w:rsidR="00770D13" w:rsidRDefault="00770D13" w:rsidP="00636EF2">
            <w:pPr>
              <w:pStyle w:val="TableParagraph"/>
              <w:ind w:left="567" w:right="650"/>
              <w:jc w:val="center"/>
              <w:rPr>
                <w:sz w:val="20"/>
              </w:rPr>
            </w:pPr>
            <w:r>
              <w:rPr>
                <w:noProof/>
                <w:sz w:val="20"/>
                <w:lang w:val="en-IN" w:eastAsia="en-IN"/>
              </w:rPr>
              <mc:AlternateContent>
                <mc:Choice Requires="wpg">
                  <w:drawing>
                    <wp:inline distT="0" distB="0" distL="0" distR="0" wp14:anchorId="53D58D8C" wp14:editId="42A41617">
                      <wp:extent cx="417830" cy="203200"/>
                      <wp:effectExtent l="3810" t="6985" r="6985"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203200"/>
                                <a:chOff x="0" y="0"/>
                                <a:chExt cx="658" cy="320"/>
                              </a:xfrm>
                            </wpg:grpSpPr>
                            <wps:wsp>
                              <wps:cNvPr id="13" name="AutoShape 7"/>
                              <wps:cNvSpPr>
                                <a:spLocks/>
                              </wps:cNvSpPr>
                              <wps:spPr bwMode="auto">
                                <a:xfrm>
                                  <a:off x="0" y="0"/>
                                  <a:ext cx="658" cy="320"/>
                                </a:xfrm>
                                <a:custGeom>
                                  <a:avLst/>
                                  <a:gdLst>
                                    <a:gd name="T0" fmla="*/ 658 w 658"/>
                                    <a:gd name="T1" fmla="*/ 319 h 320"/>
                                    <a:gd name="T2" fmla="*/ 0 w 658"/>
                                    <a:gd name="T3" fmla="*/ 319 h 320"/>
                                    <a:gd name="T4" fmla="*/ 0 w 658"/>
                                    <a:gd name="T5" fmla="*/ 0 h 320"/>
                                    <a:gd name="T6" fmla="*/ 658 w 658"/>
                                    <a:gd name="T7" fmla="*/ 0 h 320"/>
                                    <a:gd name="T8" fmla="*/ 658 w 658"/>
                                    <a:gd name="T9" fmla="*/ 7 h 320"/>
                                    <a:gd name="T10" fmla="*/ 14 w 658"/>
                                    <a:gd name="T11" fmla="*/ 7 h 320"/>
                                    <a:gd name="T12" fmla="*/ 7 w 658"/>
                                    <a:gd name="T13" fmla="*/ 12 h 320"/>
                                    <a:gd name="T14" fmla="*/ 14 w 658"/>
                                    <a:gd name="T15" fmla="*/ 12 h 320"/>
                                    <a:gd name="T16" fmla="*/ 14 w 658"/>
                                    <a:gd name="T17" fmla="*/ 307 h 320"/>
                                    <a:gd name="T18" fmla="*/ 7 w 658"/>
                                    <a:gd name="T19" fmla="*/ 307 h 320"/>
                                    <a:gd name="T20" fmla="*/ 14 w 658"/>
                                    <a:gd name="T21" fmla="*/ 312 h 320"/>
                                    <a:gd name="T22" fmla="*/ 658 w 658"/>
                                    <a:gd name="T23" fmla="*/ 312 h 320"/>
                                    <a:gd name="T24" fmla="*/ 658 w 658"/>
                                    <a:gd name="T25" fmla="*/ 319 h 320"/>
                                    <a:gd name="T26" fmla="*/ 14 w 658"/>
                                    <a:gd name="T27" fmla="*/ 12 h 320"/>
                                    <a:gd name="T28" fmla="*/ 7 w 658"/>
                                    <a:gd name="T29" fmla="*/ 12 h 320"/>
                                    <a:gd name="T30" fmla="*/ 14 w 658"/>
                                    <a:gd name="T31" fmla="*/ 7 h 320"/>
                                    <a:gd name="T32" fmla="*/ 14 w 658"/>
                                    <a:gd name="T33" fmla="*/ 12 h 320"/>
                                    <a:gd name="T34" fmla="*/ 643 w 658"/>
                                    <a:gd name="T35" fmla="*/ 12 h 320"/>
                                    <a:gd name="T36" fmla="*/ 14 w 658"/>
                                    <a:gd name="T37" fmla="*/ 12 h 320"/>
                                    <a:gd name="T38" fmla="*/ 14 w 658"/>
                                    <a:gd name="T39" fmla="*/ 7 h 320"/>
                                    <a:gd name="T40" fmla="*/ 643 w 658"/>
                                    <a:gd name="T41" fmla="*/ 7 h 320"/>
                                    <a:gd name="T42" fmla="*/ 643 w 658"/>
                                    <a:gd name="T43" fmla="*/ 12 h 320"/>
                                    <a:gd name="T44" fmla="*/ 643 w 658"/>
                                    <a:gd name="T45" fmla="*/ 312 h 320"/>
                                    <a:gd name="T46" fmla="*/ 643 w 658"/>
                                    <a:gd name="T47" fmla="*/ 7 h 320"/>
                                    <a:gd name="T48" fmla="*/ 650 w 658"/>
                                    <a:gd name="T49" fmla="*/ 12 h 320"/>
                                    <a:gd name="T50" fmla="*/ 658 w 658"/>
                                    <a:gd name="T51" fmla="*/ 12 h 320"/>
                                    <a:gd name="T52" fmla="*/ 658 w 658"/>
                                    <a:gd name="T53" fmla="*/ 307 h 320"/>
                                    <a:gd name="T54" fmla="*/ 650 w 658"/>
                                    <a:gd name="T55" fmla="*/ 307 h 320"/>
                                    <a:gd name="T56" fmla="*/ 643 w 658"/>
                                    <a:gd name="T57" fmla="*/ 312 h 320"/>
                                    <a:gd name="T58" fmla="*/ 658 w 658"/>
                                    <a:gd name="T59" fmla="*/ 12 h 320"/>
                                    <a:gd name="T60" fmla="*/ 650 w 658"/>
                                    <a:gd name="T61" fmla="*/ 12 h 320"/>
                                    <a:gd name="T62" fmla="*/ 643 w 658"/>
                                    <a:gd name="T63" fmla="*/ 7 h 320"/>
                                    <a:gd name="T64" fmla="*/ 658 w 658"/>
                                    <a:gd name="T65" fmla="*/ 7 h 320"/>
                                    <a:gd name="T66" fmla="*/ 658 w 658"/>
                                    <a:gd name="T67" fmla="*/ 12 h 320"/>
                                    <a:gd name="T68" fmla="*/ 14 w 658"/>
                                    <a:gd name="T69" fmla="*/ 312 h 320"/>
                                    <a:gd name="T70" fmla="*/ 7 w 658"/>
                                    <a:gd name="T71" fmla="*/ 307 h 320"/>
                                    <a:gd name="T72" fmla="*/ 14 w 658"/>
                                    <a:gd name="T73" fmla="*/ 307 h 320"/>
                                    <a:gd name="T74" fmla="*/ 14 w 658"/>
                                    <a:gd name="T75" fmla="*/ 312 h 320"/>
                                    <a:gd name="T76" fmla="*/ 643 w 658"/>
                                    <a:gd name="T77" fmla="*/ 312 h 320"/>
                                    <a:gd name="T78" fmla="*/ 14 w 658"/>
                                    <a:gd name="T79" fmla="*/ 312 h 320"/>
                                    <a:gd name="T80" fmla="*/ 14 w 658"/>
                                    <a:gd name="T81" fmla="*/ 307 h 320"/>
                                    <a:gd name="T82" fmla="*/ 643 w 658"/>
                                    <a:gd name="T83" fmla="*/ 307 h 320"/>
                                    <a:gd name="T84" fmla="*/ 643 w 658"/>
                                    <a:gd name="T85" fmla="*/ 312 h 320"/>
                                    <a:gd name="T86" fmla="*/ 658 w 658"/>
                                    <a:gd name="T87" fmla="*/ 312 h 320"/>
                                    <a:gd name="T88" fmla="*/ 643 w 658"/>
                                    <a:gd name="T89" fmla="*/ 312 h 320"/>
                                    <a:gd name="T90" fmla="*/ 650 w 658"/>
                                    <a:gd name="T91" fmla="*/ 307 h 320"/>
                                    <a:gd name="T92" fmla="*/ 658 w 658"/>
                                    <a:gd name="T93" fmla="*/ 307 h 320"/>
                                    <a:gd name="T94" fmla="*/ 658 w 658"/>
                                    <a:gd name="T9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8" h="320">
                                      <a:moveTo>
                                        <a:pt x="658" y="319"/>
                                      </a:moveTo>
                                      <a:lnTo>
                                        <a:pt x="0" y="319"/>
                                      </a:lnTo>
                                      <a:lnTo>
                                        <a:pt x="0" y="0"/>
                                      </a:lnTo>
                                      <a:lnTo>
                                        <a:pt x="658" y="0"/>
                                      </a:lnTo>
                                      <a:lnTo>
                                        <a:pt x="658" y="7"/>
                                      </a:lnTo>
                                      <a:lnTo>
                                        <a:pt x="14" y="7"/>
                                      </a:lnTo>
                                      <a:lnTo>
                                        <a:pt x="7" y="12"/>
                                      </a:lnTo>
                                      <a:lnTo>
                                        <a:pt x="14" y="12"/>
                                      </a:lnTo>
                                      <a:lnTo>
                                        <a:pt x="14" y="307"/>
                                      </a:lnTo>
                                      <a:lnTo>
                                        <a:pt x="7" y="307"/>
                                      </a:lnTo>
                                      <a:lnTo>
                                        <a:pt x="14" y="312"/>
                                      </a:lnTo>
                                      <a:lnTo>
                                        <a:pt x="658" y="312"/>
                                      </a:lnTo>
                                      <a:lnTo>
                                        <a:pt x="658" y="319"/>
                                      </a:lnTo>
                                      <a:close/>
                                      <a:moveTo>
                                        <a:pt x="14" y="12"/>
                                      </a:moveTo>
                                      <a:lnTo>
                                        <a:pt x="7" y="12"/>
                                      </a:lnTo>
                                      <a:lnTo>
                                        <a:pt x="14" y="7"/>
                                      </a:lnTo>
                                      <a:lnTo>
                                        <a:pt x="14" y="12"/>
                                      </a:lnTo>
                                      <a:close/>
                                      <a:moveTo>
                                        <a:pt x="643" y="12"/>
                                      </a:moveTo>
                                      <a:lnTo>
                                        <a:pt x="14" y="12"/>
                                      </a:lnTo>
                                      <a:lnTo>
                                        <a:pt x="14" y="7"/>
                                      </a:lnTo>
                                      <a:lnTo>
                                        <a:pt x="643" y="7"/>
                                      </a:lnTo>
                                      <a:lnTo>
                                        <a:pt x="643" y="12"/>
                                      </a:lnTo>
                                      <a:close/>
                                      <a:moveTo>
                                        <a:pt x="643" y="312"/>
                                      </a:moveTo>
                                      <a:lnTo>
                                        <a:pt x="643" y="7"/>
                                      </a:lnTo>
                                      <a:lnTo>
                                        <a:pt x="650" y="12"/>
                                      </a:lnTo>
                                      <a:lnTo>
                                        <a:pt x="658" y="12"/>
                                      </a:lnTo>
                                      <a:lnTo>
                                        <a:pt x="658" y="307"/>
                                      </a:lnTo>
                                      <a:lnTo>
                                        <a:pt x="650" y="307"/>
                                      </a:lnTo>
                                      <a:lnTo>
                                        <a:pt x="643" y="312"/>
                                      </a:lnTo>
                                      <a:close/>
                                      <a:moveTo>
                                        <a:pt x="658" y="12"/>
                                      </a:moveTo>
                                      <a:lnTo>
                                        <a:pt x="650" y="12"/>
                                      </a:lnTo>
                                      <a:lnTo>
                                        <a:pt x="643" y="7"/>
                                      </a:lnTo>
                                      <a:lnTo>
                                        <a:pt x="658" y="7"/>
                                      </a:lnTo>
                                      <a:lnTo>
                                        <a:pt x="658" y="12"/>
                                      </a:lnTo>
                                      <a:close/>
                                      <a:moveTo>
                                        <a:pt x="14" y="312"/>
                                      </a:moveTo>
                                      <a:lnTo>
                                        <a:pt x="7" y="307"/>
                                      </a:lnTo>
                                      <a:lnTo>
                                        <a:pt x="14" y="307"/>
                                      </a:lnTo>
                                      <a:lnTo>
                                        <a:pt x="14" y="312"/>
                                      </a:lnTo>
                                      <a:close/>
                                      <a:moveTo>
                                        <a:pt x="643" y="312"/>
                                      </a:moveTo>
                                      <a:lnTo>
                                        <a:pt x="14" y="312"/>
                                      </a:lnTo>
                                      <a:lnTo>
                                        <a:pt x="14" y="307"/>
                                      </a:lnTo>
                                      <a:lnTo>
                                        <a:pt x="643" y="307"/>
                                      </a:lnTo>
                                      <a:lnTo>
                                        <a:pt x="643" y="312"/>
                                      </a:lnTo>
                                      <a:close/>
                                      <a:moveTo>
                                        <a:pt x="658" y="312"/>
                                      </a:moveTo>
                                      <a:lnTo>
                                        <a:pt x="643" y="312"/>
                                      </a:lnTo>
                                      <a:lnTo>
                                        <a:pt x="650" y="307"/>
                                      </a:lnTo>
                                      <a:lnTo>
                                        <a:pt x="658" y="307"/>
                                      </a:lnTo>
                                      <a:lnTo>
                                        <a:pt x="658"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9DF2F06" id="Group 12" o:spid="_x0000_s1026" style="width:32.9pt;height:16pt;mso-position-horizontal-relative:char;mso-position-vertical-relative:line" coordsize="6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">
                      <v:shape id="AutoShape 7" o:spid="_x0000_s1027" style="position:absolute;width:658;height:320;visibility:visible;mso-wrap-style:square;v-text-anchor:top" coordsize="65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" path="m658,319l,319,,,658,r,7l14,7,7,12r7,l14,307r-7,l14,312r644,l658,319xm14,12r-7,l14,7r,5xm643,12l14,12r,-5l643,7r,5xm643,312l643,7r7,5l658,12r,295l650,307r-7,5xm658,12r-8,l643,7r15,l658,12xm14,312l7,307r7,l14,312xm643,312r-629,l14,307r629,l643,312xm658,312r-15,l650,307r8,l658,312xe" fillcolor="black" stroked="f">
                        <v:path arrowok="t" o:connecttype="custom" o:connectlocs="658,319;0,319;0,0;658,0;658,7;14,7;7,12;14,12;14,307;7,307;14,312;658,312;658,319;14,12;7,12;14,7;14,12;643,12;14,12;14,7;643,7;643,12;643,312;643,7;650,12;658,12;658,307;650,307;643,312;658,12;650,12;643,7;658,7;658,12;14,312;7,307;14,307;14,312;643,312;14,312;14,307;643,307;643,312;658,312;643,312;650,307;658,307;658,312" o:connectangles="0,0,0,0,0,0,0,0,0,0,0,0,0,0,0,0,0,0,0,0,0,0,0,0,0,0,0,0,0,0,0,0,0,0,0,0,0,0,0,0,0,0,0,0,0,0,0,0"/>
                      </v:shape>
                      <w10:anchorlock/>
                    </v:group>
                  </w:pict>
                </mc:Fallback>
              </mc:AlternateContent>
            </w:r>
          </w:p>
        </w:tc>
        <w:tc>
          <w:tcPr>
            <w:tcW w:w="7836" w:type="dxa"/>
          </w:tcPr>
          <w:p w14:paraId="31B81E3D" w14:textId="77777777" w:rsidR="00770D13" w:rsidRDefault="00770D13" w:rsidP="00636EF2">
            <w:pPr>
              <w:pStyle w:val="TableParagraph"/>
              <w:tabs>
                <w:tab w:val="left" w:pos="2518"/>
              </w:tabs>
              <w:spacing w:before="6"/>
              <w:ind w:left="567" w:right="215"/>
              <w:jc w:val="both"/>
              <w:rPr>
                <w:sz w:val="18"/>
              </w:rPr>
            </w:pPr>
            <w:r>
              <w:rPr>
                <w:w w:val="105"/>
                <w:sz w:val="18"/>
              </w:rPr>
              <w:t>I/We</w:t>
            </w:r>
            <w:r>
              <w:rPr>
                <w:rFonts w:ascii="Times New Roman"/>
                <w:w w:val="105"/>
                <w:sz w:val="18"/>
                <w:u w:val="single"/>
              </w:rPr>
              <w:tab/>
            </w:r>
            <w:r>
              <w:rPr>
                <w:w w:val="105"/>
                <w:sz w:val="18"/>
              </w:rPr>
              <w:t>[name</w:t>
            </w:r>
            <w:r>
              <w:rPr>
                <w:spacing w:val="-6"/>
                <w:w w:val="105"/>
                <w:sz w:val="18"/>
              </w:rPr>
              <w:t xml:space="preserve"> </w:t>
            </w:r>
            <w:r>
              <w:rPr>
                <w:w w:val="105"/>
                <w:sz w:val="18"/>
              </w:rPr>
              <w:t>of</w:t>
            </w:r>
            <w:r>
              <w:rPr>
                <w:spacing w:val="-2"/>
                <w:w w:val="105"/>
                <w:sz w:val="18"/>
              </w:rPr>
              <w:t xml:space="preserve"> </w:t>
            </w:r>
            <w:r>
              <w:rPr>
                <w:w w:val="105"/>
                <w:sz w:val="18"/>
              </w:rPr>
              <w:t>the</w:t>
            </w:r>
            <w:r>
              <w:rPr>
                <w:spacing w:val="-6"/>
                <w:w w:val="105"/>
                <w:sz w:val="18"/>
              </w:rPr>
              <w:t xml:space="preserve"> </w:t>
            </w:r>
            <w:r>
              <w:rPr>
                <w:w w:val="105"/>
                <w:sz w:val="18"/>
              </w:rPr>
              <w:t>supplier]</w:t>
            </w:r>
            <w:r>
              <w:rPr>
                <w:spacing w:val="-5"/>
                <w:w w:val="105"/>
                <w:sz w:val="18"/>
              </w:rPr>
              <w:t xml:space="preserve"> </w:t>
            </w:r>
            <w:r>
              <w:rPr>
                <w:w w:val="105"/>
                <w:sz w:val="18"/>
              </w:rPr>
              <w:t>hereby</w:t>
            </w:r>
            <w:r>
              <w:rPr>
                <w:spacing w:val="-2"/>
                <w:w w:val="105"/>
                <w:sz w:val="18"/>
              </w:rPr>
              <w:t xml:space="preserve"> </w:t>
            </w:r>
            <w:r>
              <w:rPr>
                <w:w w:val="105"/>
                <w:sz w:val="18"/>
              </w:rPr>
              <w:t>confirm</w:t>
            </w:r>
            <w:r>
              <w:rPr>
                <w:spacing w:val="-6"/>
                <w:w w:val="105"/>
                <w:sz w:val="18"/>
              </w:rPr>
              <w:t xml:space="preserve"> </w:t>
            </w:r>
            <w:r>
              <w:rPr>
                <w:w w:val="105"/>
                <w:sz w:val="18"/>
              </w:rPr>
              <w:t>in</w:t>
            </w:r>
            <w:r>
              <w:rPr>
                <w:spacing w:val="-2"/>
                <w:w w:val="105"/>
                <w:sz w:val="18"/>
              </w:rPr>
              <w:t xml:space="preserve"> </w:t>
            </w:r>
            <w:r>
              <w:rPr>
                <w:w w:val="105"/>
                <w:sz w:val="18"/>
              </w:rPr>
              <w:t>respect</w:t>
            </w:r>
            <w:r>
              <w:rPr>
                <w:spacing w:val="-6"/>
                <w:w w:val="105"/>
                <w:sz w:val="18"/>
              </w:rPr>
              <w:t xml:space="preserve"> </w:t>
            </w:r>
            <w:r>
              <w:rPr>
                <w:w w:val="105"/>
                <w:sz w:val="18"/>
              </w:rPr>
              <w:t>of</w:t>
            </w:r>
            <w:r>
              <w:rPr>
                <w:spacing w:val="-1"/>
                <w:w w:val="105"/>
                <w:sz w:val="18"/>
              </w:rPr>
              <w:t xml:space="preserve"> </w:t>
            </w:r>
            <w:r>
              <w:rPr>
                <w:w w:val="105"/>
                <w:sz w:val="18"/>
              </w:rPr>
              <w:t>quoted</w:t>
            </w:r>
            <w:r>
              <w:rPr>
                <w:spacing w:val="-4"/>
                <w:w w:val="105"/>
                <w:sz w:val="18"/>
              </w:rPr>
              <w:t xml:space="preserve"> </w:t>
            </w:r>
            <w:r>
              <w:rPr>
                <w:w w:val="105"/>
                <w:sz w:val="18"/>
              </w:rPr>
              <w:t>items</w:t>
            </w:r>
          </w:p>
          <w:p w14:paraId="7F6CE485" w14:textId="77777777" w:rsidR="00770D13" w:rsidRDefault="00770D13" w:rsidP="00636EF2">
            <w:pPr>
              <w:pStyle w:val="TableParagraph"/>
              <w:spacing w:before="10" w:line="204" w:lineRule="exact"/>
              <w:ind w:left="567" w:right="215"/>
              <w:jc w:val="both"/>
              <w:rPr>
                <w:sz w:val="18"/>
              </w:rPr>
            </w:pPr>
            <w:r>
              <w:rPr>
                <w:w w:val="105"/>
                <w:sz w:val="18"/>
              </w:rPr>
              <w:t>that</w:t>
            </w:r>
            <w:r>
              <w:rPr>
                <w:spacing w:val="-6"/>
                <w:w w:val="105"/>
                <w:sz w:val="18"/>
              </w:rPr>
              <w:t xml:space="preserve"> </w:t>
            </w:r>
            <w:r>
              <w:rPr>
                <w:w w:val="105"/>
                <w:sz w:val="18"/>
              </w:rPr>
              <w:t>Local</w:t>
            </w:r>
            <w:r>
              <w:rPr>
                <w:spacing w:val="-6"/>
                <w:w w:val="105"/>
                <w:sz w:val="18"/>
              </w:rPr>
              <w:t xml:space="preserve"> </w:t>
            </w:r>
            <w:r>
              <w:rPr>
                <w:w w:val="105"/>
                <w:sz w:val="18"/>
              </w:rPr>
              <w:t>Content</w:t>
            </w:r>
            <w:r>
              <w:rPr>
                <w:spacing w:val="-2"/>
                <w:w w:val="105"/>
                <w:sz w:val="18"/>
              </w:rPr>
              <w:t xml:space="preserve"> </w:t>
            </w:r>
            <w:r>
              <w:rPr>
                <w:w w:val="105"/>
                <w:sz w:val="18"/>
              </w:rPr>
              <w:t>is</w:t>
            </w:r>
            <w:r>
              <w:rPr>
                <w:spacing w:val="-3"/>
                <w:w w:val="105"/>
                <w:sz w:val="18"/>
              </w:rPr>
              <w:t xml:space="preserve"> </w:t>
            </w:r>
            <w:r>
              <w:rPr>
                <w:w w:val="105"/>
                <w:sz w:val="18"/>
              </w:rPr>
              <w:t>equal</w:t>
            </w:r>
            <w:r>
              <w:rPr>
                <w:spacing w:val="-5"/>
                <w:w w:val="105"/>
                <w:sz w:val="18"/>
              </w:rPr>
              <w:t xml:space="preserve"> </w:t>
            </w:r>
            <w:r>
              <w:rPr>
                <w:w w:val="105"/>
                <w:sz w:val="18"/>
              </w:rPr>
              <w:t>to</w:t>
            </w:r>
            <w:r>
              <w:rPr>
                <w:spacing w:val="-4"/>
                <w:w w:val="105"/>
                <w:sz w:val="18"/>
              </w:rPr>
              <w:t xml:space="preserve"> </w:t>
            </w:r>
            <w:r>
              <w:rPr>
                <w:w w:val="105"/>
                <w:sz w:val="18"/>
              </w:rPr>
              <w:t>or</w:t>
            </w:r>
            <w:r>
              <w:rPr>
                <w:spacing w:val="-5"/>
                <w:w w:val="105"/>
                <w:sz w:val="18"/>
              </w:rPr>
              <w:t xml:space="preserve"> </w:t>
            </w:r>
            <w:r>
              <w:rPr>
                <w:w w:val="105"/>
                <w:sz w:val="18"/>
              </w:rPr>
              <w:t>more</w:t>
            </w:r>
            <w:r>
              <w:rPr>
                <w:spacing w:val="-6"/>
                <w:w w:val="105"/>
                <w:sz w:val="18"/>
              </w:rPr>
              <w:t xml:space="preserve"> </w:t>
            </w:r>
            <w:r>
              <w:rPr>
                <w:w w:val="105"/>
                <w:sz w:val="18"/>
              </w:rPr>
              <w:t>than</w:t>
            </w:r>
            <w:r>
              <w:rPr>
                <w:spacing w:val="-2"/>
                <w:w w:val="105"/>
                <w:sz w:val="18"/>
              </w:rPr>
              <w:t xml:space="preserve"> </w:t>
            </w:r>
            <w:r>
              <w:rPr>
                <w:w w:val="105"/>
                <w:sz w:val="18"/>
              </w:rPr>
              <w:t>50%</w:t>
            </w:r>
            <w:r>
              <w:rPr>
                <w:spacing w:val="-5"/>
                <w:w w:val="105"/>
                <w:sz w:val="18"/>
              </w:rPr>
              <w:t xml:space="preserve"> </w:t>
            </w:r>
            <w:r>
              <w:rPr>
                <w:w w:val="105"/>
                <w:sz w:val="18"/>
              </w:rPr>
              <w:t>and</w:t>
            </w:r>
            <w:r>
              <w:rPr>
                <w:spacing w:val="-4"/>
                <w:w w:val="105"/>
                <w:sz w:val="18"/>
              </w:rPr>
              <w:t xml:space="preserve"> </w:t>
            </w:r>
            <w:r>
              <w:rPr>
                <w:w w:val="105"/>
                <w:sz w:val="18"/>
              </w:rPr>
              <w:t>come</w:t>
            </w:r>
            <w:r>
              <w:rPr>
                <w:spacing w:val="-3"/>
                <w:w w:val="105"/>
                <w:sz w:val="18"/>
              </w:rPr>
              <w:t xml:space="preserve"> </w:t>
            </w:r>
            <w:r>
              <w:rPr>
                <w:w w:val="105"/>
                <w:sz w:val="18"/>
              </w:rPr>
              <w:t>under</w:t>
            </w:r>
            <w:r>
              <w:rPr>
                <w:spacing w:val="2"/>
                <w:w w:val="105"/>
                <w:sz w:val="18"/>
              </w:rPr>
              <w:t xml:space="preserve"> </w:t>
            </w:r>
            <w:r>
              <w:rPr>
                <w:b/>
                <w:w w:val="105"/>
                <w:sz w:val="18"/>
              </w:rPr>
              <w:t>“Class-I</w:t>
            </w:r>
            <w:r>
              <w:rPr>
                <w:b/>
                <w:spacing w:val="-6"/>
                <w:w w:val="105"/>
                <w:sz w:val="18"/>
              </w:rPr>
              <w:t xml:space="preserve"> </w:t>
            </w:r>
            <w:r>
              <w:rPr>
                <w:b/>
                <w:w w:val="105"/>
                <w:sz w:val="18"/>
              </w:rPr>
              <w:t>Local</w:t>
            </w:r>
            <w:r>
              <w:rPr>
                <w:b/>
                <w:spacing w:val="-4"/>
                <w:w w:val="105"/>
                <w:sz w:val="18"/>
              </w:rPr>
              <w:t xml:space="preserve"> </w:t>
            </w:r>
            <w:r>
              <w:rPr>
                <w:b/>
                <w:w w:val="105"/>
                <w:sz w:val="18"/>
              </w:rPr>
              <w:t>Supplier”</w:t>
            </w:r>
            <w:r>
              <w:rPr>
                <w:b/>
                <w:spacing w:val="-2"/>
                <w:w w:val="105"/>
                <w:sz w:val="18"/>
              </w:rPr>
              <w:t xml:space="preserve"> </w:t>
            </w:r>
            <w:r>
              <w:rPr>
                <w:w w:val="105"/>
                <w:sz w:val="18"/>
              </w:rPr>
              <w:t>category.</w:t>
            </w:r>
          </w:p>
        </w:tc>
      </w:tr>
      <w:tr w:rsidR="00770D13" w14:paraId="6EE764B1" w14:textId="77777777" w:rsidTr="00E4487C">
        <w:trPr>
          <w:trHeight w:val="684"/>
        </w:trPr>
        <w:tc>
          <w:tcPr>
            <w:tcW w:w="1045" w:type="dxa"/>
          </w:tcPr>
          <w:p w14:paraId="6694762E" w14:textId="77777777" w:rsidR="00770D13" w:rsidRDefault="00770D13" w:rsidP="00770D13">
            <w:pPr>
              <w:pStyle w:val="TableParagraph"/>
              <w:spacing w:before="7"/>
              <w:ind w:left="567" w:right="650"/>
              <w:jc w:val="both"/>
              <w:rPr>
                <w:sz w:val="11"/>
              </w:rPr>
            </w:pPr>
          </w:p>
          <w:p w14:paraId="6886C0E3" w14:textId="77777777" w:rsidR="00770D13" w:rsidRDefault="00770D13" w:rsidP="00770D13">
            <w:pPr>
              <w:pStyle w:val="TableParagraph"/>
              <w:ind w:left="567" w:right="650"/>
              <w:jc w:val="both"/>
              <w:rPr>
                <w:sz w:val="20"/>
              </w:rPr>
            </w:pPr>
            <w:r>
              <w:rPr>
                <w:noProof/>
                <w:sz w:val="20"/>
                <w:lang w:val="en-IN" w:eastAsia="en-IN"/>
              </w:rPr>
              <mc:AlternateContent>
                <mc:Choice Requires="wpg">
                  <w:drawing>
                    <wp:inline distT="0" distB="0" distL="0" distR="0" wp14:anchorId="2BF04F37" wp14:editId="3D1BC92C">
                      <wp:extent cx="417830" cy="203200"/>
                      <wp:effectExtent l="3810" t="2540" r="6985" b="381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 cy="203200"/>
                                <a:chOff x="0" y="0"/>
                                <a:chExt cx="658" cy="320"/>
                              </a:xfrm>
                            </wpg:grpSpPr>
                            <wps:wsp>
                              <wps:cNvPr id="11" name="AutoShape 5"/>
                              <wps:cNvSpPr>
                                <a:spLocks/>
                              </wps:cNvSpPr>
                              <wps:spPr bwMode="auto">
                                <a:xfrm>
                                  <a:off x="0" y="0"/>
                                  <a:ext cx="658" cy="320"/>
                                </a:xfrm>
                                <a:custGeom>
                                  <a:avLst/>
                                  <a:gdLst>
                                    <a:gd name="T0" fmla="*/ 658 w 658"/>
                                    <a:gd name="T1" fmla="*/ 319 h 320"/>
                                    <a:gd name="T2" fmla="*/ 0 w 658"/>
                                    <a:gd name="T3" fmla="*/ 319 h 320"/>
                                    <a:gd name="T4" fmla="*/ 0 w 658"/>
                                    <a:gd name="T5" fmla="*/ 0 h 320"/>
                                    <a:gd name="T6" fmla="*/ 658 w 658"/>
                                    <a:gd name="T7" fmla="*/ 0 h 320"/>
                                    <a:gd name="T8" fmla="*/ 658 w 658"/>
                                    <a:gd name="T9" fmla="*/ 7 h 320"/>
                                    <a:gd name="T10" fmla="*/ 14 w 658"/>
                                    <a:gd name="T11" fmla="*/ 7 h 320"/>
                                    <a:gd name="T12" fmla="*/ 7 w 658"/>
                                    <a:gd name="T13" fmla="*/ 14 h 320"/>
                                    <a:gd name="T14" fmla="*/ 14 w 658"/>
                                    <a:gd name="T15" fmla="*/ 14 h 320"/>
                                    <a:gd name="T16" fmla="*/ 14 w 658"/>
                                    <a:gd name="T17" fmla="*/ 305 h 320"/>
                                    <a:gd name="T18" fmla="*/ 7 w 658"/>
                                    <a:gd name="T19" fmla="*/ 305 h 320"/>
                                    <a:gd name="T20" fmla="*/ 14 w 658"/>
                                    <a:gd name="T21" fmla="*/ 312 h 320"/>
                                    <a:gd name="T22" fmla="*/ 658 w 658"/>
                                    <a:gd name="T23" fmla="*/ 312 h 320"/>
                                    <a:gd name="T24" fmla="*/ 658 w 658"/>
                                    <a:gd name="T25" fmla="*/ 319 h 320"/>
                                    <a:gd name="T26" fmla="*/ 14 w 658"/>
                                    <a:gd name="T27" fmla="*/ 14 h 320"/>
                                    <a:gd name="T28" fmla="*/ 7 w 658"/>
                                    <a:gd name="T29" fmla="*/ 14 h 320"/>
                                    <a:gd name="T30" fmla="*/ 14 w 658"/>
                                    <a:gd name="T31" fmla="*/ 7 h 320"/>
                                    <a:gd name="T32" fmla="*/ 14 w 658"/>
                                    <a:gd name="T33" fmla="*/ 14 h 320"/>
                                    <a:gd name="T34" fmla="*/ 643 w 658"/>
                                    <a:gd name="T35" fmla="*/ 14 h 320"/>
                                    <a:gd name="T36" fmla="*/ 14 w 658"/>
                                    <a:gd name="T37" fmla="*/ 14 h 320"/>
                                    <a:gd name="T38" fmla="*/ 14 w 658"/>
                                    <a:gd name="T39" fmla="*/ 7 h 320"/>
                                    <a:gd name="T40" fmla="*/ 643 w 658"/>
                                    <a:gd name="T41" fmla="*/ 7 h 320"/>
                                    <a:gd name="T42" fmla="*/ 643 w 658"/>
                                    <a:gd name="T43" fmla="*/ 14 h 320"/>
                                    <a:gd name="T44" fmla="*/ 643 w 658"/>
                                    <a:gd name="T45" fmla="*/ 312 h 320"/>
                                    <a:gd name="T46" fmla="*/ 643 w 658"/>
                                    <a:gd name="T47" fmla="*/ 7 h 320"/>
                                    <a:gd name="T48" fmla="*/ 650 w 658"/>
                                    <a:gd name="T49" fmla="*/ 14 h 320"/>
                                    <a:gd name="T50" fmla="*/ 658 w 658"/>
                                    <a:gd name="T51" fmla="*/ 14 h 320"/>
                                    <a:gd name="T52" fmla="*/ 658 w 658"/>
                                    <a:gd name="T53" fmla="*/ 305 h 320"/>
                                    <a:gd name="T54" fmla="*/ 650 w 658"/>
                                    <a:gd name="T55" fmla="*/ 305 h 320"/>
                                    <a:gd name="T56" fmla="*/ 643 w 658"/>
                                    <a:gd name="T57" fmla="*/ 312 h 320"/>
                                    <a:gd name="T58" fmla="*/ 658 w 658"/>
                                    <a:gd name="T59" fmla="*/ 14 h 320"/>
                                    <a:gd name="T60" fmla="*/ 650 w 658"/>
                                    <a:gd name="T61" fmla="*/ 14 h 320"/>
                                    <a:gd name="T62" fmla="*/ 643 w 658"/>
                                    <a:gd name="T63" fmla="*/ 7 h 320"/>
                                    <a:gd name="T64" fmla="*/ 658 w 658"/>
                                    <a:gd name="T65" fmla="*/ 7 h 320"/>
                                    <a:gd name="T66" fmla="*/ 658 w 658"/>
                                    <a:gd name="T67" fmla="*/ 14 h 320"/>
                                    <a:gd name="T68" fmla="*/ 14 w 658"/>
                                    <a:gd name="T69" fmla="*/ 312 h 320"/>
                                    <a:gd name="T70" fmla="*/ 7 w 658"/>
                                    <a:gd name="T71" fmla="*/ 305 h 320"/>
                                    <a:gd name="T72" fmla="*/ 14 w 658"/>
                                    <a:gd name="T73" fmla="*/ 305 h 320"/>
                                    <a:gd name="T74" fmla="*/ 14 w 658"/>
                                    <a:gd name="T75" fmla="*/ 312 h 320"/>
                                    <a:gd name="T76" fmla="*/ 643 w 658"/>
                                    <a:gd name="T77" fmla="*/ 312 h 320"/>
                                    <a:gd name="T78" fmla="*/ 14 w 658"/>
                                    <a:gd name="T79" fmla="*/ 312 h 320"/>
                                    <a:gd name="T80" fmla="*/ 14 w 658"/>
                                    <a:gd name="T81" fmla="*/ 305 h 320"/>
                                    <a:gd name="T82" fmla="*/ 643 w 658"/>
                                    <a:gd name="T83" fmla="*/ 305 h 320"/>
                                    <a:gd name="T84" fmla="*/ 643 w 658"/>
                                    <a:gd name="T85" fmla="*/ 312 h 320"/>
                                    <a:gd name="T86" fmla="*/ 658 w 658"/>
                                    <a:gd name="T87" fmla="*/ 312 h 320"/>
                                    <a:gd name="T88" fmla="*/ 643 w 658"/>
                                    <a:gd name="T89" fmla="*/ 312 h 320"/>
                                    <a:gd name="T90" fmla="*/ 650 w 658"/>
                                    <a:gd name="T91" fmla="*/ 305 h 320"/>
                                    <a:gd name="T92" fmla="*/ 658 w 658"/>
                                    <a:gd name="T93" fmla="*/ 305 h 320"/>
                                    <a:gd name="T94" fmla="*/ 658 w 658"/>
                                    <a:gd name="T95" fmla="*/ 312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8" h="320">
                                      <a:moveTo>
                                        <a:pt x="658" y="319"/>
                                      </a:moveTo>
                                      <a:lnTo>
                                        <a:pt x="0" y="319"/>
                                      </a:lnTo>
                                      <a:lnTo>
                                        <a:pt x="0" y="0"/>
                                      </a:lnTo>
                                      <a:lnTo>
                                        <a:pt x="658" y="0"/>
                                      </a:lnTo>
                                      <a:lnTo>
                                        <a:pt x="658" y="7"/>
                                      </a:lnTo>
                                      <a:lnTo>
                                        <a:pt x="14" y="7"/>
                                      </a:lnTo>
                                      <a:lnTo>
                                        <a:pt x="7" y="14"/>
                                      </a:lnTo>
                                      <a:lnTo>
                                        <a:pt x="14" y="14"/>
                                      </a:lnTo>
                                      <a:lnTo>
                                        <a:pt x="14" y="305"/>
                                      </a:lnTo>
                                      <a:lnTo>
                                        <a:pt x="7" y="305"/>
                                      </a:lnTo>
                                      <a:lnTo>
                                        <a:pt x="14" y="312"/>
                                      </a:lnTo>
                                      <a:lnTo>
                                        <a:pt x="658" y="312"/>
                                      </a:lnTo>
                                      <a:lnTo>
                                        <a:pt x="658" y="319"/>
                                      </a:lnTo>
                                      <a:close/>
                                      <a:moveTo>
                                        <a:pt x="14" y="14"/>
                                      </a:moveTo>
                                      <a:lnTo>
                                        <a:pt x="7" y="14"/>
                                      </a:lnTo>
                                      <a:lnTo>
                                        <a:pt x="14" y="7"/>
                                      </a:lnTo>
                                      <a:lnTo>
                                        <a:pt x="14" y="14"/>
                                      </a:lnTo>
                                      <a:close/>
                                      <a:moveTo>
                                        <a:pt x="643" y="14"/>
                                      </a:moveTo>
                                      <a:lnTo>
                                        <a:pt x="14" y="14"/>
                                      </a:lnTo>
                                      <a:lnTo>
                                        <a:pt x="14" y="7"/>
                                      </a:lnTo>
                                      <a:lnTo>
                                        <a:pt x="643" y="7"/>
                                      </a:lnTo>
                                      <a:lnTo>
                                        <a:pt x="643" y="14"/>
                                      </a:lnTo>
                                      <a:close/>
                                      <a:moveTo>
                                        <a:pt x="643" y="312"/>
                                      </a:moveTo>
                                      <a:lnTo>
                                        <a:pt x="643" y="7"/>
                                      </a:lnTo>
                                      <a:lnTo>
                                        <a:pt x="650" y="14"/>
                                      </a:lnTo>
                                      <a:lnTo>
                                        <a:pt x="658" y="14"/>
                                      </a:lnTo>
                                      <a:lnTo>
                                        <a:pt x="658" y="305"/>
                                      </a:lnTo>
                                      <a:lnTo>
                                        <a:pt x="650" y="305"/>
                                      </a:lnTo>
                                      <a:lnTo>
                                        <a:pt x="643" y="312"/>
                                      </a:lnTo>
                                      <a:close/>
                                      <a:moveTo>
                                        <a:pt x="658" y="14"/>
                                      </a:moveTo>
                                      <a:lnTo>
                                        <a:pt x="650" y="14"/>
                                      </a:lnTo>
                                      <a:lnTo>
                                        <a:pt x="643" y="7"/>
                                      </a:lnTo>
                                      <a:lnTo>
                                        <a:pt x="658" y="7"/>
                                      </a:lnTo>
                                      <a:lnTo>
                                        <a:pt x="658" y="14"/>
                                      </a:lnTo>
                                      <a:close/>
                                      <a:moveTo>
                                        <a:pt x="14" y="312"/>
                                      </a:moveTo>
                                      <a:lnTo>
                                        <a:pt x="7" y="305"/>
                                      </a:lnTo>
                                      <a:lnTo>
                                        <a:pt x="14" y="305"/>
                                      </a:lnTo>
                                      <a:lnTo>
                                        <a:pt x="14" y="312"/>
                                      </a:lnTo>
                                      <a:close/>
                                      <a:moveTo>
                                        <a:pt x="643" y="312"/>
                                      </a:moveTo>
                                      <a:lnTo>
                                        <a:pt x="14" y="312"/>
                                      </a:lnTo>
                                      <a:lnTo>
                                        <a:pt x="14" y="305"/>
                                      </a:lnTo>
                                      <a:lnTo>
                                        <a:pt x="643" y="305"/>
                                      </a:lnTo>
                                      <a:lnTo>
                                        <a:pt x="643" y="312"/>
                                      </a:lnTo>
                                      <a:close/>
                                      <a:moveTo>
                                        <a:pt x="658" y="312"/>
                                      </a:moveTo>
                                      <a:lnTo>
                                        <a:pt x="643" y="312"/>
                                      </a:lnTo>
                                      <a:lnTo>
                                        <a:pt x="650" y="305"/>
                                      </a:lnTo>
                                      <a:lnTo>
                                        <a:pt x="658" y="305"/>
                                      </a:lnTo>
                                      <a:lnTo>
                                        <a:pt x="658"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2973DC" id="Group 10" o:spid="_x0000_s1026" style="width:32.9pt;height:16pt;mso-position-horizontal-relative:char;mso-position-vertical-relative:line" coordsize="6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">
                      <v:shape id="AutoShape 5" o:spid="_x0000_s1027" style="position:absolute;width:658;height:320;visibility:visible;mso-wrap-style:square;v-text-anchor:top" coordsize="65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" path="m658,319l,319,,,658,r,7l14,7,7,14r7,l14,305r-7,l14,312r644,l658,319xm14,14r-7,l14,7r,7xm643,14l14,14r,-7l643,7r,7xm643,312l643,7r7,7l658,14r,291l650,305r-7,7xm658,14r-8,l643,7r15,l658,14xm14,312l7,305r7,l14,312xm643,312r-629,l14,305r629,l643,312xm658,312r-15,l650,305r8,l658,312xe" fillcolor="black" stroked="f">
                        <v:path arrowok="t" o:connecttype="custom" o:connectlocs="658,319;0,319;0,0;658,0;658,7;14,7;7,14;14,14;14,305;7,305;14,312;658,312;658,319;14,14;7,14;14,7;14,14;643,14;14,14;14,7;643,7;643,14;643,312;643,7;650,14;658,14;658,305;650,305;643,312;658,14;650,14;643,7;658,7;658,14;14,312;7,305;14,305;14,312;643,312;14,312;14,305;643,305;643,312;658,312;643,312;650,305;658,305;658,312" o:connectangles="0,0,0,0,0,0,0,0,0,0,0,0,0,0,0,0,0,0,0,0,0,0,0,0,0,0,0,0,0,0,0,0,0,0,0,0,0,0,0,0,0,0,0,0,0,0,0,0"/>
                      </v:shape>
                      <w10:anchorlock/>
                    </v:group>
                  </w:pict>
                </mc:Fallback>
              </mc:AlternateContent>
            </w:r>
          </w:p>
        </w:tc>
        <w:tc>
          <w:tcPr>
            <w:tcW w:w="7836" w:type="dxa"/>
          </w:tcPr>
          <w:p w14:paraId="14A2C02D" w14:textId="77777777" w:rsidR="00770D13" w:rsidRDefault="00770D13" w:rsidP="00636EF2">
            <w:pPr>
              <w:pStyle w:val="TableParagraph"/>
              <w:tabs>
                <w:tab w:val="left" w:pos="2557"/>
              </w:tabs>
              <w:spacing w:before="3"/>
              <w:ind w:left="567" w:right="215"/>
              <w:jc w:val="both"/>
              <w:rPr>
                <w:sz w:val="18"/>
              </w:rPr>
            </w:pPr>
            <w:r>
              <w:rPr>
                <w:w w:val="105"/>
                <w:sz w:val="18"/>
              </w:rPr>
              <w:t>I/We</w:t>
            </w:r>
            <w:r>
              <w:rPr>
                <w:rFonts w:ascii="Times New Roman"/>
                <w:w w:val="105"/>
                <w:sz w:val="18"/>
                <w:u w:val="single"/>
              </w:rPr>
              <w:tab/>
            </w:r>
            <w:r>
              <w:rPr>
                <w:w w:val="105"/>
                <w:sz w:val="18"/>
              </w:rPr>
              <w:t>[name</w:t>
            </w:r>
            <w:r>
              <w:rPr>
                <w:spacing w:val="-5"/>
                <w:w w:val="105"/>
                <w:sz w:val="18"/>
              </w:rPr>
              <w:t xml:space="preserve"> </w:t>
            </w:r>
            <w:r>
              <w:rPr>
                <w:w w:val="105"/>
                <w:sz w:val="18"/>
              </w:rPr>
              <w:t>of</w:t>
            </w:r>
            <w:r>
              <w:rPr>
                <w:spacing w:val="-6"/>
                <w:w w:val="105"/>
                <w:sz w:val="18"/>
              </w:rPr>
              <w:t xml:space="preserve"> </w:t>
            </w:r>
            <w:r>
              <w:rPr>
                <w:w w:val="105"/>
                <w:sz w:val="18"/>
              </w:rPr>
              <w:t>the</w:t>
            </w:r>
            <w:r>
              <w:rPr>
                <w:spacing w:val="-5"/>
                <w:w w:val="105"/>
                <w:sz w:val="18"/>
              </w:rPr>
              <w:t xml:space="preserve"> </w:t>
            </w:r>
            <w:r>
              <w:rPr>
                <w:w w:val="105"/>
                <w:sz w:val="18"/>
              </w:rPr>
              <w:t>supplier]</w:t>
            </w:r>
            <w:r>
              <w:rPr>
                <w:spacing w:val="-5"/>
                <w:w w:val="105"/>
                <w:sz w:val="18"/>
              </w:rPr>
              <w:t xml:space="preserve"> </w:t>
            </w:r>
            <w:r>
              <w:rPr>
                <w:w w:val="105"/>
                <w:sz w:val="18"/>
              </w:rPr>
              <w:t>hereby</w:t>
            </w:r>
            <w:r>
              <w:rPr>
                <w:spacing w:val="-2"/>
                <w:w w:val="105"/>
                <w:sz w:val="18"/>
              </w:rPr>
              <w:t xml:space="preserve"> </w:t>
            </w:r>
            <w:r>
              <w:rPr>
                <w:w w:val="105"/>
                <w:sz w:val="18"/>
              </w:rPr>
              <w:t>confirm</w:t>
            </w:r>
            <w:r>
              <w:rPr>
                <w:spacing w:val="-5"/>
                <w:w w:val="105"/>
                <w:sz w:val="18"/>
              </w:rPr>
              <w:t xml:space="preserve"> </w:t>
            </w:r>
            <w:r>
              <w:rPr>
                <w:w w:val="105"/>
                <w:sz w:val="18"/>
              </w:rPr>
              <w:t>in</w:t>
            </w:r>
            <w:r>
              <w:rPr>
                <w:spacing w:val="-6"/>
                <w:w w:val="105"/>
                <w:sz w:val="18"/>
              </w:rPr>
              <w:t xml:space="preserve"> </w:t>
            </w:r>
            <w:r>
              <w:rPr>
                <w:w w:val="105"/>
                <w:sz w:val="18"/>
              </w:rPr>
              <w:t>respect</w:t>
            </w:r>
            <w:r>
              <w:rPr>
                <w:spacing w:val="-6"/>
                <w:w w:val="105"/>
                <w:sz w:val="18"/>
              </w:rPr>
              <w:t xml:space="preserve"> </w:t>
            </w:r>
            <w:r>
              <w:rPr>
                <w:w w:val="105"/>
                <w:sz w:val="18"/>
              </w:rPr>
              <w:t>of</w:t>
            </w:r>
            <w:r>
              <w:rPr>
                <w:spacing w:val="-3"/>
                <w:w w:val="105"/>
                <w:sz w:val="18"/>
              </w:rPr>
              <w:t xml:space="preserve"> </w:t>
            </w:r>
            <w:r>
              <w:rPr>
                <w:w w:val="105"/>
                <w:sz w:val="18"/>
              </w:rPr>
              <w:t>quoted</w:t>
            </w:r>
            <w:r>
              <w:rPr>
                <w:spacing w:val="-3"/>
                <w:w w:val="105"/>
                <w:sz w:val="18"/>
              </w:rPr>
              <w:t xml:space="preserve"> </w:t>
            </w:r>
            <w:r>
              <w:rPr>
                <w:w w:val="105"/>
                <w:sz w:val="18"/>
              </w:rPr>
              <w:t>items</w:t>
            </w:r>
          </w:p>
          <w:p w14:paraId="42B32D8D" w14:textId="77777777" w:rsidR="00770D13" w:rsidRDefault="00770D13" w:rsidP="00636EF2">
            <w:pPr>
              <w:pStyle w:val="TableParagraph"/>
              <w:spacing w:before="1" w:line="220" w:lineRule="atLeast"/>
              <w:ind w:left="567" w:right="215"/>
              <w:jc w:val="both"/>
              <w:rPr>
                <w:sz w:val="18"/>
              </w:rPr>
            </w:pPr>
            <w:r>
              <w:rPr>
                <w:w w:val="105"/>
                <w:sz w:val="18"/>
              </w:rPr>
              <w:t>that</w:t>
            </w:r>
            <w:r>
              <w:rPr>
                <w:spacing w:val="-6"/>
                <w:w w:val="105"/>
                <w:sz w:val="18"/>
              </w:rPr>
              <w:t xml:space="preserve"> </w:t>
            </w:r>
            <w:r>
              <w:rPr>
                <w:w w:val="105"/>
                <w:sz w:val="18"/>
              </w:rPr>
              <w:t>Local</w:t>
            </w:r>
            <w:r>
              <w:rPr>
                <w:spacing w:val="-5"/>
                <w:w w:val="105"/>
                <w:sz w:val="18"/>
              </w:rPr>
              <w:t xml:space="preserve"> </w:t>
            </w:r>
            <w:r>
              <w:rPr>
                <w:w w:val="105"/>
                <w:sz w:val="18"/>
              </w:rPr>
              <w:t>Content</w:t>
            </w:r>
            <w:r>
              <w:rPr>
                <w:spacing w:val="-2"/>
                <w:w w:val="105"/>
                <w:sz w:val="18"/>
              </w:rPr>
              <w:t xml:space="preserve"> </w:t>
            </w:r>
            <w:r>
              <w:rPr>
                <w:w w:val="105"/>
                <w:sz w:val="18"/>
              </w:rPr>
              <w:t>is</w:t>
            </w:r>
            <w:r>
              <w:rPr>
                <w:spacing w:val="-2"/>
                <w:w w:val="105"/>
                <w:sz w:val="18"/>
              </w:rPr>
              <w:t xml:space="preserve"> </w:t>
            </w:r>
            <w:r>
              <w:rPr>
                <w:w w:val="105"/>
                <w:sz w:val="18"/>
              </w:rPr>
              <w:t>equal</w:t>
            </w:r>
            <w:r>
              <w:rPr>
                <w:spacing w:val="-5"/>
                <w:w w:val="105"/>
                <w:sz w:val="18"/>
              </w:rPr>
              <w:t xml:space="preserve"> </w:t>
            </w:r>
            <w:r>
              <w:rPr>
                <w:w w:val="105"/>
                <w:sz w:val="18"/>
              </w:rPr>
              <w:t>to</w:t>
            </w:r>
            <w:r>
              <w:rPr>
                <w:spacing w:val="-4"/>
                <w:w w:val="105"/>
                <w:sz w:val="18"/>
              </w:rPr>
              <w:t xml:space="preserve"> </w:t>
            </w:r>
            <w:r>
              <w:rPr>
                <w:w w:val="105"/>
                <w:sz w:val="18"/>
              </w:rPr>
              <w:t>or</w:t>
            </w:r>
            <w:r>
              <w:rPr>
                <w:spacing w:val="-4"/>
                <w:w w:val="105"/>
                <w:sz w:val="18"/>
              </w:rPr>
              <w:t xml:space="preserve"> </w:t>
            </w:r>
            <w:r>
              <w:rPr>
                <w:w w:val="105"/>
                <w:sz w:val="18"/>
              </w:rPr>
              <w:t>more</w:t>
            </w:r>
            <w:r>
              <w:rPr>
                <w:spacing w:val="-6"/>
                <w:w w:val="105"/>
                <w:sz w:val="18"/>
              </w:rPr>
              <w:t xml:space="preserve"> </w:t>
            </w:r>
            <w:r>
              <w:rPr>
                <w:w w:val="105"/>
                <w:sz w:val="18"/>
              </w:rPr>
              <w:t>than</w:t>
            </w:r>
            <w:r>
              <w:rPr>
                <w:spacing w:val="-1"/>
                <w:w w:val="105"/>
                <w:sz w:val="18"/>
              </w:rPr>
              <w:t xml:space="preserve"> </w:t>
            </w:r>
            <w:r>
              <w:rPr>
                <w:w w:val="105"/>
                <w:sz w:val="18"/>
              </w:rPr>
              <w:t>20%</w:t>
            </w:r>
            <w:r>
              <w:rPr>
                <w:spacing w:val="-5"/>
                <w:w w:val="105"/>
                <w:sz w:val="18"/>
              </w:rPr>
              <w:t xml:space="preserve"> </w:t>
            </w:r>
            <w:r>
              <w:rPr>
                <w:w w:val="105"/>
                <w:sz w:val="18"/>
              </w:rPr>
              <w:t>but</w:t>
            </w:r>
            <w:r>
              <w:rPr>
                <w:spacing w:val="-5"/>
                <w:w w:val="105"/>
                <w:sz w:val="18"/>
              </w:rPr>
              <w:t xml:space="preserve"> </w:t>
            </w:r>
            <w:r>
              <w:rPr>
                <w:w w:val="105"/>
                <w:sz w:val="18"/>
              </w:rPr>
              <w:t>less</w:t>
            </w:r>
            <w:r>
              <w:rPr>
                <w:spacing w:val="-2"/>
                <w:w w:val="105"/>
                <w:sz w:val="18"/>
              </w:rPr>
              <w:t xml:space="preserve"> </w:t>
            </w:r>
            <w:r>
              <w:rPr>
                <w:w w:val="105"/>
                <w:sz w:val="18"/>
              </w:rPr>
              <w:t>than</w:t>
            </w:r>
            <w:r>
              <w:rPr>
                <w:spacing w:val="-2"/>
                <w:w w:val="105"/>
                <w:sz w:val="18"/>
              </w:rPr>
              <w:t xml:space="preserve"> </w:t>
            </w:r>
            <w:r>
              <w:rPr>
                <w:w w:val="105"/>
                <w:sz w:val="18"/>
              </w:rPr>
              <w:t>50%</w:t>
            </w:r>
            <w:r>
              <w:rPr>
                <w:spacing w:val="-2"/>
                <w:w w:val="105"/>
                <w:sz w:val="18"/>
              </w:rPr>
              <w:t xml:space="preserve"> </w:t>
            </w:r>
            <w:r>
              <w:rPr>
                <w:w w:val="105"/>
                <w:sz w:val="18"/>
              </w:rPr>
              <w:t>and</w:t>
            </w:r>
            <w:r>
              <w:rPr>
                <w:spacing w:val="-4"/>
                <w:w w:val="105"/>
                <w:sz w:val="18"/>
              </w:rPr>
              <w:t xml:space="preserve"> </w:t>
            </w:r>
            <w:r>
              <w:rPr>
                <w:w w:val="105"/>
                <w:sz w:val="18"/>
              </w:rPr>
              <w:t>come</w:t>
            </w:r>
            <w:r>
              <w:rPr>
                <w:spacing w:val="-5"/>
                <w:w w:val="105"/>
                <w:sz w:val="18"/>
              </w:rPr>
              <w:t xml:space="preserve"> </w:t>
            </w:r>
            <w:r>
              <w:rPr>
                <w:w w:val="105"/>
                <w:sz w:val="18"/>
              </w:rPr>
              <w:t>under</w:t>
            </w:r>
            <w:r>
              <w:rPr>
                <w:spacing w:val="2"/>
                <w:w w:val="105"/>
                <w:sz w:val="18"/>
              </w:rPr>
              <w:t xml:space="preserve"> </w:t>
            </w:r>
            <w:r>
              <w:rPr>
                <w:b/>
                <w:w w:val="105"/>
                <w:sz w:val="18"/>
              </w:rPr>
              <w:t>“Class-II</w:t>
            </w:r>
            <w:r>
              <w:rPr>
                <w:b/>
                <w:spacing w:val="-2"/>
                <w:w w:val="105"/>
                <w:sz w:val="18"/>
              </w:rPr>
              <w:t xml:space="preserve"> </w:t>
            </w:r>
            <w:r>
              <w:rPr>
                <w:b/>
                <w:w w:val="105"/>
                <w:sz w:val="18"/>
              </w:rPr>
              <w:t>Local</w:t>
            </w:r>
            <w:r>
              <w:rPr>
                <w:b/>
                <w:spacing w:val="-40"/>
                <w:w w:val="105"/>
                <w:sz w:val="18"/>
              </w:rPr>
              <w:t xml:space="preserve"> </w:t>
            </w:r>
            <w:r>
              <w:rPr>
                <w:b/>
                <w:w w:val="105"/>
                <w:sz w:val="18"/>
              </w:rPr>
              <w:t xml:space="preserve">Supplier” </w:t>
            </w:r>
            <w:r>
              <w:rPr>
                <w:w w:val="105"/>
                <w:sz w:val="18"/>
              </w:rPr>
              <w:t>category.</w:t>
            </w:r>
          </w:p>
        </w:tc>
      </w:tr>
    </w:tbl>
    <w:p w14:paraId="3E0EDEC6" w14:textId="77777777" w:rsidR="00770D13" w:rsidRDefault="00770D13" w:rsidP="00770D13">
      <w:pPr>
        <w:pStyle w:val="BodyText"/>
        <w:spacing w:before="4"/>
        <w:ind w:left="567" w:right="650"/>
        <w:jc w:val="both"/>
        <w:rPr>
          <w:sz w:val="19"/>
        </w:rPr>
      </w:pPr>
    </w:p>
    <w:p w14:paraId="5B85312A" w14:textId="77777777" w:rsidR="00770D13" w:rsidRDefault="00770D13" w:rsidP="00770D13">
      <w:pPr>
        <w:spacing w:line="252" w:lineRule="auto"/>
        <w:ind w:left="567" w:right="650"/>
        <w:jc w:val="both"/>
        <w:rPr>
          <w:sz w:val="18"/>
        </w:rPr>
      </w:pPr>
      <w:r>
        <w:rPr>
          <w:w w:val="105"/>
          <w:sz w:val="18"/>
        </w:rPr>
        <w:t>The</w:t>
      </w:r>
      <w:r>
        <w:rPr>
          <w:spacing w:val="-7"/>
          <w:w w:val="105"/>
          <w:sz w:val="18"/>
        </w:rPr>
        <w:t xml:space="preserve"> </w:t>
      </w:r>
      <w:r>
        <w:rPr>
          <w:w w:val="105"/>
          <w:sz w:val="18"/>
        </w:rPr>
        <w:t>details</w:t>
      </w:r>
      <w:r>
        <w:rPr>
          <w:spacing w:val="-3"/>
          <w:w w:val="105"/>
          <w:sz w:val="18"/>
        </w:rPr>
        <w:t xml:space="preserve"> </w:t>
      </w:r>
      <w:r>
        <w:rPr>
          <w:w w:val="105"/>
          <w:sz w:val="18"/>
        </w:rPr>
        <w:t>of</w:t>
      </w:r>
      <w:r>
        <w:rPr>
          <w:spacing w:val="-1"/>
          <w:w w:val="105"/>
          <w:sz w:val="18"/>
        </w:rPr>
        <w:t xml:space="preserve"> </w:t>
      </w:r>
      <w:r>
        <w:rPr>
          <w:w w:val="105"/>
          <w:sz w:val="18"/>
        </w:rPr>
        <w:t>the</w:t>
      </w:r>
      <w:r>
        <w:rPr>
          <w:spacing w:val="-5"/>
          <w:w w:val="105"/>
          <w:sz w:val="18"/>
        </w:rPr>
        <w:t xml:space="preserve"> </w:t>
      </w:r>
      <w:r>
        <w:rPr>
          <w:w w:val="105"/>
          <w:sz w:val="18"/>
        </w:rPr>
        <w:t>location</w:t>
      </w:r>
      <w:r>
        <w:rPr>
          <w:spacing w:val="-2"/>
          <w:w w:val="105"/>
          <w:sz w:val="18"/>
        </w:rPr>
        <w:t xml:space="preserve"> </w:t>
      </w:r>
      <w:r>
        <w:rPr>
          <w:w w:val="105"/>
          <w:sz w:val="18"/>
        </w:rPr>
        <w:t>(s)</w:t>
      </w:r>
      <w:r>
        <w:rPr>
          <w:spacing w:val="-5"/>
          <w:w w:val="105"/>
          <w:sz w:val="18"/>
        </w:rPr>
        <w:t xml:space="preserve"> </w:t>
      </w:r>
      <w:r>
        <w:rPr>
          <w:w w:val="105"/>
          <w:sz w:val="18"/>
        </w:rPr>
        <w:t>at</w:t>
      </w:r>
      <w:r>
        <w:rPr>
          <w:spacing w:val="-5"/>
          <w:w w:val="105"/>
          <w:sz w:val="18"/>
        </w:rPr>
        <w:t xml:space="preserve"> </w:t>
      </w:r>
      <w:r>
        <w:rPr>
          <w:w w:val="105"/>
          <w:sz w:val="18"/>
        </w:rPr>
        <w:t>which</w:t>
      </w:r>
      <w:r>
        <w:rPr>
          <w:spacing w:val="-3"/>
          <w:w w:val="105"/>
          <w:sz w:val="18"/>
        </w:rPr>
        <w:t xml:space="preserve"> </w:t>
      </w:r>
      <w:r>
        <w:rPr>
          <w:w w:val="105"/>
          <w:sz w:val="18"/>
        </w:rPr>
        <w:t>the</w:t>
      </w:r>
      <w:r>
        <w:rPr>
          <w:spacing w:val="-5"/>
          <w:w w:val="105"/>
          <w:sz w:val="18"/>
        </w:rPr>
        <w:t xml:space="preserve"> </w:t>
      </w:r>
      <w:r>
        <w:rPr>
          <w:w w:val="105"/>
          <w:sz w:val="18"/>
        </w:rPr>
        <w:t>local</w:t>
      </w:r>
      <w:r>
        <w:rPr>
          <w:spacing w:val="-2"/>
          <w:w w:val="105"/>
          <w:sz w:val="18"/>
        </w:rPr>
        <w:t xml:space="preserve"> </w:t>
      </w:r>
      <w:r>
        <w:rPr>
          <w:w w:val="105"/>
          <w:sz w:val="18"/>
        </w:rPr>
        <w:t>value</w:t>
      </w:r>
      <w:r>
        <w:rPr>
          <w:spacing w:val="-5"/>
          <w:w w:val="105"/>
          <w:sz w:val="18"/>
        </w:rPr>
        <w:t xml:space="preserve"> </w:t>
      </w:r>
      <w:r>
        <w:rPr>
          <w:w w:val="105"/>
          <w:sz w:val="18"/>
        </w:rPr>
        <w:t>addition</w:t>
      </w:r>
      <w:r>
        <w:rPr>
          <w:spacing w:val="-3"/>
          <w:w w:val="105"/>
          <w:sz w:val="18"/>
        </w:rPr>
        <w:t xml:space="preserve"> </w:t>
      </w:r>
      <w:r>
        <w:rPr>
          <w:w w:val="105"/>
          <w:sz w:val="18"/>
        </w:rPr>
        <w:t>is</w:t>
      </w:r>
      <w:r>
        <w:rPr>
          <w:spacing w:val="-5"/>
          <w:w w:val="105"/>
          <w:sz w:val="18"/>
        </w:rPr>
        <w:t xml:space="preserve"> </w:t>
      </w:r>
      <w:r>
        <w:rPr>
          <w:w w:val="105"/>
          <w:sz w:val="18"/>
        </w:rPr>
        <w:t>made</w:t>
      </w:r>
      <w:r>
        <w:rPr>
          <w:spacing w:val="-4"/>
          <w:w w:val="105"/>
          <w:sz w:val="18"/>
        </w:rPr>
        <w:t xml:space="preserve"> </w:t>
      </w:r>
      <w:r>
        <w:rPr>
          <w:w w:val="105"/>
          <w:sz w:val="18"/>
        </w:rPr>
        <w:t>and</w:t>
      </w:r>
      <w:r>
        <w:rPr>
          <w:spacing w:val="-6"/>
          <w:w w:val="105"/>
          <w:sz w:val="18"/>
        </w:rPr>
        <w:t xml:space="preserve"> </w:t>
      </w:r>
      <w:r>
        <w:rPr>
          <w:w w:val="105"/>
          <w:sz w:val="18"/>
        </w:rPr>
        <w:t>the</w:t>
      </w:r>
      <w:r>
        <w:rPr>
          <w:spacing w:val="-6"/>
          <w:w w:val="105"/>
          <w:sz w:val="18"/>
        </w:rPr>
        <w:t xml:space="preserve"> </w:t>
      </w:r>
      <w:r>
        <w:rPr>
          <w:w w:val="105"/>
          <w:sz w:val="18"/>
        </w:rPr>
        <w:t>proportionate value</w:t>
      </w:r>
      <w:r>
        <w:rPr>
          <w:spacing w:val="-5"/>
          <w:w w:val="105"/>
          <w:sz w:val="18"/>
        </w:rPr>
        <w:t xml:space="preserve"> </w:t>
      </w:r>
      <w:r>
        <w:rPr>
          <w:w w:val="105"/>
          <w:sz w:val="18"/>
        </w:rPr>
        <w:t>of</w:t>
      </w:r>
      <w:r>
        <w:rPr>
          <w:spacing w:val="-3"/>
          <w:w w:val="105"/>
          <w:sz w:val="18"/>
        </w:rPr>
        <w:t xml:space="preserve"> </w:t>
      </w:r>
      <w:r>
        <w:rPr>
          <w:w w:val="105"/>
          <w:sz w:val="18"/>
        </w:rPr>
        <w:t>local</w:t>
      </w:r>
      <w:r>
        <w:rPr>
          <w:spacing w:val="-3"/>
          <w:w w:val="105"/>
          <w:sz w:val="18"/>
        </w:rPr>
        <w:t xml:space="preserve"> </w:t>
      </w:r>
      <w:r>
        <w:rPr>
          <w:w w:val="105"/>
          <w:sz w:val="18"/>
        </w:rPr>
        <w:t>content</w:t>
      </w:r>
      <w:r>
        <w:rPr>
          <w:spacing w:val="-5"/>
          <w:w w:val="105"/>
          <w:sz w:val="18"/>
        </w:rPr>
        <w:t xml:space="preserve"> </w:t>
      </w:r>
      <w:r>
        <w:rPr>
          <w:w w:val="105"/>
          <w:sz w:val="18"/>
        </w:rPr>
        <w:t>in</w:t>
      </w:r>
      <w:r>
        <w:rPr>
          <w:spacing w:val="-40"/>
          <w:w w:val="105"/>
          <w:sz w:val="18"/>
        </w:rPr>
        <w:t xml:space="preserve"> </w:t>
      </w:r>
      <w:r>
        <w:rPr>
          <w:w w:val="105"/>
          <w:sz w:val="18"/>
        </w:rPr>
        <w:t>percentage</w:t>
      </w:r>
    </w:p>
    <w:p w14:paraId="1FBBECEE" w14:textId="77777777" w:rsidR="00770D13" w:rsidRDefault="00770D13" w:rsidP="00770D13">
      <w:pPr>
        <w:pStyle w:val="BodyText"/>
        <w:spacing w:before="8"/>
        <w:ind w:left="567" w:right="650"/>
        <w:jc w:val="both"/>
        <w:rPr>
          <w:sz w:val="18"/>
        </w:rPr>
      </w:pPr>
    </w:p>
    <w:p w14:paraId="077D23AE" w14:textId="77777777" w:rsidR="00770D13" w:rsidRDefault="00770D13" w:rsidP="00770D13">
      <w:pPr>
        <w:tabs>
          <w:tab w:val="left" w:pos="3462"/>
          <w:tab w:val="left" w:pos="4433"/>
        </w:tabs>
        <w:ind w:left="567" w:right="650"/>
        <w:jc w:val="both"/>
        <w:rPr>
          <w:sz w:val="18"/>
        </w:rPr>
      </w:pPr>
      <w:r>
        <w:rPr>
          <w:w w:val="105"/>
          <w:sz w:val="18"/>
        </w:rPr>
        <w:t>Percentage</w:t>
      </w:r>
      <w:r>
        <w:rPr>
          <w:spacing w:val="-6"/>
          <w:w w:val="105"/>
          <w:sz w:val="18"/>
        </w:rPr>
        <w:t xml:space="preserve"> </w:t>
      </w:r>
      <w:r>
        <w:rPr>
          <w:w w:val="105"/>
          <w:sz w:val="18"/>
        </w:rPr>
        <w:t>of Local</w:t>
      </w:r>
      <w:r>
        <w:rPr>
          <w:spacing w:val="-7"/>
          <w:w w:val="105"/>
          <w:sz w:val="18"/>
        </w:rPr>
        <w:t xml:space="preserve"> </w:t>
      </w:r>
      <w:r>
        <w:rPr>
          <w:w w:val="105"/>
          <w:sz w:val="18"/>
        </w:rPr>
        <w:t>content</w:t>
      </w:r>
      <w:r>
        <w:rPr>
          <w:w w:val="105"/>
          <w:sz w:val="18"/>
        </w:rPr>
        <w:tab/>
        <w:t>:</w:t>
      </w:r>
      <w:r>
        <w:rPr>
          <w:rFonts w:ascii="Times New Roman"/>
          <w:w w:val="105"/>
          <w:sz w:val="18"/>
          <w:u w:val="single"/>
        </w:rPr>
        <w:tab/>
      </w:r>
      <w:r>
        <w:rPr>
          <w:w w:val="105"/>
          <w:sz w:val="18"/>
        </w:rPr>
        <w:t>%**</w:t>
      </w:r>
    </w:p>
    <w:p w14:paraId="66CE8D0C" w14:textId="77777777" w:rsidR="00770D13" w:rsidRDefault="00770D13" w:rsidP="00770D13">
      <w:pPr>
        <w:pStyle w:val="BodyText"/>
        <w:spacing w:before="9"/>
        <w:ind w:left="567" w:right="650"/>
        <w:jc w:val="both"/>
        <w:rPr>
          <w:sz w:val="19"/>
        </w:rPr>
      </w:pPr>
    </w:p>
    <w:p w14:paraId="1D05E01A" w14:textId="77777777" w:rsidR="00770D13" w:rsidRDefault="00770D13" w:rsidP="00770D13">
      <w:pPr>
        <w:tabs>
          <w:tab w:val="left" w:pos="3469"/>
          <w:tab w:val="left" w:pos="8506"/>
        </w:tabs>
        <w:ind w:left="567" w:right="650"/>
        <w:jc w:val="both"/>
        <w:rPr>
          <w:rFonts w:ascii="Times New Roman"/>
          <w:sz w:val="18"/>
        </w:rPr>
      </w:pPr>
      <w:r>
        <w:rPr>
          <w:w w:val="105"/>
          <w:sz w:val="18"/>
        </w:rPr>
        <w:t>Location at</w:t>
      </w:r>
      <w:r>
        <w:rPr>
          <w:spacing w:val="-3"/>
          <w:w w:val="105"/>
          <w:sz w:val="18"/>
        </w:rPr>
        <w:t xml:space="preserve"> </w:t>
      </w:r>
      <w:r>
        <w:rPr>
          <w:w w:val="105"/>
          <w:sz w:val="18"/>
        </w:rPr>
        <w:t>which</w:t>
      </w:r>
      <w:r>
        <w:rPr>
          <w:spacing w:val="-6"/>
          <w:w w:val="105"/>
          <w:sz w:val="18"/>
        </w:rPr>
        <w:t xml:space="preserve"> </w:t>
      </w:r>
      <w:r>
        <w:rPr>
          <w:w w:val="105"/>
          <w:sz w:val="18"/>
        </w:rPr>
        <w:t>value</w:t>
      </w:r>
      <w:r>
        <w:rPr>
          <w:spacing w:val="-5"/>
          <w:w w:val="105"/>
          <w:sz w:val="18"/>
        </w:rPr>
        <w:t xml:space="preserve"> </w:t>
      </w:r>
      <w:r>
        <w:rPr>
          <w:w w:val="105"/>
          <w:sz w:val="18"/>
        </w:rPr>
        <w:t>addition</w:t>
      </w:r>
      <w:r>
        <w:rPr>
          <w:spacing w:val="-3"/>
          <w:w w:val="105"/>
          <w:sz w:val="18"/>
        </w:rPr>
        <w:t xml:space="preserve"> </w:t>
      </w:r>
      <w:r>
        <w:rPr>
          <w:w w:val="105"/>
          <w:sz w:val="18"/>
        </w:rPr>
        <w:t>done</w:t>
      </w:r>
      <w:r>
        <w:rPr>
          <w:w w:val="105"/>
          <w:sz w:val="18"/>
        </w:rPr>
        <w:tab/>
        <w:t>:</w:t>
      </w:r>
      <w:r>
        <w:rPr>
          <w:spacing w:val="42"/>
          <w:w w:val="105"/>
          <w:sz w:val="18"/>
        </w:rPr>
        <w:t xml:space="preserve"> </w:t>
      </w:r>
      <w:r>
        <w:rPr>
          <w:w w:val="105"/>
          <w:sz w:val="18"/>
        </w:rPr>
        <w:t>_</w:t>
      </w:r>
      <w:r>
        <w:rPr>
          <w:rFonts w:ascii="Times New Roman"/>
          <w:w w:val="105"/>
          <w:sz w:val="18"/>
          <w:u w:val="single"/>
        </w:rPr>
        <w:t xml:space="preserve"> </w:t>
      </w:r>
      <w:r>
        <w:rPr>
          <w:rFonts w:ascii="Times New Roman"/>
          <w:sz w:val="18"/>
          <w:u w:val="single"/>
        </w:rPr>
        <w:tab/>
      </w:r>
    </w:p>
    <w:p w14:paraId="0572F7A7" w14:textId="77777777" w:rsidR="00770D13" w:rsidRDefault="00770D13" w:rsidP="00770D13">
      <w:pPr>
        <w:pStyle w:val="BodyText"/>
        <w:ind w:left="567" w:right="650"/>
        <w:jc w:val="both"/>
        <w:rPr>
          <w:rFonts w:ascii="Times New Roman"/>
          <w:sz w:val="14"/>
        </w:rPr>
      </w:pPr>
      <w:r>
        <w:rPr>
          <w:noProof/>
          <w:sz w:val="20"/>
          <w:lang w:val="en-IN" w:eastAsia="en-IN"/>
        </w:rPr>
        <mc:AlternateContent>
          <mc:Choice Requires="wps">
            <w:drawing>
              <wp:anchor distT="0" distB="0" distL="0" distR="0" simplePos="0" relativeHeight="251662336" behindDoc="1" locked="0" layoutInCell="1" allowOverlap="1" wp14:anchorId="6E016ECE" wp14:editId="4804BC29">
                <wp:simplePos x="0" y="0"/>
                <wp:positionH relativeFrom="page">
                  <wp:posOffset>3002280</wp:posOffset>
                </wp:positionH>
                <wp:positionV relativeFrom="paragraph">
                  <wp:posOffset>131445</wp:posOffset>
                </wp:positionV>
                <wp:extent cx="308737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1270"/>
                        </a:xfrm>
                        <a:custGeom>
                          <a:avLst/>
                          <a:gdLst>
                            <a:gd name="T0" fmla="+- 0 4728 4728"/>
                            <a:gd name="T1" fmla="*/ T0 w 4862"/>
                            <a:gd name="T2" fmla="+- 0 5100 4728"/>
                            <a:gd name="T3" fmla="*/ T2 w 4862"/>
                            <a:gd name="T4" fmla="+- 0 5103 4728"/>
                            <a:gd name="T5" fmla="*/ T4 w 4862"/>
                            <a:gd name="T6" fmla="+- 0 5661 4728"/>
                            <a:gd name="T7" fmla="*/ T6 w 4862"/>
                            <a:gd name="T8" fmla="+- 0 5663 4728"/>
                            <a:gd name="T9" fmla="*/ T8 w 4862"/>
                            <a:gd name="T10" fmla="+- 0 6222 4728"/>
                            <a:gd name="T11" fmla="*/ T10 w 4862"/>
                            <a:gd name="T12" fmla="+- 0 6224 4728"/>
                            <a:gd name="T13" fmla="*/ T12 w 4862"/>
                            <a:gd name="T14" fmla="+- 0 6783 4728"/>
                            <a:gd name="T15" fmla="*/ T14 w 4862"/>
                            <a:gd name="T16" fmla="+- 0 6785 4728"/>
                            <a:gd name="T17" fmla="*/ T16 w 4862"/>
                            <a:gd name="T18" fmla="+- 0 7343 4728"/>
                            <a:gd name="T19" fmla="*/ T18 w 4862"/>
                            <a:gd name="T20" fmla="+- 0 7345 4728"/>
                            <a:gd name="T21" fmla="*/ T20 w 4862"/>
                            <a:gd name="T22" fmla="+- 0 7904 4728"/>
                            <a:gd name="T23" fmla="*/ T22 w 4862"/>
                            <a:gd name="T24" fmla="+- 0 7906 4728"/>
                            <a:gd name="T25" fmla="*/ T24 w 4862"/>
                            <a:gd name="T26" fmla="+- 0 8465 4728"/>
                            <a:gd name="T27" fmla="*/ T26 w 4862"/>
                            <a:gd name="T28" fmla="+- 0 8467 4728"/>
                            <a:gd name="T29" fmla="*/ T28 w 4862"/>
                            <a:gd name="T30" fmla="+- 0 8653 4728"/>
                            <a:gd name="T31" fmla="*/ T30 w 4862"/>
                            <a:gd name="T32" fmla="+- 0 8655 4728"/>
                            <a:gd name="T33" fmla="*/ T32 w 4862"/>
                            <a:gd name="T34" fmla="+- 0 8840 4728"/>
                            <a:gd name="T35" fmla="*/ T34 w 4862"/>
                            <a:gd name="T36" fmla="+- 0 8842 4728"/>
                            <a:gd name="T37" fmla="*/ T36 w 4862"/>
                            <a:gd name="T38" fmla="+- 0 9027 4728"/>
                            <a:gd name="T39" fmla="*/ T38 w 4862"/>
                            <a:gd name="T40" fmla="+- 0 9029 4728"/>
                            <a:gd name="T41" fmla="*/ T40 w 4862"/>
                            <a:gd name="T42" fmla="+- 0 9214 4728"/>
                            <a:gd name="T43" fmla="*/ T42 w 4862"/>
                            <a:gd name="T44" fmla="+- 0 9218 4728"/>
                            <a:gd name="T45" fmla="*/ T44 w 4862"/>
                            <a:gd name="T46" fmla="+- 0 9401 4728"/>
                            <a:gd name="T47" fmla="*/ T46 w 4862"/>
                            <a:gd name="T48" fmla="+- 0 9405 4728"/>
                            <a:gd name="T49" fmla="*/ T48 w 4862"/>
                            <a:gd name="T50" fmla="+- 0 9589 4728"/>
                            <a:gd name="T51" fmla="*/ T50 w 48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4862">
                              <a:moveTo>
                                <a:pt x="0" y="0"/>
                              </a:moveTo>
                              <a:lnTo>
                                <a:pt x="372" y="0"/>
                              </a:lnTo>
                              <a:moveTo>
                                <a:pt x="375" y="0"/>
                              </a:moveTo>
                              <a:lnTo>
                                <a:pt x="933" y="0"/>
                              </a:lnTo>
                              <a:moveTo>
                                <a:pt x="935" y="0"/>
                              </a:moveTo>
                              <a:lnTo>
                                <a:pt x="1494" y="0"/>
                              </a:lnTo>
                              <a:moveTo>
                                <a:pt x="1496" y="0"/>
                              </a:moveTo>
                              <a:lnTo>
                                <a:pt x="2055" y="0"/>
                              </a:lnTo>
                              <a:moveTo>
                                <a:pt x="2057" y="0"/>
                              </a:moveTo>
                              <a:lnTo>
                                <a:pt x="2615" y="0"/>
                              </a:lnTo>
                              <a:moveTo>
                                <a:pt x="2617" y="0"/>
                              </a:moveTo>
                              <a:lnTo>
                                <a:pt x="3176" y="0"/>
                              </a:lnTo>
                              <a:moveTo>
                                <a:pt x="3178" y="0"/>
                              </a:moveTo>
                              <a:lnTo>
                                <a:pt x="3737" y="0"/>
                              </a:lnTo>
                              <a:moveTo>
                                <a:pt x="3739" y="0"/>
                              </a:moveTo>
                              <a:lnTo>
                                <a:pt x="3925" y="0"/>
                              </a:lnTo>
                              <a:moveTo>
                                <a:pt x="3927" y="0"/>
                              </a:moveTo>
                              <a:lnTo>
                                <a:pt x="4112" y="0"/>
                              </a:lnTo>
                              <a:moveTo>
                                <a:pt x="4114" y="0"/>
                              </a:moveTo>
                              <a:lnTo>
                                <a:pt x="4299" y="0"/>
                              </a:lnTo>
                              <a:moveTo>
                                <a:pt x="4301" y="0"/>
                              </a:moveTo>
                              <a:lnTo>
                                <a:pt x="4486" y="0"/>
                              </a:lnTo>
                              <a:moveTo>
                                <a:pt x="4490" y="0"/>
                              </a:moveTo>
                              <a:lnTo>
                                <a:pt x="4673" y="0"/>
                              </a:lnTo>
                              <a:moveTo>
                                <a:pt x="4677" y="0"/>
                              </a:moveTo>
                              <a:lnTo>
                                <a:pt x="4861" y="0"/>
                              </a:lnTo>
                            </a:path>
                          </a:pathLst>
                        </a:custGeom>
                        <a:noFill/>
                        <a:ln w="7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B7D553" id="Freeform 9" o:spid="_x0000_s1026" style="position:absolute;margin-left:236.4pt;margin-top:10.35pt;width:243.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" path="m,l372,t3,l933,t2,l1494,t2,l2055,t2,l2615,t2,l3176,t2,l3737,t2,l3925,t2,l4112,t2,l4299,t2,l4486,t4,l4673,t4,l4861,e" filled="f" strokeweight=".21428mm">
                <v:path arrowok="t" o:connecttype="custom" o:connectlocs="0,0;236220,0;238125,0;592455,0;593725,0;948690,0;949960,0;1304925,0;1306195,0;1660525,0;1661795,0;2016760,0;2018030,0;2372995,0;2374265,0;2492375,0;2493645,0;2611120,0;2612390,0;2729865,0;2731135,0;2848610,0;2851150,0;2967355,0;2969895,0;3086735,0" o:connectangles="0,0,0,0,0,0,0,0,0,0,0,0,0,0,0,0,0,0,0,0,0,0,0,0,0,0"/>
                <w10:wrap type="topAndBottom" anchorx="page"/>
              </v:shape>
            </w:pict>
          </mc:Fallback>
        </mc:AlternateContent>
      </w:r>
      <w:r>
        <w:rPr>
          <w:noProof/>
          <w:sz w:val="20"/>
          <w:lang w:val="en-IN" w:eastAsia="en-IN"/>
        </w:rPr>
        <mc:AlternateContent>
          <mc:Choice Requires="wps">
            <w:drawing>
              <wp:anchor distT="0" distB="0" distL="0" distR="0" simplePos="0" relativeHeight="251663360" behindDoc="1" locked="0" layoutInCell="1" allowOverlap="1" wp14:anchorId="78B35D50" wp14:editId="140FBFE6">
                <wp:simplePos x="0" y="0"/>
                <wp:positionH relativeFrom="page">
                  <wp:posOffset>3002280</wp:posOffset>
                </wp:positionH>
                <wp:positionV relativeFrom="paragraph">
                  <wp:posOffset>276225</wp:posOffset>
                </wp:positionV>
                <wp:extent cx="30861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1270"/>
                        </a:xfrm>
                        <a:custGeom>
                          <a:avLst/>
                          <a:gdLst>
                            <a:gd name="T0" fmla="+- 0 4728 4728"/>
                            <a:gd name="T1" fmla="*/ T0 w 4860"/>
                            <a:gd name="T2" fmla="+- 0 5287 4728"/>
                            <a:gd name="T3" fmla="*/ T2 w 4860"/>
                            <a:gd name="T4" fmla="+- 0 5289 4728"/>
                            <a:gd name="T5" fmla="*/ T4 w 4860"/>
                            <a:gd name="T6" fmla="+- 0 5848 4728"/>
                            <a:gd name="T7" fmla="*/ T6 w 4860"/>
                            <a:gd name="T8" fmla="+- 0 5850 4728"/>
                            <a:gd name="T9" fmla="*/ T8 w 4860"/>
                            <a:gd name="T10" fmla="+- 0 6408 4728"/>
                            <a:gd name="T11" fmla="*/ T10 w 4860"/>
                            <a:gd name="T12" fmla="+- 0 6411 4728"/>
                            <a:gd name="T13" fmla="*/ T12 w 4860"/>
                            <a:gd name="T14" fmla="+- 0 6969 4728"/>
                            <a:gd name="T15" fmla="*/ T14 w 4860"/>
                            <a:gd name="T16" fmla="+- 0 6971 4728"/>
                            <a:gd name="T17" fmla="*/ T16 w 4860"/>
                            <a:gd name="T18" fmla="+- 0 7530 4728"/>
                            <a:gd name="T19" fmla="*/ T18 w 4860"/>
                            <a:gd name="T20" fmla="+- 0 7532 4728"/>
                            <a:gd name="T21" fmla="*/ T20 w 4860"/>
                            <a:gd name="T22" fmla="+- 0 8091 4728"/>
                            <a:gd name="T23" fmla="*/ T22 w 4860"/>
                            <a:gd name="T24" fmla="+- 0 8093 4728"/>
                            <a:gd name="T25" fmla="*/ T24 w 4860"/>
                            <a:gd name="T26" fmla="+- 0 8651 4728"/>
                            <a:gd name="T27" fmla="*/ T26 w 4860"/>
                            <a:gd name="T28" fmla="+- 0 8655 4728"/>
                            <a:gd name="T29" fmla="*/ T28 w 4860"/>
                            <a:gd name="T30" fmla="+- 0 8840 4728"/>
                            <a:gd name="T31" fmla="*/ T30 w 4860"/>
                            <a:gd name="T32" fmla="+- 0 8842 4728"/>
                            <a:gd name="T33" fmla="*/ T32 w 4860"/>
                            <a:gd name="T34" fmla="+- 0 9027 4728"/>
                            <a:gd name="T35" fmla="*/ T34 w 4860"/>
                            <a:gd name="T36" fmla="+- 0 9029 4728"/>
                            <a:gd name="T37" fmla="*/ T36 w 4860"/>
                            <a:gd name="T38" fmla="+- 0 9214 4728"/>
                            <a:gd name="T39" fmla="*/ T38 w 4860"/>
                            <a:gd name="T40" fmla="+- 0 9216 4728"/>
                            <a:gd name="T41" fmla="*/ T40 w 4860"/>
                            <a:gd name="T42" fmla="+- 0 9401 4728"/>
                            <a:gd name="T43" fmla="*/ T42 w 4860"/>
                            <a:gd name="T44" fmla="+- 0 9405 4728"/>
                            <a:gd name="T45" fmla="*/ T44 w 4860"/>
                            <a:gd name="T46" fmla="+- 0 9588 4728"/>
                            <a:gd name="T47" fmla="*/ T46 w 486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4860">
                              <a:moveTo>
                                <a:pt x="0" y="0"/>
                              </a:moveTo>
                              <a:lnTo>
                                <a:pt x="559" y="0"/>
                              </a:lnTo>
                              <a:moveTo>
                                <a:pt x="561" y="0"/>
                              </a:moveTo>
                              <a:lnTo>
                                <a:pt x="1120" y="0"/>
                              </a:lnTo>
                              <a:moveTo>
                                <a:pt x="1122" y="0"/>
                              </a:moveTo>
                              <a:lnTo>
                                <a:pt x="1680" y="0"/>
                              </a:lnTo>
                              <a:moveTo>
                                <a:pt x="1683" y="0"/>
                              </a:moveTo>
                              <a:lnTo>
                                <a:pt x="2241" y="0"/>
                              </a:lnTo>
                              <a:moveTo>
                                <a:pt x="2243" y="0"/>
                              </a:moveTo>
                              <a:lnTo>
                                <a:pt x="2802" y="0"/>
                              </a:lnTo>
                              <a:moveTo>
                                <a:pt x="2804" y="0"/>
                              </a:moveTo>
                              <a:lnTo>
                                <a:pt x="3363" y="0"/>
                              </a:lnTo>
                              <a:moveTo>
                                <a:pt x="3365" y="0"/>
                              </a:moveTo>
                              <a:lnTo>
                                <a:pt x="3923" y="0"/>
                              </a:lnTo>
                              <a:moveTo>
                                <a:pt x="3927" y="0"/>
                              </a:moveTo>
                              <a:lnTo>
                                <a:pt x="4112" y="0"/>
                              </a:lnTo>
                              <a:moveTo>
                                <a:pt x="4114" y="0"/>
                              </a:moveTo>
                              <a:lnTo>
                                <a:pt x="4299" y="0"/>
                              </a:lnTo>
                              <a:moveTo>
                                <a:pt x="4301" y="0"/>
                              </a:moveTo>
                              <a:lnTo>
                                <a:pt x="4486" y="0"/>
                              </a:lnTo>
                              <a:moveTo>
                                <a:pt x="4488" y="0"/>
                              </a:moveTo>
                              <a:lnTo>
                                <a:pt x="4673" y="0"/>
                              </a:lnTo>
                              <a:moveTo>
                                <a:pt x="4677" y="0"/>
                              </a:moveTo>
                              <a:lnTo>
                                <a:pt x="4860" y="0"/>
                              </a:lnTo>
                            </a:path>
                          </a:pathLst>
                        </a:custGeom>
                        <a:noFill/>
                        <a:ln w="7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2518CD" id="Freeform 8" o:spid="_x0000_s1026" style="position:absolute;margin-left:236.4pt;margin-top:21.75pt;width:24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" path="m,l559,t2,l1120,t2,l1680,t3,l2241,t2,l2802,t2,l3363,t2,l3923,t4,l4112,t2,l4299,t2,l4486,t2,l4673,t4,l4860,e" filled="f" strokeweight=".21428mm">
                <v:path arrowok="t" o:connecttype="custom" o:connectlocs="0,0;354965,0;356235,0;711200,0;712470,0;1066800,0;1068705,0;1423035,0;1424305,0;1779270,0;1780540,0;2135505,0;2136775,0;2491105,0;2493645,0;2611120,0;2612390,0;2729865,0;2731135,0;2848610,0;2849880,0;2967355,0;2969895,0;3086100,0" o:connectangles="0,0,0,0,0,0,0,0,0,0,0,0,0,0,0,0,0,0,0,0,0,0,0,0"/>
                <w10:wrap type="topAndBottom" anchorx="page"/>
              </v:shape>
            </w:pict>
          </mc:Fallback>
        </mc:AlternateContent>
      </w:r>
    </w:p>
    <w:p w14:paraId="2693699B" w14:textId="77777777" w:rsidR="00770D13" w:rsidRDefault="00770D13" w:rsidP="00770D13">
      <w:pPr>
        <w:pStyle w:val="BodyText"/>
        <w:spacing w:before="8"/>
        <w:ind w:left="567" w:right="650"/>
        <w:jc w:val="both"/>
        <w:rPr>
          <w:rFonts w:ascii="Times New Roman"/>
          <w:sz w:val="12"/>
        </w:rPr>
      </w:pPr>
    </w:p>
    <w:p w14:paraId="00473209" w14:textId="77777777" w:rsidR="00770D13" w:rsidRDefault="00770D13" w:rsidP="00770D13">
      <w:pPr>
        <w:pStyle w:val="BodyText"/>
        <w:spacing w:before="5"/>
        <w:ind w:left="567" w:right="650"/>
        <w:jc w:val="both"/>
        <w:rPr>
          <w:rFonts w:ascii="Times New Roman"/>
          <w:sz w:val="13"/>
        </w:rPr>
      </w:pPr>
    </w:p>
    <w:p w14:paraId="465724C3" w14:textId="77777777" w:rsidR="00770D13" w:rsidRDefault="00770D13" w:rsidP="00770D13">
      <w:pPr>
        <w:tabs>
          <w:tab w:val="left" w:pos="5162"/>
        </w:tabs>
        <w:spacing w:before="69"/>
        <w:ind w:left="567" w:right="650"/>
        <w:jc w:val="both"/>
        <w:rPr>
          <w:sz w:val="18"/>
        </w:rPr>
      </w:pPr>
      <w:r>
        <w:rPr>
          <w:w w:val="105"/>
          <w:sz w:val="18"/>
        </w:rPr>
        <w:t>For</w:t>
      </w:r>
      <w:r>
        <w:rPr>
          <w:spacing w:val="-4"/>
          <w:w w:val="105"/>
          <w:sz w:val="18"/>
        </w:rPr>
        <w:t xml:space="preserve"> </w:t>
      </w:r>
      <w:r>
        <w:rPr>
          <w:w w:val="105"/>
          <w:sz w:val="18"/>
        </w:rPr>
        <w:t>and on</w:t>
      </w:r>
      <w:r>
        <w:rPr>
          <w:spacing w:val="-1"/>
          <w:w w:val="105"/>
          <w:sz w:val="18"/>
        </w:rPr>
        <w:t xml:space="preserve"> </w:t>
      </w:r>
      <w:r>
        <w:rPr>
          <w:w w:val="105"/>
          <w:sz w:val="18"/>
        </w:rPr>
        <w:t>behalf of</w:t>
      </w:r>
      <w:r>
        <w:rPr>
          <w:w w:val="105"/>
          <w:sz w:val="18"/>
        </w:rPr>
        <w:tab/>
        <w:t>(Name</w:t>
      </w:r>
      <w:r>
        <w:rPr>
          <w:spacing w:val="-7"/>
          <w:w w:val="105"/>
          <w:sz w:val="18"/>
        </w:rPr>
        <w:t xml:space="preserve"> </w:t>
      </w:r>
      <w:r>
        <w:rPr>
          <w:w w:val="105"/>
          <w:sz w:val="18"/>
        </w:rPr>
        <w:t>of</w:t>
      </w:r>
      <w:r>
        <w:rPr>
          <w:spacing w:val="-3"/>
          <w:w w:val="105"/>
          <w:sz w:val="18"/>
        </w:rPr>
        <w:t xml:space="preserve"> </w:t>
      </w:r>
      <w:r>
        <w:rPr>
          <w:w w:val="105"/>
          <w:sz w:val="18"/>
        </w:rPr>
        <w:t>firm/entity)</w:t>
      </w:r>
    </w:p>
    <w:p w14:paraId="182A2E1A" w14:textId="77777777" w:rsidR="00770D13" w:rsidRDefault="00770D13" w:rsidP="00770D13">
      <w:pPr>
        <w:pStyle w:val="BodyText"/>
        <w:ind w:left="567" w:right="650"/>
        <w:jc w:val="both"/>
        <w:rPr>
          <w:sz w:val="18"/>
        </w:rPr>
      </w:pPr>
    </w:p>
    <w:p w14:paraId="25375478" w14:textId="77777777" w:rsidR="00770D13" w:rsidRDefault="00770D13" w:rsidP="00770D13">
      <w:pPr>
        <w:pStyle w:val="BodyText"/>
        <w:spacing w:before="7"/>
        <w:ind w:left="567" w:right="650"/>
        <w:jc w:val="both"/>
      </w:pPr>
    </w:p>
    <w:p w14:paraId="56B03BD6" w14:textId="77777777" w:rsidR="00770D13" w:rsidRDefault="00770D13" w:rsidP="00770D13">
      <w:pPr>
        <w:spacing w:before="1"/>
        <w:ind w:left="567" w:right="650"/>
        <w:jc w:val="both"/>
        <w:rPr>
          <w:sz w:val="18"/>
        </w:rPr>
      </w:pPr>
      <w:r>
        <w:rPr>
          <w:w w:val="105"/>
          <w:sz w:val="18"/>
        </w:rPr>
        <w:t>Authorized</w:t>
      </w:r>
      <w:r>
        <w:rPr>
          <w:spacing w:val="-3"/>
          <w:w w:val="105"/>
          <w:sz w:val="18"/>
        </w:rPr>
        <w:t xml:space="preserve"> </w:t>
      </w:r>
      <w:r>
        <w:rPr>
          <w:w w:val="105"/>
          <w:sz w:val="18"/>
        </w:rPr>
        <w:t>signatory</w:t>
      </w:r>
      <w:r>
        <w:rPr>
          <w:spacing w:val="-6"/>
          <w:w w:val="105"/>
          <w:sz w:val="18"/>
        </w:rPr>
        <w:t xml:space="preserve"> </w:t>
      </w:r>
      <w:r>
        <w:rPr>
          <w:w w:val="105"/>
          <w:sz w:val="18"/>
        </w:rPr>
        <w:t>(To</w:t>
      </w:r>
      <w:r>
        <w:rPr>
          <w:spacing w:val="-5"/>
          <w:w w:val="105"/>
          <w:sz w:val="18"/>
        </w:rPr>
        <w:t xml:space="preserve"> </w:t>
      </w:r>
      <w:r>
        <w:rPr>
          <w:w w:val="105"/>
          <w:sz w:val="18"/>
        </w:rPr>
        <w:t>be</w:t>
      </w:r>
      <w:r>
        <w:rPr>
          <w:spacing w:val="-3"/>
          <w:w w:val="105"/>
          <w:sz w:val="18"/>
        </w:rPr>
        <w:t xml:space="preserve"> </w:t>
      </w:r>
      <w:r>
        <w:rPr>
          <w:w w:val="105"/>
          <w:sz w:val="18"/>
        </w:rPr>
        <w:t>duly</w:t>
      </w:r>
      <w:r>
        <w:rPr>
          <w:spacing w:val="-5"/>
          <w:w w:val="105"/>
          <w:sz w:val="18"/>
        </w:rPr>
        <w:t xml:space="preserve"> </w:t>
      </w:r>
      <w:r>
        <w:rPr>
          <w:w w:val="105"/>
          <w:sz w:val="18"/>
        </w:rPr>
        <w:t>authorized</w:t>
      </w:r>
      <w:r>
        <w:rPr>
          <w:spacing w:val="-5"/>
          <w:w w:val="105"/>
          <w:sz w:val="18"/>
        </w:rPr>
        <w:t xml:space="preserve"> </w:t>
      </w:r>
      <w:r>
        <w:rPr>
          <w:w w:val="105"/>
          <w:sz w:val="18"/>
        </w:rPr>
        <w:t>by</w:t>
      </w:r>
      <w:r>
        <w:rPr>
          <w:spacing w:val="-6"/>
          <w:w w:val="105"/>
          <w:sz w:val="18"/>
        </w:rPr>
        <w:t xml:space="preserve"> </w:t>
      </w:r>
      <w:r>
        <w:rPr>
          <w:w w:val="105"/>
          <w:sz w:val="18"/>
        </w:rPr>
        <w:t>the</w:t>
      </w:r>
      <w:r>
        <w:rPr>
          <w:spacing w:val="-3"/>
          <w:w w:val="105"/>
          <w:sz w:val="18"/>
        </w:rPr>
        <w:t xml:space="preserve"> </w:t>
      </w:r>
      <w:r>
        <w:rPr>
          <w:w w:val="105"/>
          <w:sz w:val="18"/>
        </w:rPr>
        <w:t>Board</w:t>
      </w:r>
      <w:r>
        <w:rPr>
          <w:spacing w:val="-2"/>
          <w:w w:val="105"/>
          <w:sz w:val="18"/>
        </w:rPr>
        <w:t xml:space="preserve"> </w:t>
      </w:r>
      <w:r>
        <w:rPr>
          <w:w w:val="105"/>
          <w:sz w:val="18"/>
        </w:rPr>
        <w:t>of</w:t>
      </w:r>
      <w:r>
        <w:rPr>
          <w:spacing w:val="-2"/>
          <w:w w:val="105"/>
          <w:sz w:val="18"/>
        </w:rPr>
        <w:t xml:space="preserve"> </w:t>
      </w:r>
      <w:r>
        <w:rPr>
          <w:w w:val="105"/>
          <w:sz w:val="18"/>
        </w:rPr>
        <w:t>Directors)</w:t>
      </w:r>
    </w:p>
    <w:p w14:paraId="41F45C14" w14:textId="77777777" w:rsidR="00770D13" w:rsidRDefault="00770D13" w:rsidP="00770D13">
      <w:pPr>
        <w:spacing w:before="8"/>
        <w:ind w:left="567" w:right="650"/>
        <w:jc w:val="both"/>
        <w:rPr>
          <w:sz w:val="18"/>
        </w:rPr>
      </w:pPr>
      <w:r>
        <w:rPr>
          <w:w w:val="105"/>
          <w:sz w:val="18"/>
        </w:rPr>
        <w:t>&lt;Insert</w:t>
      </w:r>
      <w:r>
        <w:rPr>
          <w:spacing w:val="-6"/>
          <w:w w:val="105"/>
          <w:sz w:val="18"/>
        </w:rPr>
        <w:t xml:space="preserve"> </w:t>
      </w:r>
      <w:r>
        <w:rPr>
          <w:w w:val="105"/>
          <w:sz w:val="18"/>
        </w:rPr>
        <w:t>Name,</w:t>
      </w:r>
      <w:r>
        <w:rPr>
          <w:spacing w:val="-9"/>
          <w:w w:val="105"/>
          <w:sz w:val="18"/>
        </w:rPr>
        <w:t xml:space="preserve"> </w:t>
      </w:r>
      <w:r>
        <w:rPr>
          <w:w w:val="105"/>
          <w:sz w:val="18"/>
        </w:rPr>
        <w:t>Designation</w:t>
      </w:r>
      <w:r>
        <w:rPr>
          <w:spacing w:val="-6"/>
          <w:w w:val="105"/>
          <w:sz w:val="18"/>
        </w:rPr>
        <w:t xml:space="preserve"> </w:t>
      </w:r>
      <w:r>
        <w:rPr>
          <w:w w:val="105"/>
          <w:sz w:val="18"/>
        </w:rPr>
        <w:t>and</w:t>
      </w:r>
      <w:r>
        <w:rPr>
          <w:spacing w:val="-6"/>
          <w:w w:val="105"/>
          <w:sz w:val="18"/>
        </w:rPr>
        <w:t xml:space="preserve"> </w:t>
      </w:r>
      <w:r>
        <w:rPr>
          <w:w w:val="105"/>
          <w:sz w:val="18"/>
        </w:rPr>
        <w:t>Contact</w:t>
      </w:r>
      <w:r>
        <w:rPr>
          <w:spacing w:val="-3"/>
          <w:w w:val="105"/>
          <w:sz w:val="18"/>
        </w:rPr>
        <w:t xml:space="preserve"> </w:t>
      </w:r>
      <w:r>
        <w:rPr>
          <w:w w:val="105"/>
          <w:sz w:val="18"/>
        </w:rPr>
        <w:t>No.&gt;</w:t>
      </w:r>
    </w:p>
    <w:p w14:paraId="567D5537" w14:textId="77777777" w:rsidR="00770D13" w:rsidRDefault="00770D13" w:rsidP="00770D13">
      <w:pPr>
        <w:pStyle w:val="BodyText"/>
        <w:spacing w:before="9"/>
        <w:ind w:left="567" w:right="650"/>
        <w:jc w:val="both"/>
        <w:rPr>
          <w:sz w:val="19"/>
        </w:rPr>
      </w:pPr>
    </w:p>
    <w:p w14:paraId="213AF2AD" w14:textId="77777777" w:rsidR="00770D13" w:rsidRDefault="00770D13" w:rsidP="00770D13">
      <w:pPr>
        <w:spacing w:line="249" w:lineRule="auto"/>
        <w:ind w:left="567" w:right="650"/>
        <w:jc w:val="both"/>
        <w:rPr>
          <w:sz w:val="18"/>
        </w:rPr>
      </w:pPr>
      <w:r>
        <w:rPr>
          <w:w w:val="105"/>
          <w:sz w:val="18"/>
        </w:rPr>
        <w:t>[Note: In case of procurement for a value in excess of Rs. 10 Crores, the bidders shall provide this certificate from statutory</w:t>
      </w:r>
      <w:r>
        <w:rPr>
          <w:spacing w:val="1"/>
          <w:w w:val="105"/>
          <w:sz w:val="18"/>
        </w:rPr>
        <w:t xml:space="preserve"> </w:t>
      </w:r>
      <w:r>
        <w:rPr>
          <w:spacing w:val="-1"/>
          <w:w w:val="105"/>
          <w:sz w:val="18"/>
        </w:rPr>
        <w:t>auditor</w:t>
      </w:r>
      <w:r>
        <w:rPr>
          <w:spacing w:val="-8"/>
          <w:w w:val="105"/>
          <w:sz w:val="18"/>
        </w:rPr>
        <w:t xml:space="preserve"> </w:t>
      </w:r>
      <w:r>
        <w:rPr>
          <w:spacing w:val="-1"/>
          <w:w w:val="105"/>
          <w:sz w:val="18"/>
        </w:rPr>
        <w:t>or</w:t>
      </w:r>
      <w:r>
        <w:rPr>
          <w:spacing w:val="-7"/>
          <w:w w:val="105"/>
          <w:sz w:val="18"/>
        </w:rPr>
        <w:t xml:space="preserve"> </w:t>
      </w:r>
      <w:r>
        <w:rPr>
          <w:w w:val="105"/>
          <w:sz w:val="18"/>
        </w:rPr>
        <w:t>cost</w:t>
      </w:r>
      <w:r>
        <w:rPr>
          <w:spacing w:val="-6"/>
          <w:w w:val="105"/>
          <w:sz w:val="18"/>
        </w:rPr>
        <w:t xml:space="preserve"> </w:t>
      </w:r>
      <w:r>
        <w:rPr>
          <w:w w:val="105"/>
          <w:sz w:val="18"/>
        </w:rPr>
        <w:t>auditor</w:t>
      </w:r>
      <w:r>
        <w:rPr>
          <w:spacing w:val="-8"/>
          <w:w w:val="105"/>
          <w:sz w:val="18"/>
        </w:rPr>
        <w:t xml:space="preserve"> </w:t>
      </w:r>
      <w:r>
        <w:rPr>
          <w:w w:val="105"/>
          <w:sz w:val="18"/>
        </w:rPr>
        <w:t>of</w:t>
      </w:r>
      <w:r>
        <w:rPr>
          <w:spacing w:val="-7"/>
          <w:w w:val="105"/>
          <w:sz w:val="18"/>
        </w:rPr>
        <w:t xml:space="preserve"> </w:t>
      </w:r>
      <w:r>
        <w:rPr>
          <w:w w:val="105"/>
          <w:sz w:val="18"/>
        </w:rPr>
        <w:t>the</w:t>
      </w:r>
      <w:r>
        <w:rPr>
          <w:spacing w:val="-10"/>
          <w:w w:val="105"/>
          <w:sz w:val="18"/>
        </w:rPr>
        <w:t xml:space="preserve"> </w:t>
      </w:r>
      <w:r>
        <w:rPr>
          <w:w w:val="105"/>
          <w:sz w:val="18"/>
        </w:rPr>
        <w:t>company</w:t>
      </w:r>
      <w:r>
        <w:rPr>
          <w:spacing w:val="-8"/>
          <w:w w:val="105"/>
          <w:sz w:val="18"/>
        </w:rPr>
        <w:t xml:space="preserve"> </w:t>
      </w:r>
      <w:r>
        <w:rPr>
          <w:w w:val="105"/>
          <w:sz w:val="18"/>
        </w:rPr>
        <w:t>(in</w:t>
      </w:r>
      <w:r>
        <w:rPr>
          <w:spacing w:val="-7"/>
          <w:w w:val="105"/>
          <w:sz w:val="18"/>
        </w:rPr>
        <w:t xml:space="preserve"> </w:t>
      </w:r>
      <w:r>
        <w:rPr>
          <w:w w:val="105"/>
          <w:sz w:val="18"/>
        </w:rPr>
        <w:t>the</w:t>
      </w:r>
      <w:r>
        <w:rPr>
          <w:spacing w:val="-7"/>
          <w:w w:val="105"/>
          <w:sz w:val="18"/>
        </w:rPr>
        <w:t xml:space="preserve"> </w:t>
      </w:r>
      <w:r>
        <w:rPr>
          <w:w w:val="105"/>
          <w:sz w:val="18"/>
        </w:rPr>
        <w:t>case</w:t>
      </w:r>
      <w:r>
        <w:rPr>
          <w:spacing w:val="-7"/>
          <w:w w:val="105"/>
          <w:sz w:val="18"/>
        </w:rPr>
        <w:t xml:space="preserve"> </w:t>
      </w:r>
      <w:r>
        <w:rPr>
          <w:w w:val="105"/>
          <w:sz w:val="18"/>
        </w:rPr>
        <w:t>of</w:t>
      </w:r>
      <w:r>
        <w:rPr>
          <w:spacing w:val="-6"/>
          <w:w w:val="105"/>
          <w:sz w:val="18"/>
        </w:rPr>
        <w:t xml:space="preserve"> </w:t>
      </w:r>
      <w:r>
        <w:rPr>
          <w:w w:val="105"/>
          <w:sz w:val="18"/>
        </w:rPr>
        <w:t>companies)</w:t>
      </w:r>
      <w:r>
        <w:rPr>
          <w:spacing w:val="-3"/>
          <w:w w:val="105"/>
          <w:sz w:val="18"/>
        </w:rPr>
        <w:t xml:space="preserve"> </w:t>
      </w:r>
      <w:r>
        <w:rPr>
          <w:w w:val="105"/>
          <w:sz w:val="18"/>
        </w:rPr>
        <w:t>or</w:t>
      </w:r>
      <w:r>
        <w:rPr>
          <w:spacing w:val="-7"/>
          <w:w w:val="105"/>
          <w:sz w:val="18"/>
        </w:rPr>
        <w:t xml:space="preserve"> </w:t>
      </w:r>
      <w:r>
        <w:rPr>
          <w:w w:val="105"/>
          <w:sz w:val="18"/>
        </w:rPr>
        <w:t>from</w:t>
      </w:r>
      <w:r>
        <w:rPr>
          <w:spacing w:val="-6"/>
          <w:w w:val="105"/>
          <w:sz w:val="18"/>
        </w:rPr>
        <w:t xml:space="preserve"> </w:t>
      </w:r>
      <w:r>
        <w:rPr>
          <w:w w:val="105"/>
          <w:sz w:val="18"/>
        </w:rPr>
        <w:t>a</w:t>
      </w:r>
      <w:r>
        <w:rPr>
          <w:spacing w:val="-8"/>
          <w:w w:val="105"/>
          <w:sz w:val="18"/>
        </w:rPr>
        <w:t xml:space="preserve"> </w:t>
      </w:r>
      <w:r>
        <w:rPr>
          <w:w w:val="105"/>
          <w:sz w:val="18"/>
        </w:rPr>
        <w:t>practicing</w:t>
      </w:r>
      <w:r>
        <w:rPr>
          <w:spacing w:val="-4"/>
          <w:w w:val="105"/>
          <w:sz w:val="18"/>
        </w:rPr>
        <w:t xml:space="preserve"> </w:t>
      </w:r>
      <w:r>
        <w:rPr>
          <w:w w:val="105"/>
          <w:sz w:val="18"/>
        </w:rPr>
        <w:t>cost</w:t>
      </w:r>
      <w:r>
        <w:rPr>
          <w:spacing w:val="-7"/>
          <w:w w:val="105"/>
          <w:sz w:val="18"/>
        </w:rPr>
        <w:t xml:space="preserve"> </w:t>
      </w:r>
      <w:r>
        <w:rPr>
          <w:w w:val="105"/>
          <w:sz w:val="18"/>
        </w:rPr>
        <w:t>accountant</w:t>
      </w:r>
      <w:r>
        <w:rPr>
          <w:spacing w:val="-5"/>
          <w:w w:val="105"/>
          <w:sz w:val="18"/>
        </w:rPr>
        <w:t xml:space="preserve"> </w:t>
      </w:r>
      <w:r>
        <w:rPr>
          <w:w w:val="105"/>
          <w:sz w:val="18"/>
        </w:rPr>
        <w:t>or</w:t>
      </w:r>
      <w:r>
        <w:rPr>
          <w:spacing w:val="-8"/>
          <w:w w:val="105"/>
          <w:sz w:val="18"/>
        </w:rPr>
        <w:t xml:space="preserve"> </w:t>
      </w:r>
      <w:r>
        <w:rPr>
          <w:w w:val="105"/>
          <w:sz w:val="18"/>
        </w:rPr>
        <w:t>practicing</w:t>
      </w:r>
      <w:r>
        <w:rPr>
          <w:spacing w:val="-5"/>
          <w:w w:val="105"/>
          <w:sz w:val="18"/>
        </w:rPr>
        <w:t xml:space="preserve"> </w:t>
      </w:r>
      <w:r>
        <w:rPr>
          <w:w w:val="105"/>
          <w:sz w:val="18"/>
        </w:rPr>
        <w:t>chartered</w:t>
      </w:r>
      <w:r>
        <w:rPr>
          <w:spacing w:val="-40"/>
          <w:w w:val="105"/>
          <w:sz w:val="18"/>
        </w:rPr>
        <w:t xml:space="preserve"> </w:t>
      </w:r>
      <w:r>
        <w:rPr>
          <w:w w:val="105"/>
          <w:sz w:val="18"/>
        </w:rPr>
        <w:t>accountant</w:t>
      </w:r>
      <w:r>
        <w:rPr>
          <w:spacing w:val="-3"/>
          <w:w w:val="105"/>
          <w:sz w:val="18"/>
        </w:rPr>
        <w:t xml:space="preserve"> </w:t>
      </w:r>
      <w:r>
        <w:rPr>
          <w:w w:val="105"/>
          <w:sz w:val="18"/>
        </w:rPr>
        <w:t>(in</w:t>
      </w:r>
      <w:r>
        <w:rPr>
          <w:spacing w:val="1"/>
          <w:w w:val="105"/>
          <w:sz w:val="18"/>
        </w:rPr>
        <w:t xml:space="preserve"> </w:t>
      </w:r>
      <w:r>
        <w:rPr>
          <w:w w:val="105"/>
          <w:sz w:val="18"/>
        </w:rPr>
        <w:t>respect</w:t>
      </w:r>
      <w:r>
        <w:rPr>
          <w:spacing w:val="-2"/>
          <w:w w:val="105"/>
          <w:sz w:val="18"/>
        </w:rPr>
        <w:t xml:space="preserve"> </w:t>
      </w:r>
      <w:r>
        <w:rPr>
          <w:w w:val="105"/>
          <w:sz w:val="18"/>
        </w:rPr>
        <w:t>of</w:t>
      </w:r>
      <w:r>
        <w:rPr>
          <w:spacing w:val="1"/>
          <w:w w:val="105"/>
          <w:sz w:val="18"/>
        </w:rPr>
        <w:t xml:space="preserve"> </w:t>
      </w:r>
      <w:r>
        <w:rPr>
          <w:w w:val="105"/>
          <w:sz w:val="18"/>
        </w:rPr>
        <w:t>suppliers</w:t>
      </w:r>
      <w:r>
        <w:rPr>
          <w:spacing w:val="-1"/>
          <w:w w:val="105"/>
          <w:sz w:val="18"/>
        </w:rPr>
        <w:t xml:space="preserve"> </w:t>
      </w:r>
      <w:r>
        <w:rPr>
          <w:w w:val="105"/>
          <w:sz w:val="18"/>
        </w:rPr>
        <w:t>other</w:t>
      </w:r>
      <w:r>
        <w:rPr>
          <w:spacing w:val="-1"/>
          <w:w w:val="105"/>
          <w:sz w:val="18"/>
        </w:rPr>
        <w:t xml:space="preserve"> </w:t>
      </w:r>
      <w:r>
        <w:rPr>
          <w:w w:val="105"/>
          <w:sz w:val="18"/>
        </w:rPr>
        <w:t>than</w:t>
      </w:r>
      <w:r>
        <w:rPr>
          <w:spacing w:val="-2"/>
          <w:w w:val="105"/>
          <w:sz w:val="18"/>
        </w:rPr>
        <w:t xml:space="preserve"> </w:t>
      </w:r>
      <w:r>
        <w:rPr>
          <w:w w:val="105"/>
          <w:sz w:val="18"/>
        </w:rPr>
        <w:t>companies)</w:t>
      </w:r>
      <w:r>
        <w:rPr>
          <w:spacing w:val="-1"/>
          <w:w w:val="105"/>
          <w:sz w:val="18"/>
        </w:rPr>
        <w:t xml:space="preserve"> </w:t>
      </w:r>
      <w:r>
        <w:rPr>
          <w:w w:val="105"/>
          <w:sz w:val="18"/>
        </w:rPr>
        <w:t>giving</w:t>
      </w:r>
      <w:r>
        <w:rPr>
          <w:spacing w:val="-1"/>
          <w:w w:val="105"/>
          <w:sz w:val="18"/>
        </w:rPr>
        <w:t xml:space="preserve"> </w:t>
      </w:r>
      <w:r>
        <w:rPr>
          <w:w w:val="105"/>
          <w:sz w:val="18"/>
        </w:rPr>
        <w:t>the</w:t>
      </w:r>
      <w:r>
        <w:rPr>
          <w:spacing w:val="-1"/>
          <w:w w:val="105"/>
          <w:sz w:val="18"/>
        </w:rPr>
        <w:t xml:space="preserve"> </w:t>
      </w:r>
      <w:r>
        <w:rPr>
          <w:w w:val="105"/>
          <w:sz w:val="18"/>
        </w:rPr>
        <w:t>percentage</w:t>
      </w:r>
      <w:r>
        <w:rPr>
          <w:spacing w:val="-4"/>
          <w:w w:val="105"/>
          <w:sz w:val="18"/>
        </w:rPr>
        <w:t xml:space="preserve"> </w:t>
      </w:r>
      <w:r>
        <w:rPr>
          <w:w w:val="105"/>
          <w:sz w:val="18"/>
        </w:rPr>
        <w:t>of</w:t>
      </w:r>
      <w:r>
        <w:rPr>
          <w:spacing w:val="1"/>
          <w:w w:val="105"/>
          <w:sz w:val="18"/>
        </w:rPr>
        <w:t xml:space="preserve"> </w:t>
      </w:r>
      <w:r>
        <w:rPr>
          <w:w w:val="105"/>
          <w:sz w:val="18"/>
        </w:rPr>
        <w:t>local</w:t>
      </w:r>
      <w:r>
        <w:rPr>
          <w:spacing w:val="-1"/>
          <w:w w:val="105"/>
          <w:sz w:val="18"/>
        </w:rPr>
        <w:t xml:space="preserve"> </w:t>
      </w:r>
      <w:r>
        <w:rPr>
          <w:w w:val="105"/>
          <w:sz w:val="18"/>
        </w:rPr>
        <w:t>content.]</w:t>
      </w:r>
    </w:p>
    <w:p w14:paraId="6D7CAC90" w14:textId="77777777" w:rsidR="00770D13" w:rsidRDefault="00770D13" w:rsidP="00770D13">
      <w:pPr>
        <w:pStyle w:val="BodyText"/>
        <w:spacing w:before="11"/>
        <w:ind w:left="567" w:right="650"/>
        <w:jc w:val="both"/>
        <w:rPr>
          <w:sz w:val="18"/>
        </w:rPr>
      </w:pPr>
    </w:p>
    <w:p w14:paraId="62F508B8" w14:textId="77777777" w:rsidR="00770D13" w:rsidRDefault="00770D13" w:rsidP="00770D13">
      <w:pPr>
        <w:spacing w:before="1"/>
        <w:ind w:left="567" w:right="650"/>
        <w:jc w:val="both"/>
        <w:rPr>
          <w:b/>
          <w:sz w:val="18"/>
        </w:rPr>
      </w:pPr>
      <w:r>
        <w:rPr>
          <w:b/>
          <w:w w:val="105"/>
          <w:sz w:val="18"/>
        </w:rPr>
        <w:t>This</w:t>
      </w:r>
      <w:r>
        <w:rPr>
          <w:b/>
          <w:spacing w:val="-5"/>
          <w:w w:val="105"/>
          <w:sz w:val="18"/>
        </w:rPr>
        <w:t xml:space="preserve"> </w:t>
      </w:r>
      <w:r>
        <w:rPr>
          <w:b/>
          <w:w w:val="105"/>
          <w:sz w:val="18"/>
        </w:rPr>
        <w:t>letter</w:t>
      </w:r>
      <w:r>
        <w:rPr>
          <w:b/>
          <w:spacing w:val="-5"/>
          <w:w w:val="105"/>
          <w:sz w:val="18"/>
        </w:rPr>
        <w:t xml:space="preserve"> </w:t>
      </w:r>
      <w:r>
        <w:rPr>
          <w:b/>
          <w:w w:val="105"/>
          <w:sz w:val="18"/>
        </w:rPr>
        <w:t>should</w:t>
      </w:r>
      <w:r>
        <w:rPr>
          <w:b/>
          <w:spacing w:val="-1"/>
          <w:w w:val="105"/>
          <w:sz w:val="18"/>
        </w:rPr>
        <w:t xml:space="preserve"> </w:t>
      </w:r>
      <w:r>
        <w:rPr>
          <w:b/>
          <w:w w:val="105"/>
          <w:sz w:val="18"/>
        </w:rPr>
        <w:t>be</w:t>
      </w:r>
      <w:r>
        <w:rPr>
          <w:b/>
          <w:spacing w:val="-4"/>
          <w:w w:val="105"/>
          <w:sz w:val="18"/>
        </w:rPr>
        <w:t xml:space="preserve"> </w:t>
      </w:r>
      <w:r>
        <w:rPr>
          <w:b/>
          <w:w w:val="105"/>
          <w:sz w:val="18"/>
        </w:rPr>
        <w:t>on</w:t>
      </w:r>
      <w:r>
        <w:rPr>
          <w:b/>
          <w:spacing w:val="-4"/>
          <w:w w:val="105"/>
          <w:sz w:val="18"/>
        </w:rPr>
        <w:t xml:space="preserve"> </w:t>
      </w:r>
      <w:r>
        <w:rPr>
          <w:b/>
          <w:w w:val="105"/>
          <w:sz w:val="18"/>
        </w:rPr>
        <w:t>the</w:t>
      </w:r>
      <w:r>
        <w:rPr>
          <w:b/>
          <w:spacing w:val="-7"/>
          <w:w w:val="105"/>
          <w:sz w:val="18"/>
        </w:rPr>
        <w:t xml:space="preserve"> </w:t>
      </w:r>
      <w:r>
        <w:rPr>
          <w:b/>
          <w:w w:val="105"/>
          <w:sz w:val="18"/>
        </w:rPr>
        <w:t>letterhead</w:t>
      </w:r>
      <w:r>
        <w:rPr>
          <w:b/>
          <w:spacing w:val="-4"/>
          <w:w w:val="105"/>
          <w:sz w:val="18"/>
        </w:rPr>
        <w:t xml:space="preserve"> </w:t>
      </w:r>
      <w:r>
        <w:rPr>
          <w:b/>
          <w:w w:val="105"/>
          <w:sz w:val="18"/>
        </w:rPr>
        <w:t>of</w:t>
      </w:r>
      <w:r>
        <w:rPr>
          <w:b/>
          <w:spacing w:val="-1"/>
          <w:w w:val="105"/>
          <w:sz w:val="18"/>
        </w:rPr>
        <w:t xml:space="preserve"> </w:t>
      </w:r>
      <w:r>
        <w:rPr>
          <w:b/>
          <w:w w:val="105"/>
          <w:sz w:val="18"/>
        </w:rPr>
        <w:t>the</w:t>
      </w:r>
      <w:r>
        <w:rPr>
          <w:b/>
          <w:spacing w:val="-4"/>
          <w:w w:val="105"/>
          <w:sz w:val="18"/>
        </w:rPr>
        <w:t xml:space="preserve"> </w:t>
      </w:r>
      <w:r>
        <w:rPr>
          <w:b/>
          <w:w w:val="105"/>
          <w:sz w:val="18"/>
        </w:rPr>
        <w:t>quoting</w:t>
      </w:r>
      <w:r>
        <w:rPr>
          <w:b/>
          <w:spacing w:val="-7"/>
          <w:w w:val="105"/>
          <w:sz w:val="18"/>
        </w:rPr>
        <w:t xml:space="preserve"> </w:t>
      </w:r>
      <w:r>
        <w:rPr>
          <w:b/>
          <w:w w:val="105"/>
          <w:sz w:val="18"/>
        </w:rPr>
        <w:t>firm</w:t>
      </w:r>
      <w:r>
        <w:rPr>
          <w:b/>
          <w:spacing w:val="-5"/>
          <w:w w:val="105"/>
          <w:sz w:val="18"/>
        </w:rPr>
        <w:t xml:space="preserve"> </w:t>
      </w:r>
      <w:r>
        <w:rPr>
          <w:b/>
          <w:w w:val="105"/>
          <w:sz w:val="18"/>
        </w:rPr>
        <w:t>and</w:t>
      </w:r>
      <w:r>
        <w:rPr>
          <w:b/>
          <w:spacing w:val="-2"/>
          <w:w w:val="105"/>
          <w:sz w:val="18"/>
        </w:rPr>
        <w:t xml:space="preserve"> </w:t>
      </w:r>
      <w:r>
        <w:rPr>
          <w:b/>
          <w:w w:val="105"/>
          <w:sz w:val="18"/>
        </w:rPr>
        <w:t>should</w:t>
      </w:r>
      <w:r>
        <w:rPr>
          <w:b/>
          <w:spacing w:val="-4"/>
          <w:w w:val="105"/>
          <w:sz w:val="18"/>
        </w:rPr>
        <w:t xml:space="preserve"> </w:t>
      </w:r>
      <w:r>
        <w:rPr>
          <w:b/>
          <w:w w:val="105"/>
          <w:sz w:val="18"/>
        </w:rPr>
        <w:t>be</w:t>
      </w:r>
      <w:r>
        <w:rPr>
          <w:b/>
          <w:spacing w:val="-6"/>
          <w:w w:val="105"/>
          <w:sz w:val="18"/>
        </w:rPr>
        <w:t xml:space="preserve"> </w:t>
      </w:r>
      <w:r>
        <w:rPr>
          <w:b/>
          <w:w w:val="105"/>
          <w:sz w:val="18"/>
        </w:rPr>
        <w:t>signed</w:t>
      </w:r>
      <w:r>
        <w:rPr>
          <w:b/>
          <w:spacing w:val="-2"/>
          <w:w w:val="105"/>
          <w:sz w:val="18"/>
        </w:rPr>
        <w:t xml:space="preserve"> </w:t>
      </w:r>
      <w:r>
        <w:rPr>
          <w:b/>
          <w:w w:val="105"/>
          <w:sz w:val="18"/>
        </w:rPr>
        <w:t>by</w:t>
      </w:r>
      <w:r>
        <w:rPr>
          <w:b/>
          <w:spacing w:val="-5"/>
          <w:w w:val="105"/>
          <w:sz w:val="18"/>
        </w:rPr>
        <w:t xml:space="preserve"> </w:t>
      </w:r>
      <w:r>
        <w:rPr>
          <w:b/>
          <w:w w:val="105"/>
          <w:sz w:val="18"/>
        </w:rPr>
        <w:t>a</w:t>
      </w:r>
      <w:r>
        <w:rPr>
          <w:b/>
          <w:spacing w:val="-4"/>
          <w:w w:val="105"/>
          <w:sz w:val="18"/>
        </w:rPr>
        <w:t xml:space="preserve"> </w:t>
      </w:r>
      <w:r>
        <w:rPr>
          <w:b/>
          <w:w w:val="105"/>
          <w:sz w:val="18"/>
        </w:rPr>
        <w:t>competent</w:t>
      </w:r>
      <w:r>
        <w:rPr>
          <w:b/>
          <w:spacing w:val="-5"/>
          <w:w w:val="105"/>
          <w:sz w:val="18"/>
        </w:rPr>
        <w:t xml:space="preserve"> </w:t>
      </w:r>
      <w:r>
        <w:rPr>
          <w:b/>
          <w:w w:val="105"/>
          <w:sz w:val="18"/>
        </w:rPr>
        <w:t>authority.</w:t>
      </w:r>
    </w:p>
    <w:p w14:paraId="6D5C7726" w14:textId="77777777" w:rsidR="00770D13" w:rsidRDefault="00770D13" w:rsidP="00770D13">
      <w:pPr>
        <w:spacing w:before="8" w:line="252" w:lineRule="auto"/>
        <w:ind w:left="567" w:right="650"/>
        <w:jc w:val="both"/>
        <w:rPr>
          <w:i/>
          <w:w w:val="105"/>
          <w:sz w:val="18"/>
        </w:rPr>
      </w:pPr>
      <w:r>
        <w:rPr>
          <w:w w:val="105"/>
          <w:sz w:val="18"/>
        </w:rPr>
        <w:t xml:space="preserve">** </w:t>
      </w:r>
      <w:r>
        <w:rPr>
          <w:i/>
          <w:w w:val="105"/>
          <w:sz w:val="18"/>
        </w:rPr>
        <w:t>Services such as transportation, insurance, installation, commissioning, and training and after sales service support like</w:t>
      </w:r>
      <w:r>
        <w:rPr>
          <w:i/>
          <w:spacing w:val="1"/>
          <w:w w:val="105"/>
          <w:sz w:val="18"/>
        </w:rPr>
        <w:t xml:space="preserve"> </w:t>
      </w:r>
      <w:r>
        <w:rPr>
          <w:i/>
          <w:w w:val="105"/>
          <w:sz w:val="18"/>
        </w:rPr>
        <w:t>AMC/CMC</w:t>
      </w:r>
      <w:r>
        <w:rPr>
          <w:i/>
          <w:spacing w:val="1"/>
          <w:w w:val="105"/>
          <w:sz w:val="18"/>
        </w:rPr>
        <w:t xml:space="preserve"> </w:t>
      </w:r>
      <w:r>
        <w:rPr>
          <w:i/>
          <w:w w:val="105"/>
          <w:sz w:val="18"/>
        </w:rPr>
        <w:t>cannot</w:t>
      </w:r>
      <w:r>
        <w:rPr>
          <w:i/>
          <w:spacing w:val="-1"/>
          <w:w w:val="105"/>
          <w:sz w:val="18"/>
        </w:rPr>
        <w:t xml:space="preserve"> </w:t>
      </w:r>
      <w:r>
        <w:rPr>
          <w:i/>
          <w:w w:val="105"/>
          <w:sz w:val="18"/>
        </w:rPr>
        <w:t>be</w:t>
      </w:r>
      <w:r>
        <w:rPr>
          <w:i/>
          <w:spacing w:val="-3"/>
          <w:w w:val="105"/>
          <w:sz w:val="18"/>
        </w:rPr>
        <w:t xml:space="preserve"> </w:t>
      </w:r>
      <w:r>
        <w:rPr>
          <w:i/>
          <w:w w:val="105"/>
          <w:sz w:val="18"/>
        </w:rPr>
        <w:t>claimed</w:t>
      </w:r>
      <w:r>
        <w:rPr>
          <w:i/>
          <w:spacing w:val="1"/>
          <w:w w:val="105"/>
          <w:sz w:val="18"/>
        </w:rPr>
        <w:t xml:space="preserve"> </w:t>
      </w:r>
      <w:r>
        <w:rPr>
          <w:i/>
          <w:w w:val="105"/>
          <w:sz w:val="18"/>
        </w:rPr>
        <w:t>as</w:t>
      </w:r>
      <w:r>
        <w:rPr>
          <w:i/>
          <w:spacing w:val="-3"/>
          <w:w w:val="105"/>
          <w:sz w:val="18"/>
        </w:rPr>
        <w:t xml:space="preserve"> </w:t>
      </w:r>
      <w:r>
        <w:rPr>
          <w:i/>
          <w:w w:val="105"/>
          <w:sz w:val="18"/>
        </w:rPr>
        <w:t>local</w:t>
      </w:r>
      <w:r>
        <w:rPr>
          <w:i/>
          <w:spacing w:val="-1"/>
          <w:w w:val="105"/>
          <w:sz w:val="18"/>
        </w:rPr>
        <w:t xml:space="preserve"> </w:t>
      </w:r>
      <w:r>
        <w:rPr>
          <w:i/>
          <w:w w:val="105"/>
          <w:sz w:val="18"/>
        </w:rPr>
        <w:t>value</w:t>
      </w:r>
      <w:r>
        <w:rPr>
          <w:i/>
          <w:spacing w:val="-4"/>
          <w:w w:val="105"/>
          <w:sz w:val="18"/>
        </w:rPr>
        <w:t xml:space="preserve"> </w:t>
      </w:r>
      <w:r>
        <w:rPr>
          <w:i/>
          <w:w w:val="105"/>
          <w:sz w:val="18"/>
        </w:rPr>
        <w:t>addition</w:t>
      </w:r>
    </w:p>
    <w:p w14:paraId="4A9CD2A6" w14:textId="77777777" w:rsidR="00335FA7" w:rsidRDefault="00335FA7" w:rsidP="00770D13">
      <w:pPr>
        <w:spacing w:before="8" w:line="252" w:lineRule="auto"/>
        <w:ind w:left="567" w:right="650"/>
        <w:jc w:val="both"/>
        <w:rPr>
          <w:i/>
          <w:w w:val="105"/>
          <w:sz w:val="18"/>
        </w:rPr>
      </w:pPr>
    </w:p>
    <w:p w14:paraId="29B7AC17" w14:textId="77777777" w:rsidR="00CF6079" w:rsidRDefault="00770D13" w:rsidP="00CF6079">
      <w:pPr>
        <w:pStyle w:val="BodyText"/>
        <w:spacing w:before="2"/>
        <w:ind w:left="567" w:right="650"/>
        <w:jc w:val="both"/>
        <w:rPr>
          <w:b/>
          <w:w w:val="105"/>
          <w:sz w:val="18"/>
        </w:rPr>
      </w:pPr>
      <w:r>
        <w:rPr>
          <w:noProof/>
          <w:sz w:val="20"/>
          <w:lang w:val="en-IN" w:eastAsia="en-IN"/>
        </w:rPr>
        <mc:AlternateContent>
          <mc:Choice Requires="wps">
            <w:drawing>
              <wp:anchor distT="0" distB="0" distL="0" distR="0" simplePos="0" relativeHeight="251664384" behindDoc="1" locked="0" layoutInCell="1" allowOverlap="1" wp14:anchorId="3B419B85" wp14:editId="5EF8034C">
                <wp:simplePos x="0" y="0"/>
                <wp:positionH relativeFrom="page">
                  <wp:posOffset>1174750</wp:posOffset>
                </wp:positionH>
                <wp:positionV relativeFrom="paragraph">
                  <wp:posOffset>250825</wp:posOffset>
                </wp:positionV>
                <wp:extent cx="5745480" cy="889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889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6C5E32" id="Rectangle 7" o:spid="_x0000_s1026" style="position:absolute;margin-left:92.5pt;margin-top:19.75pt;width:452.4pt;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" fillcolor="#00000a" stroked="f">
                <w10:wrap type="topAndBottom" anchorx="page"/>
              </v:rect>
            </w:pict>
          </mc:Fallback>
        </mc:AlternateContent>
      </w:r>
    </w:p>
    <w:p w14:paraId="0651B863" w14:textId="77777777" w:rsidR="00CF6079" w:rsidRDefault="00CF6079" w:rsidP="00CF6079">
      <w:pPr>
        <w:pStyle w:val="BodyText"/>
        <w:spacing w:before="2"/>
        <w:ind w:left="567" w:right="650"/>
        <w:jc w:val="both"/>
        <w:rPr>
          <w:b/>
          <w:w w:val="105"/>
          <w:sz w:val="18"/>
        </w:rPr>
      </w:pPr>
    </w:p>
    <w:p w14:paraId="081B7321" w14:textId="77777777" w:rsidR="00CF6079" w:rsidRDefault="00CF6079" w:rsidP="00CF6079">
      <w:pPr>
        <w:pStyle w:val="BodyText"/>
        <w:spacing w:before="2"/>
        <w:ind w:left="567" w:right="650"/>
        <w:jc w:val="both"/>
        <w:rPr>
          <w:b/>
          <w:w w:val="105"/>
          <w:sz w:val="18"/>
        </w:rPr>
      </w:pPr>
    </w:p>
    <w:p w14:paraId="71B93AF7" w14:textId="77777777" w:rsidR="00335FA7" w:rsidRDefault="00335FA7" w:rsidP="00CF6079">
      <w:pPr>
        <w:pStyle w:val="BodyText"/>
        <w:spacing w:before="2"/>
        <w:ind w:left="567" w:right="650"/>
        <w:jc w:val="both"/>
        <w:rPr>
          <w:b/>
          <w:w w:val="105"/>
          <w:sz w:val="18"/>
        </w:rPr>
      </w:pPr>
    </w:p>
    <w:p w14:paraId="6A181721" w14:textId="77777777" w:rsidR="00335FA7" w:rsidRDefault="00335FA7" w:rsidP="00CF6079">
      <w:pPr>
        <w:pStyle w:val="BodyText"/>
        <w:spacing w:before="2"/>
        <w:ind w:left="567" w:right="650"/>
        <w:jc w:val="both"/>
        <w:rPr>
          <w:b/>
          <w:w w:val="105"/>
          <w:sz w:val="18"/>
        </w:rPr>
      </w:pPr>
    </w:p>
    <w:p w14:paraId="201C5F34" w14:textId="77777777" w:rsidR="00CF6079" w:rsidRDefault="00CF6079" w:rsidP="00CF6079">
      <w:pPr>
        <w:pStyle w:val="BodyText"/>
        <w:spacing w:before="2"/>
        <w:ind w:left="567" w:right="650"/>
        <w:jc w:val="both"/>
        <w:rPr>
          <w:b/>
          <w:w w:val="105"/>
          <w:sz w:val="18"/>
        </w:rPr>
      </w:pPr>
    </w:p>
    <w:p w14:paraId="7B7D19CA" w14:textId="77777777" w:rsidR="00CF6079" w:rsidRDefault="00CF6079" w:rsidP="00CF6079">
      <w:pPr>
        <w:pStyle w:val="BodyText"/>
        <w:spacing w:before="2"/>
        <w:ind w:left="567" w:right="650"/>
        <w:jc w:val="both"/>
        <w:rPr>
          <w:b/>
          <w:w w:val="105"/>
          <w:sz w:val="18"/>
        </w:rPr>
      </w:pPr>
    </w:p>
    <w:p w14:paraId="09535AAA" w14:textId="77777777" w:rsidR="00770D13" w:rsidRPr="002D4DDE" w:rsidRDefault="00770D13" w:rsidP="00CF6079">
      <w:pPr>
        <w:pStyle w:val="BodyText"/>
        <w:spacing w:before="2"/>
        <w:ind w:left="567" w:right="650"/>
        <w:jc w:val="right"/>
        <w:rPr>
          <w:rFonts w:ascii="Trebuchet MS"/>
          <w:b/>
          <w:spacing w:val="-5"/>
          <w:sz w:val="22"/>
          <w:szCs w:val="22"/>
          <w:u w:val="single"/>
        </w:rPr>
      </w:pPr>
      <w:r w:rsidRPr="002D4DDE">
        <w:rPr>
          <w:rFonts w:ascii="Trebuchet MS"/>
          <w:b/>
          <w:spacing w:val="-5"/>
          <w:sz w:val="22"/>
          <w:szCs w:val="22"/>
          <w:u w:val="single"/>
        </w:rPr>
        <w:t xml:space="preserve">ANNEXURE - </w:t>
      </w:r>
      <w:r w:rsidR="00394399">
        <w:rPr>
          <w:rFonts w:ascii="Trebuchet MS"/>
          <w:b/>
          <w:spacing w:val="-5"/>
          <w:sz w:val="22"/>
          <w:szCs w:val="22"/>
          <w:u w:val="single"/>
        </w:rPr>
        <w:t>F</w:t>
      </w:r>
    </w:p>
    <w:p w14:paraId="5DC9DE09" w14:textId="77777777" w:rsidR="00770D13" w:rsidRDefault="00770D13" w:rsidP="00770D13">
      <w:pPr>
        <w:pStyle w:val="BodyText"/>
        <w:ind w:left="567" w:right="650"/>
        <w:jc w:val="both"/>
        <w:rPr>
          <w:b/>
        </w:rPr>
      </w:pPr>
    </w:p>
    <w:p w14:paraId="2457D48A" w14:textId="77777777" w:rsidR="00770D13" w:rsidRDefault="00770D13" w:rsidP="00770D13">
      <w:pPr>
        <w:pStyle w:val="BodyText"/>
        <w:ind w:left="567" w:right="650"/>
        <w:jc w:val="both"/>
        <w:rPr>
          <w:b/>
        </w:rPr>
      </w:pPr>
    </w:p>
    <w:p w14:paraId="588180BB" w14:textId="77777777" w:rsidR="00770D13" w:rsidRDefault="00770D13" w:rsidP="00770D13">
      <w:pPr>
        <w:pStyle w:val="BodyText"/>
        <w:spacing w:before="1"/>
        <w:ind w:left="567" w:right="650"/>
        <w:jc w:val="both"/>
        <w:rPr>
          <w:b/>
          <w:sz w:val="16"/>
        </w:rPr>
      </w:pPr>
    </w:p>
    <w:p w14:paraId="7B347486" w14:textId="77777777" w:rsidR="00770D13" w:rsidRDefault="00770D13" w:rsidP="00DC1914">
      <w:pPr>
        <w:spacing w:before="1"/>
        <w:ind w:left="567" w:right="650"/>
        <w:jc w:val="center"/>
        <w:rPr>
          <w:sz w:val="18"/>
        </w:rPr>
      </w:pPr>
      <w:r>
        <w:rPr>
          <w:noProof/>
          <w:lang w:val="en-IN" w:eastAsia="en-IN"/>
        </w:rPr>
        <mc:AlternateContent>
          <mc:Choice Requires="wps">
            <w:drawing>
              <wp:anchor distT="0" distB="0" distL="0" distR="0" simplePos="0" relativeHeight="251665408" behindDoc="1" locked="0" layoutInCell="1" allowOverlap="1" wp14:anchorId="6BA36D79" wp14:editId="77ABA640">
                <wp:simplePos x="0" y="0"/>
                <wp:positionH relativeFrom="page">
                  <wp:posOffset>1174750</wp:posOffset>
                </wp:positionH>
                <wp:positionV relativeFrom="paragraph">
                  <wp:posOffset>175260</wp:posOffset>
                </wp:positionV>
                <wp:extent cx="5745480" cy="889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889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E2A42E" id="Rectangle 6" o:spid="_x0000_s1026" style="position:absolute;margin-left:92.5pt;margin-top:13.8pt;width:452.4pt;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" fillcolor="#00000a" stroked="f">
                <w10:wrap type="topAndBottom" anchorx="page"/>
              </v:rect>
            </w:pict>
          </mc:Fallback>
        </mc:AlternateContent>
      </w:r>
      <w:r>
        <w:rPr>
          <w:w w:val="105"/>
          <w:sz w:val="18"/>
        </w:rPr>
        <w:t>(To</w:t>
      </w:r>
      <w:r>
        <w:rPr>
          <w:spacing w:val="-5"/>
          <w:w w:val="105"/>
          <w:sz w:val="18"/>
        </w:rPr>
        <w:t xml:space="preserve"> </w:t>
      </w:r>
      <w:r>
        <w:rPr>
          <w:w w:val="105"/>
          <w:sz w:val="18"/>
        </w:rPr>
        <w:t>be</w:t>
      </w:r>
      <w:r>
        <w:rPr>
          <w:spacing w:val="-4"/>
          <w:w w:val="105"/>
          <w:sz w:val="18"/>
        </w:rPr>
        <w:t xml:space="preserve"> </w:t>
      </w:r>
      <w:r>
        <w:rPr>
          <w:w w:val="105"/>
          <w:sz w:val="18"/>
        </w:rPr>
        <w:t>given</w:t>
      </w:r>
      <w:r>
        <w:rPr>
          <w:spacing w:val="-5"/>
          <w:w w:val="105"/>
          <w:sz w:val="18"/>
        </w:rPr>
        <w:t xml:space="preserve"> </w:t>
      </w:r>
      <w:r>
        <w:rPr>
          <w:w w:val="105"/>
          <w:sz w:val="18"/>
        </w:rPr>
        <w:t>on</w:t>
      </w:r>
      <w:r>
        <w:rPr>
          <w:spacing w:val="-1"/>
          <w:w w:val="105"/>
          <w:sz w:val="18"/>
        </w:rPr>
        <w:t xml:space="preserve"> </w:t>
      </w:r>
      <w:r>
        <w:rPr>
          <w:w w:val="105"/>
          <w:sz w:val="18"/>
        </w:rPr>
        <w:t>the</w:t>
      </w:r>
      <w:r>
        <w:rPr>
          <w:spacing w:val="-5"/>
          <w:w w:val="105"/>
          <w:sz w:val="18"/>
        </w:rPr>
        <w:t xml:space="preserve"> </w:t>
      </w:r>
      <w:r>
        <w:rPr>
          <w:w w:val="105"/>
          <w:sz w:val="18"/>
        </w:rPr>
        <w:t>letter</w:t>
      </w:r>
      <w:r>
        <w:rPr>
          <w:spacing w:val="-3"/>
          <w:w w:val="105"/>
          <w:sz w:val="18"/>
        </w:rPr>
        <w:t xml:space="preserve"> </w:t>
      </w:r>
      <w:r>
        <w:rPr>
          <w:w w:val="105"/>
          <w:sz w:val="18"/>
        </w:rPr>
        <w:t>head</w:t>
      </w:r>
      <w:r>
        <w:rPr>
          <w:spacing w:val="-1"/>
          <w:w w:val="105"/>
          <w:sz w:val="18"/>
        </w:rPr>
        <w:t xml:space="preserve"> </w:t>
      </w:r>
      <w:r>
        <w:rPr>
          <w:w w:val="105"/>
          <w:sz w:val="18"/>
        </w:rPr>
        <w:t>of the</w:t>
      </w:r>
      <w:r>
        <w:rPr>
          <w:spacing w:val="-5"/>
          <w:w w:val="105"/>
          <w:sz w:val="18"/>
        </w:rPr>
        <w:t xml:space="preserve"> </w:t>
      </w:r>
      <w:r>
        <w:rPr>
          <w:w w:val="105"/>
          <w:sz w:val="18"/>
        </w:rPr>
        <w:t>bidder)</w:t>
      </w:r>
    </w:p>
    <w:p w14:paraId="26673CC8" w14:textId="77777777" w:rsidR="00770D13" w:rsidRDefault="00770D13" w:rsidP="00770D13">
      <w:pPr>
        <w:pStyle w:val="BodyText"/>
        <w:spacing w:before="10"/>
        <w:ind w:left="567" w:right="650"/>
        <w:jc w:val="both"/>
        <w:rPr>
          <w:sz w:val="7"/>
        </w:rPr>
      </w:pPr>
    </w:p>
    <w:p w14:paraId="6193811F" w14:textId="77777777" w:rsidR="00770D13" w:rsidRDefault="00770D13" w:rsidP="00CF6079">
      <w:pPr>
        <w:spacing w:before="69"/>
        <w:ind w:left="567" w:right="650"/>
        <w:jc w:val="center"/>
        <w:rPr>
          <w:b/>
          <w:sz w:val="18"/>
        </w:rPr>
      </w:pPr>
      <w:r>
        <w:rPr>
          <w:b/>
          <w:w w:val="105"/>
          <w:sz w:val="18"/>
          <w:u w:val="single"/>
        </w:rPr>
        <w:t>Self-Declaration</w:t>
      </w:r>
      <w:r>
        <w:rPr>
          <w:b/>
          <w:spacing w:val="-5"/>
          <w:w w:val="105"/>
          <w:sz w:val="18"/>
          <w:u w:val="single"/>
        </w:rPr>
        <w:t xml:space="preserve"> </w:t>
      </w:r>
      <w:r>
        <w:rPr>
          <w:b/>
          <w:w w:val="105"/>
          <w:sz w:val="18"/>
          <w:u w:val="single"/>
        </w:rPr>
        <w:t>that</w:t>
      </w:r>
      <w:r>
        <w:rPr>
          <w:b/>
          <w:spacing w:val="-5"/>
          <w:w w:val="105"/>
          <w:sz w:val="18"/>
          <w:u w:val="single"/>
        </w:rPr>
        <w:t xml:space="preserve"> </w:t>
      </w:r>
      <w:r>
        <w:rPr>
          <w:b/>
          <w:w w:val="105"/>
          <w:sz w:val="18"/>
          <w:u w:val="single"/>
        </w:rPr>
        <w:t>the</w:t>
      </w:r>
      <w:r>
        <w:rPr>
          <w:b/>
          <w:spacing w:val="-6"/>
          <w:w w:val="105"/>
          <w:sz w:val="18"/>
          <w:u w:val="single"/>
        </w:rPr>
        <w:t xml:space="preserve"> </w:t>
      </w:r>
      <w:r>
        <w:rPr>
          <w:b/>
          <w:w w:val="105"/>
          <w:sz w:val="18"/>
          <w:u w:val="single"/>
        </w:rPr>
        <w:t>Service</w:t>
      </w:r>
      <w:r>
        <w:rPr>
          <w:b/>
          <w:spacing w:val="-7"/>
          <w:w w:val="105"/>
          <w:sz w:val="18"/>
          <w:u w:val="single"/>
        </w:rPr>
        <w:t xml:space="preserve"> </w:t>
      </w:r>
      <w:r>
        <w:rPr>
          <w:b/>
          <w:w w:val="105"/>
          <w:sz w:val="18"/>
          <w:u w:val="single"/>
        </w:rPr>
        <w:t>Provider</w:t>
      </w:r>
      <w:r>
        <w:rPr>
          <w:b/>
          <w:spacing w:val="-5"/>
          <w:w w:val="105"/>
          <w:sz w:val="18"/>
          <w:u w:val="single"/>
        </w:rPr>
        <w:t xml:space="preserve"> </w:t>
      </w:r>
      <w:r>
        <w:rPr>
          <w:b/>
          <w:w w:val="105"/>
          <w:sz w:val="18"/>
          <w:u w:val="single"/>
        </w:rPr>
        <w:t>has</w:t>
      </w:r>
      <w:r>
        <w:rPr>
          <w:b/>
          <w:spacing w:val="-5"/>
          <w:w w:val="105"/>
          <w:sz w:val="18"/>
          <w:u w:val="single"/>
        </w:rPr>
        <w:t xml:space="preserve"> </w:t>
      </w:r>
      <w:r>
        <w:rPr>
          <w:b/>
          <w:w w:val="105"/>
          <w:sz w:val="18"/>
          <w:u w:val="single"/>
        </w:rPr>
        <w:t>not</w:t>
      </w:r>
      <w:r>
        <w:rPr>
          <w:b/>
          <w:spacing w:val="-4"/>
          <w:w w:val="105"/>
          <w:sz w:val="18"/>
          <w:u w:val="single"/>
        </w:rPr>
        <w:t xml:space="preserve"> </w:t>
      </w:r>
      <w:r>
        <w:rPr>
          <w:b/>
          <w:w w:val="105"/>
          <w:sz w:val="18"/>
          <w:u w:val="single"/>
        </w:rPr>
        <w:t>been</w:t>
      </w:r>
      <w:r>
        <w:rPr>
          <w:b/>
          <w:spacing w:val="-2"/>
          <w:w w:val="105"/>
          <w:sz w:val="18"/>
          <w:u w:val="single"/>
        </w:rPr>
        <w:t xml:space="preserve"> </w:t>
      </w:r>
      <w:r>
        <w:rPr>
          <w:b/>
          <w:w w:val="105"/>
          <w:sz w:val="18"/>
          <w:u w:val="single"/>
        </w:rPr>
        <w:t>Black</w:t>
      </w:r>
      <w:r>
        <w:rPr>
          <w:b/>
          <w:spacing w:val="-7"/>
          <w:w w:val="105"/>
          <w:sz w:val="18"/>
          <w:u w:val="single"/>
        </w:rPr>
        <w:t xml:space="preserve"> </w:t>
      </w:r>
      <w:r>
        <w:rPr>
          <w:b/>
          <w:w w:val="105"/>
          <w:sz w:val="18"/>
          <w:u w:val="single"/>
        </w:rPr>
        <w:t>listed</w:t>
      </w:r>
    </w:p>
    <w:p w14:paraId="72CD7280" w14:textId="77777777" w:rsidR="00EE5B56" w:rsidRPr="0084055F" w:rsidRDefault="00EE5B56" w:rsidP="00EE5B56">
      <w:pPr>
        <w:pStyle w:val="BodyText"/>
        <w:ind w:left="425" w:firstLine="0"/>
        <w:jc w:val="center"/>
        <w:rPr>
          <w:b/>
          <w:spacing w:val="-5"/>
          <w:u w:val="single"/>
        </w:rPr>
      </w:pPr>
      <w:r>
        <w:rPr>
          <w:b/>
          <w:sz w:val="18"/>
        </w:rPr>
        <w:t>Tender</w:t>
      </w:r>
      <w:r>
        <w:rPr>
          <w:b/>
          <w:spacing w:val="29"/>
          <w:sz w:val="18"/>
        </w:rPr>
        <w:t xml:space="preserve"> </w:t>
      </w:r>
      <w:r>
        <w:rPr>
          <w:b/>
          <w:sz w:val="18"/>
        </w:rPr>
        <w:t>Reference</w:t>
      </w:r>
      <w:r>
        <w:rPr>
          <w:b/>
          <w:spacing w:val="29"/>
          <w:sz w:val="18"/>
        </w:rPr>
        <w:t xml:space="preserve"> </w:t>
      </w:r>
      <w:r>
        <w:rPr>
          <w:b/>
          <w:sz w:val="18"/>
        </w:rPr>
        <w:t>Number:</w:t>
      </w:r>
      <w:r>
        <w:rPr>
          <w:b/>
          <w:spacing w:val="37"/>
          <w:sz w:val="18"/>
        </w:rPr>
        <w:t xml:space="preserve"> </w:t>
      </w:r>
      <w:r w:rsidRPr="00AE4E79">
        <w:rPr>
          <w:b/>
          <w:sz w:val="18"/>
        </w:rPr>
        <w:t>Tender No. IITM/SPS /SS/Fire Extinguisher/004/2023-24/SPL</w:t>
      </w:r>
    </w:p>
    <w:p w14:paraId="4EAE9C73" w14:textId="77777777" w:rsidR="00770D13" w:rsidRDefault="00770D13" w:rsidP="00770D13">
      <w:pPr>
        <w:pStyle w:val="BodyText"/>
        <w:ind w:left="567" w:right="650"/>
        <w:jc w:val="both"/>
        <w:rPr>
          <w:b/>
        </w:rPr>
      </w:pPr>
    </w:p>
    <w:p w14:paraId="1BB4BCAC" w14:textId="77777777" w:rsidR="00770D13" w:rsidRDefault="00770D13" w:rsidP="00770D13">
      <w:pPr>
        <w:pStyle w:val="BodyText"/>
        <w:ind w:left="567" w:right="650"/>
        <w:jc w:val="both"/>
        <w:rPr>
          <w:b/>
        </w:rPr>
      </w:pPr>
    </w:p>
    <w:p w14:paraId="7FB6E49A" w14:textId="77777777" w:rsidR="00770D13" w:rsidRDefault="00770D13" w:rsidP="00770D13">
      <w:pPr>
        <w:pStyle w:val="BodyText"/>
        <w:ind w:left="567" w:right="650"/>
        <w:jc w:val="both"/>
        <w:rPr>
          <w:b/>
          <w:sz w:val="15"/>
        </w:rPr>
      </w:pPr>
    </w:p>
    <w:p w14:paraId="266CEB26" w14:textId="77777777" w:rsidR="00770D13" w:rsidRDefault="00770D13" w:rsidP="00770D13">
      <w:pPr>
        <w:spacing w:before="69"/>
        <w:ind w:left="567" w:right="650"/>
        <w:jc w:val="both"/>
        <w:rPr>
          <w:sz w:val="18"/>
        </w:rPr>
      </w:pPr>
      <w:r>
        <w:rPr>
          <w:sz w:val="18"/>
        </w:rPr>
        <w:t xml:space="preserve">I  </w:t>
      </w:r>
      <w:r>
        <w:rPr>
          <w:spacing w:val="36"/>
          <w:sz w:val="18"/>
        </w:rPr>
        <w:t xml:space="preserve"> </w:t>
      </w:r>
      <w:r>
        <w:rPr>
          <w:sz w:val="18"/>
        </w:rPr>
        <w:t xml:space="preserve">………………………………………………………………………………………………………….  </w:t>
      </w:r>
      <w:r>
        <w:rPr>
          <w:spacing w:val="22"/>
          <w:sz w:val="18"/>
        </w:rPr>
        <w:t xml:space="preserve"> </w:t>
      </w:r>
      <w:r>
        <w:rPr>
          <w:sz w:val="18"/>
        </w:rPr>
        <w:t xml:space="preserve">S/o  </w:t>
      </w:r>
      <w:r>
        <w:rPr>
          <w:spacing w:val="29"/>
          <w:sz w:val="18"/>
        </w:rPr>
        <w:t xml:space="preserve"> </w:t>
      </w:r>
      <w:r>
        <w:rPr>
          <w:sz w:val="18"/>
        </w:rPr>
        <w:t>……………………….………………………………</w:t>
      </w:r>
    </w:p>
    <w:p w14:paraId="3B85C661" w14:textId="77777777" w:rsidR="00770D13" w:rsidRDefault="00770D13" w:rsidP="00770D13">
      <w:pPr>
        <w:pStyle w:val="BodyText"/>
        <w:spacing w:before="4"/>
        <w:ind w:left="567" w:right="650"/>
        <w:jc w:val="both"/>
        <w:rPr>
          <w:sz w:val="19"/>
        </w:rPr>
      </w:pPr>
    </w:p>
    <w:p w14:paraId="16184C36" w14:textId="77777777" w:rsidR="00770D13" w:rsidRDefault="00770D13" w:rsidP="00770D13">
      <w:pPr>
        <w:tabs>
          <w:tab w:val="left" w:leader="dot" w:pos="8587"/>
        </w:tabs>
        <w:spacing w:before="1"/>
        <w:ind w:left="567" w:right="650"/>
        <w:jc w:val="both"/>
        <w:rPr>
          <w:sz w:val="18"/>
        </w:rPr>
      </w:pPr>
      <w:r>
        <w:rPr>
          <w:w w:val="105"/>
          <w:sz w:val="18"/>
        </w:rPr>
        <w:t>R/o</w:t>
      </w:r>
      <w:r>
        <w:rPr>
          <w:spacing w:val="-5"/>
          <w:w w:val="105"/>
          <w:sz w:val="18"/>
        </w:rPr>
        <w:t xml:space="preserve"> </w:t>
      </w:r>
      <w:r>
        <w:rPr>
          <w:w w:val="105"/>
          <w:sz w:val="18"/>
        </w:rPr>
        <w:t>…………………………….</w:t>
      </w:r>
      <w:r>
        <w:rPr>
          <w:spacing w:val="-8"/>
          <w:w w:val="105"/>
          <w:sz w:val="18"/>
        </w:rPr>
        <w:t xml:space="preserve"> </w:t>
      </w:r>
      <w:r>
        <w:rPr>
          <w:w w:val="105"/>
          <w:sz w:val="18"/>
        </w:rPr>
        <w:t>police</w:t>
      </w:r>
      <w:r>
        <w:rPr>
          <w:spacing w:val="-5"/>
          <w:w w:val="105"/>
          <w:sz w:val="18"/>
        </w:rPr>
        <w:t xml:space="preserve"> </w:t>
      </w:r>
      <w:r>
        <w:rPr>
          <w:w w:val="105"/>
          <w:sz w:val="18"/>
        </w:rPr>
        <w:t>station</w:t>
      </w:r>
      <w:r>
        <w:rPr>
          <w:spacing w:val="-4"/>
          <w:w w:val="105"/>
          <w:sz w:val="18"/>
        </w:rPr>
        <w:t xml:space="preserve"> </w:t>
      </w:r>
      <w:r>
        <w:rPr>
          <w:w w:val="105"/>
          <w:sz w:val="18"/>
        </w:rPr>
        <w:t>……………….</w:t>
      </w:r>
      <w:r>
        <w:rPr>
          <w:spacing w:val="-5"/>
          <w:w w:val="105"/>
          <w:sz w:val="18"/>
        </w:rPr>
        <w:t xml:space="preserve"> </w:t>
      </w:r>
      <w:r>
        <w:rPr>
          <w:w w:val="105"/>
          <w:sz w:val="18"/>
        </w:rPr>
        <w:t>District</w:t>
      </w:r>
      <w:r>
        <w:rPr>
          <w:rFonts w:ascii="Times New Roman" w:hAnsi="Times New Roman"/>
          <w:w w:val="105"/>
          <w:sz w:val="18"/>
        </w:rPr>
        <w:tab/>
      </w:r>
      <w:r>
        <w:rPr>
          <w:w w:val="105"/>
          <w:sz w:val="18"/>
        </w:rPr>
        <w:t>Director</w:t>
      </w:r>
    </w:p>
    <w:p w14:paraId="3D306658" w14:textId="77777777" w:rsidR="00770D13" w:rsidRDefault="00770D13" w:rsidP="00770D13">
      <w:pPr>
        <w:pStyle w:val="BodyText"/>
        <w:spacing w:before="1"/>
        <w:ind w:left="567" w:right="650"/>
        <w:jc w:val="both"/>
        <w:rPr>
          <w:sz w:val="19"/>
        </w:rPr>
      </w:pPr>
    </w:p>
    <w:p w14:paraId="04D316B0" w14:textId="77777777" w:rsidR="00770D13" w:rsidRDefault="00770D13" w:rsidP="00770D13">
      <w:pPr>
        <w:ind w:left="567" w:right="650"/>
        <w:jc w:val="both"/>
        <w:rPr>
          <w:sz w:val="18"/>
        </w:rPr>
      </w:pPr>
      <w:r>
        <w:rPr>
          <w:w w:val="105"/>
          <w:sz w:val="18"/>
        </w:rPr>
        <w:t>/</w:t>
      </w:r>
      <w:r>
        <w:rPr>
          <w:spacing w:val="-7"/>
          <w:w w:val="105"/>
          <w:sz w:val="18"/>
        </w:rPr>
        <w:t xml:space="preserve"> </w:t>
      </w:r>
      <w:r>
        <w:rPr>
          <w:w w:val="105"/>
          <w:sz w:val="18"/>
        </w:rPr>
        <w:t>partner/</w:t>
      </w:r>
      <w:r>
        <w:rPr>
          <w:spacing w:val="-7"/>
          <w:w w:val="105"/>
          <w:sz w:val="18"/>
        </w:rPr>
        <w:t xml:space="preserve"> </w:t>
      </w:r>
      <w:r>
        <w:rPr>
          <w:w w:val="105"/>
          <w:sz w:val="18"/>
        </w:rPr>
        <w:t>sole</w:t>
      </w:r>
      <w:r>
        <w:rPr>
          <w:spacing w:val="-8"/>
          <w:w w:val="105"/>
          <w:sz w:val="18"/>
        </w:rPr>
        <w:t xml:space="preserve"> </w:t>
      </w:r>
      <w:r>
        <w:rPr>
          <w:w w:val="105"/>
          <w:sz w:val="18"/>
        </w:rPr>
        <w:t>proprietor</w:t>
      </w:r>
      <w:r>
        <w:rPr>
          <w:spacing w:val="-6"/>
          <w:w w:val="105"/>
          <w:sz w:val="18"/>
        </w:rPr>
        <w:t xml:space="preserve"> </w:t>
      </w:r>
      <w:r>
        <w:rPr>
          <w:w w:val="105"/>
          <w:sz w:val="18"/>
        </w:rPr>
        <w:t>(Strike</w:t>
      </w:r>
      <w:r>
        <w:rPr>
          <w:spacing w:val="-7"/>
          <w:w w:val="105"/>
          <w:sz w:val="18"/>
        </w:rPr>
        <w:t xml:space="preserve"> </w:t>
      </w:r>
      <w:r>
        <w:rPr>
          <w:w w:val="105"/>
          <w:sz w:val="18"/>
        </w:rPr>
        <w:t>out</w:t>
      </w:r>
      <w:r>
        <w:rPr>
          <w:spacing w:val="-5"/>
          <w:w w:val="105"/>
          <w:sz w:val="18"/>
        </w:rPr>
        <w:t xml:space="preserve"> </w:t>
      </w:r>
      <w:r>
        <w:rPr>
          <w:w w:val="105"/>
          <w:sz w:val="18"/>
        </w:rPr>
        <w:t>whichever</w:t>
      </w:r>
      <w:r>
        <w:rPr>
          <w:spacing w:val="-8"/>
          <w:w w:val="105"/>
          <w:sz w:val="18"/>
        </w:rPr>
        <w:t xml:space="preserve"> </w:t>
      </w:r>
      <w:r>
        <w:rPr>
          <w:w w:val="105"/>
          <w:sz w:val="18"/>
        </w:rPr>
        <w:t>is</w:t>
      </w:r>
      <w:r>
        <w:rPr>
          <w:spacing w:val="-5"/>
          <w:w w:val="105"/>
          <w:sz w:val="18"/>
        </w:rPr>
        <w:t xml:space="preserve"> </w:t>
      </w:r>
      <w:r>
        <w:rPr>
          <w:w w:val="105"/>
          <w:sz w:val="18"/>
        </w:rPr>
        <w:t>not</w:t>
      </w:r>
      <w:r>
        <w:rPr>
          <w:spacing w:val="-7"/>
          <w:w w:val="105"/>
          <w:sz w:val="18"/>
        </w:rPr>
        <w:t xml:space="preserve"> </w:t>
      </w:r>
      <w:r>
        <w:rPr>
          <w:w w:val="105"/>
          <w:sz w:val="18"/>
        </w:rPr>
        <w:t>applicable)</w:t>
      </w:r>
      <w:r>
        <w:rPr>
          <w:spacing w:val="-4"/>
          <w:w w:val="105"/>
          <w:sz w:val="18"/>
        </w:rPr>
        <w:t xml:space="preserve"> </w:t>
      </w:r>
      <w:r>
        <w:rPr>
          <w:w w:val="105"/>
          <w:sz w:val="18"/>
        </w:rPr>
        <w:t>of</w:t>
      </w:r>
      <w:r>
        <w:rPr>
          <w:spacing w:val="-5"/>
          <w:w w:val="105"/>
          <w:sz w:val="18"/>
        </w:rPr>
        <w:t xml:space="preserve"> </w:t>
      </w:r>
      <w:r>
        <w:rPr>
          <w:w w:val="105"/>
          <w:sz w:val="18"/>
        </w:rPr>
        <w:t>………………………………………………………..………</w:t>
      </w:r>
    </w:p>
    <w:p w14:paraId="311A13D0" w14:textId="77777777" w:rsidR="00770D13" w:rsidRDefault="00770D13" w:rsidP="00770D13">
      <w:pPr>
        <w:pStyle w:val="BodyText"/>
        <w:spacing w:before="2"/>
        <w:ind w:left="567" w:right="650"/>
        <w:jc w:val="both"/>
        <w:rPr>
          <w:sz w:val="19"/>
        </w:rPr>
      </w:pPr>
    </w:p>
    <w:p w14:paraId="5076DD0A" w14:textId="77777777" w:rsidR="00770D13" w:rsidRDefault="00770D13" w:rsidP="00770D13">
      <w:pPr>
        <w:ind w:left="567" w:right="650"/>
        <w:jc w:val="both"/>
        <w:rPr>
          <w:sz w:val="18"/>
        </w:rPr>
      </w:pPr>
      <w:r>
        <w:rPr>
          <w:w w:val="105"/>
          <w:sz w:val="18"/>
        </w:rPr>
        <w:t>………………………………………..</w:t>
      </w:r>
      <w:r>
        <w:rPr>
          <w:spacing w:val="-6"/>
          <w:w w:val="105"/>
          <w:sz w:val="18"/>
        </w:rPr>
        <w:t xml:space="preserve"> </w:t>
      </w:r>
      <w:r>
        <w:rPr>
          <w:w w:val="105"/>
          <w:sz w:val="18"/>
        </w:rPr>
        <w:t>(Firm</w:t>
      </w:r>
      <w:r>
        <w:rPr>
          <w:spacing w:val="-6"/>
          <w:w w:val="105"/>
          <w:sz w:val="18"/>
        </w:rPr>
        <w:t xml:space="preserve"> </w:t>
      </w:r>
      <w:r>
        <w:rPr>
          <w:w w:val="105"/>
          <w:sz w:val="18"/>
        </w:rPr>
        <w:t>or</w:t>
      </w:r>
      <w:r>
        <w:rPr>
          <w:spacing w:val="-7"/>
          <w:w w:val="105"/>
          <w:sz w:val="18"/>
        </w:rPr>
        <w:t xml:space="preserve"> </w:t>
      </w:r>
      <w:r>
        <w:rPr>
          <w:w w:val="105"/>
          <w:sz w:val="18"/>
        </w:rPr>
        <w:t>Company)</w:t>
      </w:r>
      <w:r>
        <w:rPr>
          <w:spacing w:val="-5"/>
          <w:w w:val="105"/>
          <w:sz w:val="18"/>
        </w:rPr>
        <w:t xml:space="preserve"> </w:t>
      </w:r>
      <w:r>
        <w:rPr>
          <w:w w:val="105"/>
          <w:sz w:val="18"/>
        </w:rPr>
        <w:t>do</w:t>
      </w:r>
      <w:r>
        <w:rPr>
          <w:spacing w:val="-6"/>
          <w:w w:val="105"/>
          <w:sz w:val="18"/>
        </w:rPr>
        <w:t xml:space="preserve"> </w:t>
      </w:r>
      <w:r>
        <w:rPr>
          <w:w w:val="105"/>
          <w:sz w:val="18"/>
        </w:rPr>
        <w:t>hereby</w:t>
      </w:r>
      <w:r>
        <w:rPr>
          <w:spacing w:val="-6"/>
          <w:w w:val="105"/>
          <w:sz w:val="18"/>
        </w:rPr>
        <w:t xml:space="preserve"> </w:t>
      </w:r>
      <w:r>
        <w:rPr>
          <w:w w:val="105"/>
          <w:sz w:val="18"/>
        </w:rPr>
        <w:t>declare</w:t>
      </w:r>
      <w:r>
        <w:rPr>
          <w:spacing w:val="-6"/>
          <w:w w:val="105"/>
          <w:sz w:val="18"/>
        </w:rPr>
        <w:t xml:space="preserve"> </w:t>
      </w:r>
      <w:r>
        <w:rPr>
          <w:w w:val="105"/>
          <w:sz w:val="18"/>
        </w:rPr>
        <w:t>and</w:t>
      </w:r>
      <w:r>
        <w:rPr>
          <w:spacing w:val="-4"/>
          <w:w w:val="105"/>
          <w:sz w:val="18"/>
        </w:rPr>
        <w:t xml:space="preserve"> </w:t>
      </w:r>
      <w:r>
        <w:rPr>
          <w:w w:val="105"/>
          <w:sz w:val="18"/>
        </w:rPr>
        <w:t>solemnly</w:t>
      </w:r>
      <w:r>
        <w:rPr>
          <w:spacing w:val="-6"/>
          <w:w w:val="105"/>
          <w:sz w:val="18"/>
        </w:rPr>
        <w:t xml:space="preserve"> </w:t>
      </w:r>
      <w:r>
        <w:rPr>
          <w:w w:val="105"/>
          <w:sz w:val="18"/>
        </w:rPr>
        <w:t>affirm:</w:t>
      </w:r>
    </w:p>
    <w:p w14:paraId="7B0AB799" w14:textId="77777777" w:rsidR="00770D13" w:rsidRDefault="00770D13" w:rsidP="00770D13">
      <w:pPr>
        <w:pStyle w:val="BodyText"/>
        <w:ind w:left="567" w:right="650"/>
        <w:jc w:val="both"/>
        <w:rPr>
          <w:sz w:val="18"/>
        </w:rPr>
      </w:pPr>
    </w:p>
    <w:p w14:paraId="65326928" w14:textId="77777777" w:rsidR="00770D13" w:rsidRDefault="00770D13" w:rsidP="00770D13">
      <w:pPr>
        <w:pStyle w:val="BodyText"/>
        <w:ind w:left="567" w:right="650"/>
        <w:jc w:val="both"/>
        <w:rPr>
          <w:sz w:val="18"/>
        </w:rPr>
      </w:pPr>
    </w:p>
    <w:p w14:paraId="59F9180B" w14:textId="77777777" w:rsidR="00770D13" w:rsidRDefault="00770D13" w:rsidP="00770D13">
      <w:pPr>
        <w:pStyle w:val="BodyText"/>
        <w:spacing w:before="7"/>
        <w:ind w:left="567" w:right="650"/>
        <w:jc w:val="both"/>
      </w:pPr>
    </w:p>
    <w:p w14:paraId="441C4925" w14:textId="77777777" w:rsidR="00770D13" w:rsidRDefault="00770D13" w:rsidP="00CF6079">
      <w:pPr>
        <w:pStyle w:val="ListParagraph"/>
        <w:numPr>
          <w:ilvl w:val="0"/>
          <w:numId w:val="12"/>
        </w:numPr>
        <w:tabs>
          <w:tab w:val="left" w:pos="1289"/>
          <w:tab w:val="left" w:pos="1290"/>
          <w:tab w:val="left" w:leader="dot" w:pos="6899"/>
        </w:tabs>
        <w:ind w:left="567" w:right="652" w:firstLine="0"/>
        <w:jc w:val="both"/>
        <w:rPr>
          <w:sz w:val="18"/>
        </w:rPr>
      </w:pPr>
      <w:r>
        <w:rPr>
          <w:w w:val="105"/>
          <w:sz w:val="18"/>
        </w:rPr>
        <w:t>That</w:t>
      </w:r>
      <w:r>
        <w:rPr>
          <w:spacing w:val="14"/>
          <w:w w:val="105"/>
          <w:sz w:val="18"/>
        </w:rPr>
        <w:t xml:space="preserve"> </w:t>
      </w:r>
      <w:r>
        <w:rPr>
          <w:w w:val="105"/>
          <w:sz w:val="18"/>
        </w:rPr>
        <w:t>the</w:t>
      </w:r>
      <w:r>
        <w:rPr>
          <w:spacing w:val="14"/>
          <w:w w:val="105"/>
          <w:sz w:val="18"/>
        </w:rPr>
        <w:t xml:space="preserve"> </w:t>
      </w:r>
      <w:r>
        <w:rPr>
          <w:w w:val="105"/>
          <w:sz w:val="18"/>
        </w:rPr>
        <w:t>Firm</w:t>
      </w:r>
      <w:r>
        <w:rPr>
          <w:rFonts w:ascii="Times New Roman"/>
          <w:w w:val="105"/>
          <w:sz w:val="18"/>
        </w:rPr>
        <w:tab/>
      </w:r>
      <w:r>
        <w:rPr>
          <w:w w:val="105"/>
          <w:sz w:val="18"/>
        </w:rPr>
        <w:t>has</w:t>
      </w:r>
      <w:r>
        <w:rPr>
          <w:spacing w:val="15"/>
          <w:w w:val="105"/>
          <w:sz w:val="18"/>
        </w:rPr>
        <w:t xml:space="preserve"> </w:t>
      </w:r>
      <w:r>
        <w:rPr>
          <w:w w:val="105"/>
          <w:sz w:val="18"/>
        </w:rPr>
        <w:t>not</w:t>
      </w:r>
      <w:r>
        <w:rPr>
          <w:spacing w:val="10"/>
          <w:w w:val="105"/>
          <w:sz w:val="18"/>
        </w:rPr>
        <w:t xml:space="preserve"> </w:t>
      </w:r>
      <w:r>
        <w:rPr>
          <w:w w:val="105"/>
          <w:sz w:val="18"/>
        </w:rPr>
        <w:t>been</w:t>
      </w:r>
      <w:r>
        <w:rPr>
          <w:spacing w:val="16"/>
          <w:w w:val="105"/>
          <w:sz w:val="18"/>
        </w:rPr>
        <w:t xml:space="preserve"> </w:t>
      </w:r>
      <w:r>
        <w:rPr>
          <w:w w:val="105"/>
          <w:sz w:val="18"/>
        </w:rPr>
        <w:t>Blacklisted</w:t>
      </w:r>
      <w:r>
        <w:rPr>
          <w:spacing w:val="10"/>
          <w:w w:val="105"/>
          <w:sz w:val="18"/>
        </w:rPr>
        <w:t xml:space="preserve"> </w:t>
      </w:r>
      <w:r>
        <w:rPr>
          <w:w w:val="105"/>
          <w:sz w:val="18"/>
        </w:rPr>
        <w:t>or</w:t>
      </w:r>
      <w:r>
        <w:rPr>
          <w:spacing w:val="11"/>
          <w:w w:val="105"/>
          <w:sz w:val="18"/>
        </w:rPr>
        <w:t xml:space="preserve"> </w:t>
      </w:r>
      <w:r>
        <w:rPr>
          <w:w w:val="105"/>
          <w:sz w:val="18"/>
        </w:rPr>
        <w:t>declared</w:t>
      </w:r>
    </w:p>
    <w:p w14:paraId="0C2EE08B" w14:textId="77777777" w:rsidR="00770D13" w:rsidRDefault="00CF6079" w:rsidP="00CF6079">
      <w:pPr>
        <w:ind w:left="567" w:right="652"/>
        <w:jc w:val="both"/>
        <w:rPr>
          <w:w w:val="105"/>
          <w:sz w:val="18"/>
        </w:rPr>
      </w:pPr>
      <w:r>
        <w:rPr>
          <w:w w:val="105"/>
          <w:sz w:val="18"/>
        </w:rPr>
        <w:t xml:space="preserve">                 </w:t>
      </w:r>
      <w:r w:rsidR="00770D13">
        <w:rPr>
          <w:w w:val="105"/>
          <w:sz w:val="18"/>
        </w:rPr>
        <w:t>insolvent</w:t>
      </w:r>
      <w:r w:rsidR="00770D13">
        <w:rPr>
          <w:spacing w:val="-6"/>
          <w:w w:val="105"/>
          <w:sz w:val="18"/>
        </w:rPr>
        <w:t xml:space="preserve"> </w:t>
      </w:r>
      <w:r w:rsidR="00770D13">
        <w:rPr>
          <w:w w:val="105"/>
          <w:sz w:val="18"/>
        </w:rPr>
        <w:t>by</w:t>
      </w:r>
      <w:r w:rsidR="00770D13">
        <w:rPr>
          <w:spacing w:val="-1"/>
          <w:w w:val="105"/>
          <w:sz w:val="18"/>
        </w:rPr>
        <w:t xml:space="preserve"> </w:t>
      </w:r>
      <w:r w:rsidR="00770D13">
        <w:rPr>
          <w:w w:val="105"/>
          <w:sz w:val="18"/>
        </w:rPr>
        <w:t>any</w:t>
      </w:r>
      <w:r w:rsidR="00770D13">
        <w:rPr>
          <w:spacing w:val="-6"/>
          <w:w w:val="105"/>
          <w:sz w:val="18"/>
        </w:rPr>
        <w:t xml:space="preserve"> </w:t>
      </w:r>
      <w:r w:rsidR="00770D13">
        <w:rPr>
          <w:w w:val="105"/>
          <w:sz w:val="18"/>
        </w:rPr>
        <w:t>of</w:t>
      </w:r>
      <w:r w:rsidR="00770D13">
        <w:rPr>
          <w:spacing w:val="-3"/>
          <w:w w:val="105"/>
          <w:sz w:val="18"/>
        </w:rPr>
        <w:t xml:space="preserve"> </w:t>
      </w:r>
      <w:r w:rsidR="00770D13">
        <w:rPr>
          <w:w w:val="105"/>
          <w:sz w:val="18"/>
        </w:rPr>
        <w:t>the</w:t>
      </w:r>
      <w:r w:rsidR="00770D13">
        <w:rPr>
          <w:spacing w:val="-6"/>
          <w:w w:val="105"/>
          <w:sz w:val="18"/>
        </w:rPr>
        <w:t xml:space="preserve"> </w:t>
      </w:r>
      <w:r w:rsidR="00770D13">
        <w:rPr>
          <w:w w:val="105"/>
          <w:sz w:val="18"/>
        </w:rPr>
        <w:t>Union</w:t>
      </w:r>
      <w:r w:rsidR="00770D13">
        <w:rPr>
          <w:spacing w:val="-3"/>
          <w:w w:val="105"/>
          <w:sz w:val="18"/>
        </w:rPr>
        <w:t xml:space="preserve"> </w:t>
      </w:r>
      <w:r w:rsidR="00770D13">
        <w:rPr>
          <w:w w:val="105"/>
          <w:sz w:val="18"/>
        </w:rPr>
        <w:t>or</w:t>
      </w:r>
      <w:r w:rsidR="00770D13">
        <w:rPr>
          <w:spacing w:val="-3"/>
          <w:w w:val="105"/>
          <w:sz w:val="18"/>
        </w:rPr>
        <w:t xml:space="preserve"> </w:t>
      </w:r>
      <w:r w:rsidR="00770D13">
        <w:rPr>
          <w:w w:val="105"/>
          <w:sz w:val="18"/>
        </w:rPr>
        <w:t>State</w:t>
      </w:r>
      <w:r w:rsidR="00770D13">
        <w:rPr>
          <w:spacing w:val="-4"/>
          <w:w w:val="105"/>
          <w:sz w:val="18"/>
        </w:rPr>
        <w:t xml:space="preserve"> </w:t>
      </w:r>
      <w:r w:rsidR="00770D13">
        <w:rPr>
          <w:w w:val="105"/>
          <w:sz w:val="18"/>
        </w:rPr>
        <w:t>Government</w:t>
      </w:r>
      <w:r w:rsidR="00770D13">
        <w:rPr>
          <w:spacing w:val="-6"/>
          <w:w w:val="105"/>
          <w:sz w:val="18"/>
        </w:rPr>
        <w:t xml:space="preserve"> </w:t>
      </w:r>
      <w:r w:rsidR="00770D13">
        <w:rPr>
          <w:w w:val="105"/>
          <w:sz w:val="18"/>
        </w:rPr>
        <w:t>/</w:t>
      </w:r>
      <w:r w:rsidR="00770D13">
        <w:rPr>
          <w:spacing w:val="-5"/>
          <w:w w:val="105"/>
          <w:sz w:val="18"/>
        </w:rPr>
        <w:t xml:space="preserve"> </w:t>
      </w:r>
      <w:r w:rsidR="00770D13">
        <w:rPr>
          <w:w w:val="105"/>
          <w:sz w:val="18"/>
        </w:rPr>
        <w:t>Organization.</w:t>
      </w:r>
    </w:p>
    <w:p w14:paraId="7D68EEA3" w14:textId="77777777" w:rsidR="00CF6079" w:rsidRDefault="00CF6079" w:rsidP="00CF6079">
      <w:pPr>
        <w:ind w:right="652"/>
        <w:jc w:val="both"/>
        <w:rPr>
          <w:sz w:val="18"/>
        </w:rPr>
      </w:pPr>
    </w:p>
    <w:p w14:paraId="3D97E19F" w14:textId="77777777" w:rsidR="00CF6079" w:rsidRPr="00CF6079" w:rsidRDefault="00770D13" w:rsidP="00CF6079">
      <w:pPr>
        <w:pStyle w:val="ListParagraph"/>
        <w:numPr>
          <w:ilvl w:val="0"/>
          <w:numId w:val="12"/>
        </w:numPr>
        <w:tabs>
          <w:tab w:val="left" w:pos="1289"/>
          <w:tab w:val="left" w:pos="1290"/>
        </w:tabs>
        <w:ind w:left="567" w:right="652" w:firstLine="0"/>
        <w:jc w:val="both"/>
        <w:rPr>
          <w:sz w:val="18"/>
        </w:rPr>
      </w:pPr>
      <w:r>
        <w:rPr>
          <w:w w:val="105"/>
          <w:sz w:val="18"/>
        </w:rPr>
        <w:t>That none of the individual / firm / Company Blacklisted or any partners or shareholder thereof has any</w:t>
      </w:r>
      <w:r>
        <w:rPr>
          <w:spacing w:val="1"/>
          <w:w w:val="105"/>
          <w:sz w:val="18"/>
        </w:rPr>
        <w:t xml:space="preserve"> </w:t>
      </w:r>
      <w:r w:rsidR="00CF6079">
        <w:rPr>
          <w:spacing w:val="1"/>
          <w:w w:val="105"/>
          <w:sz w:val="18"/>
        </w:rPr>
        <w:t xml:space="preserve">    </w:t>
      </w:r>
    </w:p>
    <w:p w14:paraId="06B754BA" w14:textId="77777777" w:rsidR="00770D13" w:rsidRDefault="00CF6079" w:rsidP="00CF6079">
      <w:pPr>
        <w:pStyle w:val="ListParagraph"/>
        <w:tabs>
          <w:tab w:val="left" w:pos="1289"/>
          <w:tab w:val="left" w:pos="1290"/>
        </w:tabs>
        <w:ind w:left="567" w:right="652" w:firstLine="0"/>
        <w:jc w:val="both"/>
        <w:rPr>
          <w:w w:val="105"/>
          <w:sz w:val="18"/>
        </w:rPr>
      </w:pPr>
      <w:r>
        <w:rPr>
          <w:spacing w:val="1"/>
          <w:w w:val="105"/>
          <w:sz w:val="18"/>
        </w:rPr>
        <w:t xml:space="preserve">                 </w:t>
      </w:r>
      <w:r w:rsidR="00770D13">
        <w:rPr>
          <w:w w:val="105"/>
          <w:sz w:val="18"/>
        </w:rPr>
        <w:t>connection</w:t>
      </w:r>
      <w:r w:rsidR="00770D13">
        <w:rPr>
          <w:spacing w:val="-3"/>
          <w:w w:val="105"/>
          <w:sz w:val="18"/>
        </w:rPr>
        <w:t xml:space="preserve"> </w:t>
      </w:r>
      <w:r w:rsidR="00770D13">
        <w:rPr>
          <w:w w:val="105"/>
          <w:sz w:val="18"/>
        </w:rPr>
        <w:t>directly</w:t>
      </w:r>
      <w:r w:rsidR="00770D13">
        <w:rPr>
          <w:spacing w:val="-5"/>
          <w:w w:val="105"/>
          <w:sz w:val="18"/>
        </w:rPr>
        <w:t xml:space="preserve"> </w:t>
      </w:r>
      <w:r w:rsidR="00770D13">
        <w:rPr>
          <w:w w:val="105"/>
          <w:sz w:val="18"/>
        </w:rPr>
        <w:t>or</w:t>
      </w:r>
      <w:r w:rsidR="00770D13">
        <w:rPr>
          <w:spacing w:val="-5"/>
          <w:w w:val="105"/>
          <w:sz w:val="18"/>
        </w:rPr>
        <w:t xml:space="preserve"> </w:t>
      </w:r>
      <w:r w:rsidR="00770D13">
        <w:rPr>
          <w:w w:val="105"/>
          <w:sz w:val="18"/>
        </w:rPr>
        <w:t>indirectly</w:t>
      </w:r>
      <w:r w:rsidR="00770D13">
        <w:rPr>
          <w:spacing w:val="-6"/>
          <w:w w:val="105"/>
          <w:sz w:val="18"/>
        </w:rPr>
        <w:t xml:space="preserve"> </w:t>
      </w:r>
      <w:r w:rsidR="00770D13">
        <w:rPr>
          <w:w w:val="105"/>
          <w:sz w:val="18"/>
        </w:rPr>
        <w:t>with</w:t>
      </w:r>
      <w:r w:rsidR="00770D13">
        <w:rPr>
          <w:spacing w:val="-5"/>
          <w:w w:val="105"/>
          <w:sz w:val="18"/>
        </w:rPr>
        <w:t xml:space="preserve"> </w:t>
      </w:r>
      <w:r w:rsidR="00770D13">
        <w:rPr>
          <w:w w:val="105"/>
          <w:sz w:val="18"/>
        </w:rPr>
        <w:t>or</w:t>
      </w:r>
      <w:r w:rsidR="00770D13">
        <w:rPr>
          <w:spacing w:val="-5"/>
          <w:w w:val="105"/>
          <w:sz w:val="18"/>
        </w:rPr>
        <w:t xml:space="preserve"> </w:t>
      </w:r>
      <w:r w:rsidR="00770D13">
        <w:rPr>
          <w:w w:val="105"/>
          <w:sz w:val="18"/>
        </w:rPr>
        <w:t>has</w:t>
      </w:r>
      <w:r w:rsidR="00770D13">
        <w:rPr>
          <w:spacing w:val="-3"/>
          <w:w w:val="105"/>
          <w:sz w:val="18"/>
        </w:rPr>
        <w:t xml:space="preserve"> </w:t>
      </w:r>
      <w:r w:rsidR="00770D13">
        <w:rPr>
          <w:w w:val="105"/>
          <w:sz w:val="18"/>
        </w:rPr>
        <w:t>any</w:t>
      </w:r>
      <w:r w:rsidR="00770D13">
        <w:rPr>
          <w:spacing w:val="-5"/>
          <w:w w:val="105"/>
          <w:sz w:val="18"/>
        </w:rPr>
        <w:t xml:space="preserve"> </w:t>
      </w:r>
      <w:r w:rsidR="00770D13">
        <w:rPr>
          <w:w w:val="105"/>
          <w:sz w:val="18"/>
        </w:rPr>
        <w:t>subsistence</w:t>
      </w:r>
      <w:r w:rsidR="00770D13">
        <w:rPr>
          <w:spacing w:val="-5"/>
          <w:w w:val="105"/>
          <w:sz w:val="18"/>
        </w:rPr>
        <w:t xml:space="preserve"> </w:t>
      </w:r>
      <w:r w:rsidR="00770D13">
        <w:rPr>
          <w:w w:val="105"/>
          <w:sz w:val="18"/>
        </w:rPr>
        <w:t>interest</w:t>
      </w:r>
      <w:r w:rsidR="00770D13">
        <w:rPr>
          <w:spacing w:val="-5"/>
          <w:w w:val="105"/>
          <w:sz w:val="18"/>
        </w:rPr>
        <w:t xml:space="preserve"> </w:t>
      </w:r>
      <w:r w:rsidR="00770D13">
        <w:rPr>
          <w:w w:val="105"/>
          <w:sz w:val="18"/>
        </w:rPr>
        <w:t>in</w:t>
      </w:r>
      <w:r w:rsidR="00770D13">
        <w:rPr>
          <w:spacing w:val="-6"/>
          <w:w w:val="105"/>
          <w:sz w:val="18"/>
        </w:rPr>
        <w:t xml:space="preserve"> </w:t>
      </w:r>
      <w:r w:rsidR="00770D13">
        <w:rPr>
          <w:w w:val="105"/>
          <w:sz w:val="18"/>
        </w:rPr>
        <w:t>the</w:t>
      </w:r>
      <w:r w:rsidR="00770D13">
        <w:rPr>
          <w:spacing w:val="-8"/>
          <w:w w:val="105"/>
          <w:sz w:val="18"/>
        </w:rPr>
        <w:t xml:space="preserve"> </w:t>
      </w:r>
      <w:r w:rsidR="00770D13">
        <w:rPr>
          <w:w w:val="105"/>
          <w:sz w:val="18"/>
        </w:rPr>
        <w:t>deponent</w:t>
      </w:r>
      <w:r w:rsidR="00770D13">
        <w:rPr>
          <w:spacing w:val="-4"/>
          <w:w w:val="105"/>
          <w:sz w:val="18"/>
        </w:rPr>
        <w:t xml:space="preserve"> </w:t>
      </w:r>
      <w:r w:rsidR="00770D13">
        <w:rPr>
          <w:w w:val="105"/>
          <w:sz w:val="18"/>
        </w:rPr>
        <w:t>business</w:t>
      </w:r>
      <w:r w:rsidR="00770D13">
        <w:rPr>
          <w:spacing w:val="-3"/>
          <w:w w:val="105"/>
          <w:sz w:val="18"/>
        </w:rPr>
        <w:t xml:space="preserve"> </w:t>
      </w:r>
      <w:r w:rsidR="00770D13">
        <w:rPr>
          <w:w w:val="105"/>
          <w:sz w:val="18"/>
        </w:rPr>
        <w:t>/</w:t>
      </w:r>
      <w:r w:rsidR="00770D13">
        <w:rPr>
          <w:spacing w:val="-5"/>
          <w:w w:val="105"/>
          <w:sz w:val="18"/>
        </w:rPr>
        <w:t xml:space="preserve"> </w:t>
      </w:r>
      <w:r w:rsidR="00770D13">
        <w:rPr>
          <w:w w:val="105"/>
          <w:sz w:val="18"/>
        </w:rPr>
        <w:t>firm</w:t>
      </w:r>
      <w:r w:rsidR="00770D13">
        <w:rPr>
          <w:spacing w:val="-7"/>
          <w:w w:val="105"/>
          <w:sz w:val="18"/>
        </w:rPr>
        <w:t xml:space="preserve"> </w:t>
      </w:r>
      <w:r w:rsidR="00770D13">
        <w:rPr>
          <w:w w:val="105"/>
          <w:sz w:val="18"/>
        </w:rPr>
        <w:t>company.</w:t>
      </w:r>
    </w:p>
    <w:p w14:paraId="423A0D61" w14:textId="77777777" w:rsidR="00CF6079" w:rsidRDefault="00CF6079" w:rsidP="00CF6079">
      <w:pPr>
        <w:pStyle w:val="ListParagraph"/>
        <w:tabs>
          <w:tab w:val="left" w:pos="1289"/>
          <w:tab w:val="left" w:pos="1290"/>
        </w:tabs>
        <w:ind w:left="567" w:right="652" w:firstLine="0"/>
        <w:jc w:val="both"/>
        <w:rPr>
          <w:sz w:val="18"/>
        </w:rPr>
      </w:pPr>
    </w:p>
    <w:p w14:paraId="482029B7" w14:textId="77777777" w:rsidR="00CF6079" w:rsidRPr="00CF6079" w:rsidRDefault="00770D13" w:rsidP="00CF6079">
      <w:pPr>
        <w:pStyle w:val="ListParagraph"/>
        <w:numPr>
          <w:ilvl w:val="0"/>
          <w:numId w:val="12"/>
        </w:numPr>
        <w:tabs>
          <w:tab w:val="left" w:pos="1289"/>
          <w:tab w:val="left" w:pos="1290"/>
        </w:tabs>
        <w:ind w:left="567" w:right="652" w:firstLine="0"/>
        <w:jc w:val="both"/>
        <w:rPr>
          <w:sz w:val="18"/>
        </w:rPr>
      </w:pPr>
      <w:r>
        <w:rPr>
          <w:sz w:val="18"/>
        </w:rPr>
        <w:t>That neither the Firm nor any of its partner has been involved / convicted in any criminal case / economic offence</w:t>
      </w:r>
      <w:r>
        <w:rPr>
          <w:spacing w:val="1"/>
          <w:sz w:val="18"/>
        </w:rPr>
        <w:t xml:space="preserve"> </w:t>
      </w:r>
    </w:p>
    <w:p w14:paraId="14ED2567" w14:textId="77777777" w:rsidR="00CF6079" w:rsidRDefault="00CF6079" w:rsidP="00CF6079">
      <w:pPr>
        <w:pStyle w:val="ListParagraph"/>
        <w:tabs>
          <w:tab w:val="left" w:pos="1289"/>
          <w:tab w:val="left" w:pos="1290"/>
        </w:tabs>
        <w:ind w:left="567" w:right="652" w:firstLine="0"/>
        <w:jc w:val="both"/>
        <w:rPr>
          <w:w w:val="105"/>
          <w:sz w:val="18"/>
        </w:rPr>
      </w:pPr>
      <w:r>
        <w:rPr>
          <w:spacing w:val="1"/>
          <w:sz w:val="18"/>
        </w:rPr>
        <w:t xml:space="preserve">                </w:t>
      </w:r>
      <w:r w:rsidR="00770D13">
        <w:rPr>
          <w:spacing w:val="-1"/>
          <w:w w:val="105"/>
          <w:sz w:val="18"/>
        </w:rPr>
        <w:t>nor</w:t>
      </w:r>
      <w:r w:rsidR="00770D13">
        <w:rPr>
          <w:spacing w:val="-10"/>
          <w:w w:val="105"/>
          <w:sz w:val="18"/>
        </w:rPr>
        <w:t xml:space="preserve"> </w:t>
      </w:r>
      <w:r w:rsidR="00770D13">
        <w:rPr>
          <w:w w:val="105"/>
          <w:sz w:val="18"/>
        </w:rPr>
        <w:t>any</w:t>
      </w:r>
      <w:r w:rsidR="00770D13">
        <w:rPr>
          <w:spacing w:val="-8"/>
          <w:w w:val="105"/>
          <w:sz w:val="18"/>
        </w:rPr>
        <w:t xml:space="preserve"> </w:t>
      </w:r>
      <w:r w:rsidR="00770D13">
        <w:rPr>
          <w:w w:val="105"/>
          <w:sz w:val="18"/>
        </w:rPr>
        <w:t>criminal</w:t>
      </w:r>
      <w:r w:rsidR="00770D13">
        <w:rPr>
          <w:spacing w:val="-10"/>
          <w:w w:val="105"/>
          <w:sz w:val="18"/>
        </w:rPr>
        <w:t xml:space="preserve"> </w:t>
      </w:r>
      <w:r w:rsidR="00770D13">
        <w:rPr>
          <w:w w:val="105"/>
          <w:sz w:val="18"/>
        </w:rPr>
        <w:t>case</w:t>
      </w:r>
      <w:r w:rsidR="00770D13">
        <w:rPr>
          <w:spacing w:val="-8"/>
          <w:w w:val="105"/>
          <w:sz w:val="18"/>
        </w:rPr>
        <w:t xml:space="preserve"> </w:t>
      </w:r>
      <w:r w:rsidR="00770D13">
        <w:rPr>
          <w:w w:val="105"/>
          <w:sz w:val="18"/>
        </w:rPr>
        <w:t>/</w:t>
      </w:r>
      <w:r w:rsidR="00770D13">
        <w:rPr>
          <w:spacing w:val="-9"/>
          <w:w w:val="105"/>
          <w:sz w:val="18"/>
        </w:rPr>
        <w:t xml:space="preserve"> </w:t>
      </w:r>
      <w:r w:rsidR="00770D13">
        <w:rPr>
          <w:w w:val="105"/>
          <w:sz w:val="18"/>
        </w:rPr>
        <w:t>economic</w:t>
      </w:r>
      <w:r w:rsidR="00770D13">
        <w:rPr>
          <w:spacing w:val="-8"/>
          <w:w w:val="105"/>
          <w:sz w:val="18"/>
        </w:rPr>
        <w:t xml:space="preserve"> </w:t>
      </w:r>
      <w:r w:rsidR="00770D13">
        <w:rPr>
          <w:w w:val="105"/>
          <w:sz w:val="18"/>
        </w:rPr>
        <w:t>offence</w:t>
      </w:r>
      <w:r w:rsidR="00770D13">
        <w:rPr>
          <w:spacing w:val="-11"/>
          <w:w w:val="105"/>
          <w:sz w:val="18"/>
        </w:rPr>
        <w:t xml:space="preserve"> </w:t>
      </w:r>
      <w:r w:rsidR="00770D13">
        <w:rPr>
          <w:w w:val="105"/>
          <w:sz w:val="18"/>
        </w:rPr>
        <w:t>is</w:t>
      </w:r>
      <w:r w:rsidR="00770D13">
        <w:rPr>
          <w:spacing w:val="-7"/>
          <w:w w:val="105"/>
          <w:sz w:val="18"/>
        </w:rPr>
        <w:t xml:space="preserve"> </w:t>
      </w:r>
      <w:r w:rsidR="00770D13">
        <w:rPr>
          <w:w w:val="105"/>
          <w:sz w:val="18"/>
        </w:rPr>
        <w:t>pending</w:t>
      </w:r>
      <w:r w:rsidR="00770D13">
        <w:rPr>
          <w:spacing w:val="-10"/>
          <w:w w:val="105"/>
          <w:sz w:val="18"/>
        </w:rPr>
        <w:t xml:space="preserve"> </w:t>
      </w:r>
      <w:r w:rsidR="00770D13">
        <w:rPr>
          <w:w w:val="105"/>
          <w:sz w:val="18"/>
        </w:rPr>
        <w:t>against</w:t>
      </w:r>
      <w:r w:rsidR="00770D13">
        <w:rPr>
          <w:spacing w:val="-9"/>
          <w:w w:val="105"/>
          <w:sz w:val="18"/>
        </w:rPr>
        <w:t xml:space="preserve"> </w:t>
      </w:r>
      <w:r w:rsidR="00770D13">
        <w:rPr>
          <w:w w:val="105"/>
          <w:sz w:val="18"/>
        </w:rPr>
        <w:t>the</w:t>
      </w:r>
      <w:r w:rsidR="00770D13">
        <w:rPr>
          <w:spacing w:val="-9"/>
          <w:w w:val="105"/>
          <w:sz w:val="18"/>
        </w:rPr>
        <w:t xml:space="preserve"> </w:t>
      </w:r>
      <w:r w:rsidR="00770D13">
        <w:rPr>
          <w:w w:val="105"/>
          <w:sz w:val="18"/>
        </w:rPr>
        <w:t>firm</w:t>
      </w:r>
      <w:r w:rsidR="00770D13">
        <w:rPr>
          <w:spacing w:val="-9"/>
          <w:w w:val="105"/>
          <w:sz w:val="18"/>
        </w:rPr>
        <w:t xml:space="preserve"> </w:t>
      </w:r>
      <w:r w:rsidR="00770D13">
        <w:rPr>
          <w:w w:val="105"/>
          <w:sz w:val="18"/>
        </w:rPr>
        <w:t>or</w:t>
      </w:r>
      <w:r w:rsidR="00770D13">
        <w:rPr>
          <w:spacing w:val="-11"/>
          <w:w w:val="105"/>
          <w:sz w:val="18"/>
        </w:rPr>
        <w:t xml:space="preserve"> </w:t>
      </w:r>
      <w:r w:rsidR="00770D13">
        <w:rPr>
          <w:w w:val="105"/>
          <w:sz w:val="18"/>
        </w:rPr>
        <w:t>any</w:t>
      </w:r>
      <w:r w:rsidR="00770D13">
        <w:rPr>
          <w:spacing w:val="-8"/>
          <w:w w:val="105"/>
          <w:sz w:val="18"/>
        </w:rPr>
        <w:t xml:space="preserve"> </w:t>
      </w:r>
      <w:r w:rsidR="00770D13">
        <w:rPr>
          <w:w w:val="105"/>
          <w:sz w:val="18"/>
        </w:rPr>
        <w:t>partner</w:t>
      </w:r>
      <w:r w:rsidR="00770D13">
        <w:rPr>
          <w:spacing w:val="-8"/>
          <w:w w:val="105"/>
          <w:sz w:val="18"/>
        </w:rPr>
        <w:t xml:space="preserve"> </w:t>
      </w:r>
      <w:r w:rsidR="00770D13">
        <w:rPr>
          <w:w w:val="105"/>
          <w:sz w:val="18"/>
        </w:rPr>
        <w:t>of</w:t>
      </w:r>
      <w:r w:rsidR="00770D13">
        <w:rPr>
          <w:spacing w:val="-5"/>
          <w:w w:val="105"/>
          <w:sz w:val="18"/>
        </w:rPr>
        <w:t xml:space="preserve"> </w:t>
      </w:r>
      <w:r w:rsidR="00770D13">
        <w:rPr>
          <w:w w:val="105"/>
          <w:sz w:val="18"/>
        </w:rPr>
        <w:t>the</w:t>
      </w:r>
      <w:r w:rsidR="00770D13">
        <w:rPr>
          <w:spacing w:val="-9"/>
          <w:w w:val="105"/>
          <w:sz w:val="18"/>
        </w:rPr>
        <w:t xml:space="preserve"> </w:t>
      </w:r>
      <w:r w:rsidR="00770D13">
        <w:rPr>
          <w:w w:val="105"/>
          <w:sz w:val="18"/>
        </w:rPr>
        <w:t>Firm</w:t>
      </w:r>
      <w:r w:rsidR="00770D13">
        <w:rPr>
          <w:spacing w:val="-10"/>
          <w:w w:val="105"/>
          <w:sz w:val="18"/>
        </w:rPr>
        <w:t xml:space="preserve"> </w:t>
      </w:r>
      <w:r w:rsidR="00770D13">
        <w:rPr>
          <w:w w:val="105"/>
          <w:sz w:val="18"/>
        </w:rPr>
        <w:t>before</w:t>
      </w:r>
      <w:r w:rsidR="00770D13">
        <w:rPr>
          <w:spacing w:val="-9"/>
          <w:w w:val="105"/>
          <w:sz w:val="18"/>
        </w:rPr>
        <w:t xml:space="preserve"> </w:t>
      </w:r>
      <w:r w:rsidR="00770D13">
        <w:rPr>
          <w:w w:val="105"/>
          <w:sz w:val="18"/>
        </w:rPr>
        <w:t>any</w:t>
      </w:r>
      <w:r w:rsidR="00770D13">
        <w:rPr>
          <w:spacing w:val="-10"/>
          <w:w w:val="105"/>
          <w:sz w:val="18"/>
        </w:rPr>
        <w:t xml:space="preserve"> </w:t>
      </w:r>
      <w:r w:rsidR="00770D13">
        <w:rPr>
          <w:w w:val="105"/>
          <w:sz w:val="18"/>
        </w:rPr>
        <w:t>Court</w:t>
      </w:r>
      <w:r w:rsidR="00770D13">
        <w:rPr>
          <w:spacing w:val="-40"/>
          <w:w w:val="105"/>
          <w:sz w:val="18"/>
        </w:rPr>
        <w:t xml:space="preserve"> </w:t>
      </w:r>
      <w:r w:rsidR="00770D13">
        <w:rPr>
          <w:w w:val="105"/>
          <w:sz w:val="18"/>
        </w:rPr>
        <w:t xml:space="preserve">of </w:t>
      </w:r>
      <w:r>
        <w:rPr>
          <w:w w:val="105"/>
          <w:sz w:val="18"/>
        </w:rPr>
        <w:t xml:space="preserve">    </w:t>
      </w:r>
    </w:p>
    <w:p w14:paraId="68C0A4AD" w14:textId="77777777" w:rsidR="00770D13" w:rsidRDefault="00CF6079" w:rsidP="00CF6079">
      <w:pPr>
        <w:pStyle w:val="ListParagraph"/>
        <w:tabs>
          <w:tab w:val="left" w:pos="1289"/>
          <w:tab w:val="left" w:pos="1290"/>
        </w:tabs>
        <w:ind w:left="567" w:right="652" w:firstLine="0"/>
        <w:jc w:val="both"/>
        <w:rPr>
          <w:sz w:val="18"/>
        </w:rPr>
      </w:pPr>
      <w:r>
        <w:rPr>
          <w:w w:val="105"/>
          <w:sz w:val="18"/>
        </w:rPr>
        <w:t xml:space="preserve">                 </w:t>
      </w:r>
      <w:r w:rsidR="00770D13">
        <w:rPr>
          <w:w w:val="105"/>
          <w:sz w:val="18"/>
        </w:rPr>
        <w:t>Law</w:t>
      </w:r>
      <w:r w:rsidR="00770D13">
        <w:rPr>
          <w:spacing w:val="1"/>
          <w:w w:val="105"/>
          <w:sz w:val="18"/>
        </w:rPr>
        <w:t xml:space="preserve"> </w:t>
      </w:r>
      <w:r w:rsidR="00770D13">
        <w:rPr>
          <w:w w:val="105"/>
          <w:sz w:val="18"/>
        </w:rPr>
        <w:t>/</w:t>
      </w:r>
      <w:r w:rsidR="00770D13">
        <w:rPr>
          <w:spacing w:val="-2"/>
          <w:w w:val="105"/>
          <w:sz w:val="18"/>
        </w:rPr>
        <w:t xml:space="preserve"> </w:t>
      </w:r>
      <w:r w:rsidR="00770D13">
        <w:rPr>
          <w:w w:val="105"/>
          <w:sz w:val="18"/>
        </w:rPr>
        <w:t>Police.</w:t>
      </w:r>
    </w:p>
    <w:p w14:paraId="417A6CE5" w14:textId="77777777" w:rsidR="00770D13" w:rsidRDefault="00CF6079" w:rsidP="00770D13">
      <w:pPr>
        <w:pStyle w:val="BodyText"/>
        <w:ind w:left="567" w:right="650"/>
        <w:jc w:val="both"/>
        <w:rPr>
          <w:sz w:val="18"/>
        </w:rPr>
      </w:pPr>
      <w:r>
        <w:rPr>
          <w:sz w:val="18"/>
        </w:rPr>
        <w:t xml:space="preserve"> </w:t>
      </w:r>
    </w:p>
    <w:p w14:paraId="10B06430" w14:textId="77777777" w:rsidR="00770D13" w:rsidRDefault="00770D13" w:rsidP="00770D13">
      <w:pPr>
        <w:pStyle w:val="BodyText"/>
        <w:ind w:left="567" w:right="650"/>
        <w:jc w:val="both"/>
        <w:rPr>
          <w:sz w:val="18"/>
        </w:rPr>
      </w:pPr>
    </w:p>
    <w:p w14:paraId="5A00347E" w14:textId="77777777" w:rsidR="00770D13" w:rsidRDefault="00770D13" w:rsidP="00770D13">
      <w:pPr>
        <w:pStyle w:val="BodyText"/>
        <w:spacing w:before="8"/>
        <w:ind w:left="567" w:right="650"/>
        <w:jc w:val="both"/>
      </w:pPr>
    </w:p>
    <w:p w14:paraId="54EAA24F" w14:textId="77777777" w:rsidR="00770D13" w:rsidRDefault="00770D13" w:rsidP="00770D13">
      <w:pPr>
        <w:spacing w:before="1"/>
        <w:ind w:left="567" w:right="650"/>
        <w:jc w:val="both"/>
        <w:rPr>
          <w:sz w:val="18"/>
        </w:rPr>
      </w:pPr>
      <w:r>
        <w:rPr>
          <w:w w:val="105"/>
          <w:sz w:val="18"/>
        </w:rPr>
        <w:t>Place:</w:t>
      </w:r>
    </w:p>
    <w:p w14:paraId="4861970D" w14:textId="77777777" w:rsidR="00770D13" w:rsidRDefault="00770D13" w:rsidP="00770D13">
      <w:pPr>
        <w:pStyle w:val="BodyText"/>
        <w:spacing w:before="6"/>
        <w:ind w:left="567" w:right="650"/>
        <w:jc w:val="both"/>
        <w:rPr>
          <w:sz w:val="19"/>
        </w:rPr>
      </w:pPr>
    </w:p>
    <w:p w14:paraId="62ECAC35" w14:textId="77777777" w:rsidR="00770D13" w:rsidRDefault="00770D13" w:rsidP="00770D13">
      <w:pPr>
        <w:ind w:left="567" w:right="650"/>
        <w:jc w:val="both"/>
        <w:rPr>
          <w:sz w:val="18"/>
        </w:rPr>
      </w:pPr>
      <w:r>
        <w:rPr>
          <w:w w:val="105"/>
          <w:sz w:val="18"/>
        </w:rPr>
        <w:t>Date:</w:t>
      </w:r>
    </w:p>
    <w:p w14:paraId="2C9748F8" w14:textId="77777777" w:rsidR="00770D13" w:rsidRDefault="00770D13" w:rsidP="00770D13">
      <w:pPr>
        <w:pStyle w:val="BodyText"/>
        <w:ind w:left="567" w:right="650"/>
        <w:jc w:val="both"/>
        <w:rPr>
          <w:sz w:val="18"/>
        </w:rPr>
      </w:pPr>
    </w:p>
    <w:p w14:paraId="42D71228" w14:textId="77777777" w:rsidR="00770D13" w:rsidRDefault="00770D13" w:rsidP="00770D13">
      <w:pPr>
        <w:pStyle w:val="BodyText"/>
        <w:spacing w:before="9"/>
        <w:ind w:left="567" w:right="650"/>
        <w:jc w:val="both"/>
        <w:rPr>
          <w:sz w:val="13"/>
        </w:rPr>
      </w:pPr>
    </w:p>
    <w:p w14:paraId="4FE06DFC" w14:textId="77777777" w:rsidR="00770D13" w:rsidRDefault="00770D13" w:rsidP="00F04919">
      <w:pPr>
        <w:spacing w:line="288" w:lineRule="auto"/>
        <w:ind w:left="567" w:right="650" w:firstLine="190"/>
        <w:jc w:val="right"/>
        <w:rPr>
          <w:b/>
          <w:sz w:val="18"/>
        </w:rPr>
      </w:pPr>
      <w:r>
        <w:rPr>
          <w:b/>
          <w:w w:val="105"/>
          <w:sz w:val="18"/>
        </w:rPr>
        <w:t>SIGNATURE</w:t>
      </w:r>
      <w:r>
        <w:rPr>
          <w:b/>
          <w:spacing w:val="-7"/>
          <w:w w:val="105"/>
          <w:sz w:val="18"/>
        </w:rPr>
        <w:t xml:space="preserve"> </w:t>
      </w:r>
      <w:r>
        <w:rPr>
          <w:b/>
          <w:w w:val="105"/>
          <w:sz w:val="18"/>
        </w:rPr>
        <w:t>OF</w:t>
      </w:r>
      <w:r>
        <w:rPr>
          <w:b/>
          <w:spacing w:val="-6"/>
          <w:w w:val="105"/>
          <w:sz w:val="18"/>
        </w:rPr>
        <w:t xml:space="preserve"> </w:t>
      </w:r>
      <w:r>
        <w:rPr>
          <w:b/>
          <w:w w:val="105"/>
          <w:sz w:val="18"/>
        </w:rPr>
        <w:t>BIDDER</w:t>
      </w:r>
      <w:r>
        <w:rPr>
          <w:b/>
          <w:spacing w:val="-7"/>
          <w:w w:val="105"/>
          <w:sz w:val="18"/>
        </w:rPr>
        <w:t xml:space="preserve"> </w:t>
      </w:r>
      <w:r>
        <w:rPr>
          <w:b/>
          <w:w w:val="105"/>
          <w:sz w:val="18"/>
        </w:rPr>
        <w:t>ALONG</w:t>
      </w:r>
      <w:r>
        <w:rPr>
          <w:b/>
          <w:spacing w:val="-6"/>
          <w:w w:val="105"/>
          <w:sz w:val="18"/>
        </w:rPr>
        <w:t xml:space="preserve"> </w:t>
      </w:r>
      <w:r>
        <w:rPr>
          <w:b/>
          <w:w w:val="105"/>
          <w:sz w:val="18"/>
        </w:rPr>
        <w:t>WITH</w:t>
      </w:r>
      <w:r>
        <w:rPr>
          <w:b/>
          <w:spacing w:val="-40"/>
          <w:w w:val="105"/>
          <w:sz w:val="18"/>
        </w:rPr>
        <w:t xml:space="preserve"> </w:t>
      </w:r>
      <w:r>
        <w:rPr>
          <w:b/>
          <w:w w:val="105"/>
          <w:sz w:val="18"/>
        </w:rPr>
        <w:t>SEAL</w:t>
      </w:r>
      <w:r>
        <w:rPr>
          <w:b/>
          <w:spacing w:val="-3"/>
          <w:w w:val="105"/>
          <w:sz w:val="18"/>
        </w:rPr>
        <w:t xml:space="preserve"> </w:t>
      </w:r>
      <w:r>
        <w:rPr>
          <w:b/>
          <w:w w:val="105"/>
          <w:sz w:val="18"/>
        </w:rPr>
        <w:t>OF</w:t>
      </w:r>
      <w:r>
        <w:rPr>
          <w:b/>
          <w:spacing w:val="-3"/>
          <w:w w:val="105"/>
          <w:sz w:val="18"/>
        </w:rPr>
        <w:t xml:space="preserve"> </w:t>
      </w:r>
      <w:r>
        <w:rPr>
          <w:b/>
          <w:w w:val="105"/>
          <w:sz w:val="18"/>
        </w:rPr>
        <w:t>THE</w:t>
      </w:r>
      <w:r>
        <w:rPr>
          <w:b/>
          <w:spacing w:val="-4"/>
          <w:w w:val="105"/>
          <w:sz w:val="18"/>
        </w:rPr>
        <w:t xml:space="preserve"> </w:t>
      </w:r>
      <w:r>
        <w:rPr>
          <w:b/>
          <w:w w:val="105"/>
          <w:sz w:val="18"/>
        </w:rPr>
        <w:t>COMPANY</w:t>
      </w:r>
      <w:r>
        <w:rPr>
          <w:b/>
          <w:spacing w:val="2"/>
          <w:w w:val="105"/>
          <w:sz w:val="18"/>
        </w:rPr>
        <w:t xml:space="preserve"> </w:t>
      </w:r>
      <w:r>
        <w:rPr>
          <w:b/>
          <w:w w:val="105"/>
          <w:sz w:val="18"/>
        </w:rPr>
        <w:t>WITH</w:t>
      </w:r>
      <w:r>
        <w:rPr>
          <w:b/>
          <w:spacing w:val="-7"/>
          <w:w w:val="105"/>
          <w:sz w:val="18"/>
        </w:rPr>
        <w:t xml:space="preserve"> </w:t>
      </w:r>
      <w:r>
        <w:rPr>
          <w:b/>
          <w:w w:val="105"/>
          <w:sz w:val="18"/>
        </w:rPr>
        <w:t>DATE</w:t>
      </w:r>
    </w:p>
    <w:p w14:paraId="6FE83423" w14:textId="77777777" w:rsidR="00D003EE" w:rsidRDefault="00D003EE">
      <w:pPr>
        <w:rPr>
          <w:w w:val="105"/>
        </w:rPr>
      </w:pPr>
      <w:r>
        <w:rPr>
          <w:w w:val="105"/>
        </w:rPr>
        <w:br w:type="page"/>
      </w:r>
    </w:p>
    <w:p w14:paraId="3A250984" w14:textId="77777777" w:rsidR="00ED30DC" w:rsidRDefault="00ED30DC" w:rsidP="00770D13">
      <w:pPr>
        <w:ind w:left="567" w:right="650"/>
        <w:jc w:val="both"/>
        <w:rPr>
          <w:w w:val="105"/>
        </w:rPr>
      </w:pPr>
    </w:p>
    <w:p w14:paraId="39EAEEE3" w14:textId="77777777" w:rsidR="00ED30DC" w:rsidRDefault="00ED30DC" w:rsidP="00ED30DC">
      <w:pPr>
        <w:jc w:val="right"/>
        <w:rPr>
          <w:rFonts w:cstheme="minorHAnsi"/>
          <w:b/>
          <w:sz w:val="20"/>
        </w:rPr>
      </w:pPr>
    </w:p>
    <w:p w14:paraId="04DB3D74" w14:textId="77777777" w:rsidR="00ED30DC" w:rsidRPr="00D003EE" w:rsidRDefault="00973EB7" w:rsidP="00D003EE">
      <w:pPr>
        <w:spacing w:before="55"/>
        <w:ind w:left="567" w:right="650"/>
        <w:jc w:val="right"/>
        <w:rPr>
          <w:rFonts w:ascii="Trebuchet MS"/>
          <w:b/>
          <w:spacing w:val="-5"/>
          <w:u w:val="single"/>
        </w:rPr>
      </w:pPr>
      <w:r>
        <w:rPr>
          <w:rFonts w:ascii="Trebuchet MS"/>
          <w:b/>
          <w:spacing w:val="-5"/>
          <w:u w:val="single"/>
        </w:rPr>
        <w:t xml:space="preserve">ANNEXURE </w:t>
      </w:r>
      <w:r w:rsidR="00E905A7">
        <w:rPr>
          <w:rFonts w:ascii="Trebuchet MS"/>
          <w:b/>
          <w:spacing w:val="-5"/>
          <w:u w:val="single"/>
        </w:rPr>
        <w:t>–</w:t>
      </w:r>
      <w:r>
        <w:rPr>
          <w:rFonts w:ascii="Trebuchet MS"/>
          <w:b/>
          <w:spacing w:val="-5"/>
          <w:u w:val="single"/>
        </w:rPr>
        <w:t xml:space="preserve"> </w:t>
      </w:r>
      <w:r w:rsidR="00745FEC">
        <w:rPr>
          <w:rFonts w:ascii="Trebuchet MS"/>
          <w:b/>
          <w:spacing w:val="-5"/>
          <w:u w:val="single"/>
        </w:rPr>
        <w:t>G</w:t>
      </w:r>
    </w:p>
    <w:p w14:paraId="69D14D73" w14:textId="77777777" w:rsidR="00ED30DC" w:rsidRDefault="00ED30DC" w:rsidP="00ED30DC">
      <w:pPr>
        <w:ind w:left="284" w:right="367"/>
        <w:jc w:val="center"/>
        <w:rPr>
          <w:rFonts w:cstheme="minorHAnsi"/>
          <w:b/>
          <w:sz w:val="20"/>
          <w:u w:val="single"/>
        </w:rPr>
      </w:pPr>
    </w:p>
    <w:p w14:paraId="1D952B77" w14:textId="77777777" w:rsidR="00ED30DC" w:rsidRDefault="00ED30DC" w:rsidP="00ED30DC">
      <w:pPr>
        <w:ind w:left="284" w:right="367"/>
        <w:jc w:val="center"/>
        <w:rPr>
          <w:rFonts w:cstheme="minorHAnsi"/>
          <w:b/>
          <w:sz w:val="20"/>
          <w:u w:val="single"/>
        </w:rPr>
      </w:pPr>
      <w:r>
        <w:rPr>
          <w:rFonts w:cstheme="minorHAnsi"/>
          <w:b/>
          <w:sz w:val="20"/>
          <w:u w:val="single"/>
        </w:rPr>
        <w:t>OEM CERTIFICATION FORM</w:t>
      </w:r>
    </w:p>
    <w:p w14:paraId="7EB14347" w14:textId="77777777" w:rsidR="00ED30DC" w:rsidRDefault="00ED30DC" w:rsidP="00ED30DC">
      <w:pPr>
        <w:ind w:left="284" w:right="367"/>
        <w:jc w:val="center"/>
        <w:rPr>
          <w:rFonts w:cstheme="minorHAnsi"/>
          <w:b/>
          <w:sz w:val="20"/>
          <w:u w:val="single"/>
        </w:rPr>
      </w:pPr>
    </w:p>
    <w:p w14:paraId="716EECD5" w14:textId="77777777" w:rsidR="00ED30DC" w:rsidRDefault="00ED30DC" w:rsidP="00ED30DC">
      <w:pPr>
        <w:ind w:left="284" w:right="367"/>
        <w:jc w:val="center"/>
        <w:rPr>
          <w:rFonts w:cstheme="minorHAnsi"/>
          <w:b/>
          <w:sz w:val="20"/>
        </w:rPr>
      </w:pPr>
      <w:r>
        <w:rPr>
          <w:rFonts w:cstheme="minorHAnsi"/>
          <w:b/>
          <w:sz w:val="20"/>
        </w:rPr>
        <w:t>(In Original Letter Head of OEM)</w:t>
      </w:r>
    </w:p>
    <w:p w14:paraId="478092E7" w14:textId="77777777" w:rsidR="00ED30DC" w:rsidRDefault="00ED30DC" w:rsidP="00ED30DC">
      <w:pPr>
        <w:ind w:left="284" w:right="367"/>
        <w:jc w:val="both"/>
        <w:rPr>
          <w:rFonts w:cstheme="minorHAnsi"/>
          <w:sz w:val="20"/>
        </w:rPr>
      </w:pPr>
    </w:p>
    <w:p w14:paraId="2A907492" w14:textId="77777777" w:rsidR="00ED30DC" w:rsidRDefault="00ED30DC" w:rsidP="00ED30DC">
      <w:pPr>
        <w:ind w:left="284" w:right="367"/>
        <w:jc w:val="center"/>
        <w:rPr>
          <w:rFonts w:cstheme="minorHAnsi"/>
          <w:sz w:val="20"/>
        </w:rPr>
      </w:pPr>
      <w:r>
        <w:rPr>
          <w:rFonts w:cstheme="minorHAnsi"/>
          <w:sz w:val="20"/>
        </w:rPr>
        <w:t>Tender No: .......................................................................................           Dated: ...............................</w:t>
      </w:r>
    </w:p>
    <w:p w14:paraId="02D4D7EA" w14:textId="77777777" w:rsidR="00ED30DC" w:rsidRDefault="00ED30DC" w:rsidP="00ED30DC">
      <w:pPr>
        <w:ind w:left="284" w:right="367"/>
        <w:jc w:val="center"/>
        <w:rPr>
          <w:rFonts w:cstheme="minorHAnsi"/>
          <w:sz w:val="20"/>
        </w:rPr>
      </w:pPr>
    </w:p>
    <w:p w14:paraId="3A6BDB70" w14:textId="77777777" w:rsidR="00ED30DC" w:rsidRDefault="00ED30DC" w:rsidP="00ED30DC">
      <w:pPr>
        <w:ind w:left="284" w:right="367"/>
        <w:jc w:val="center"/>
        <w:rPr>
          <w:rFonts w:cstheme="minorHAnsi"/>
          <w:sz w:val="20"/>
        </w:rPr>
      </w:pPr>
    </w:p>
    <w:p w14:paraId="56CE30B4" w14:textId="77777777" w:rsidR="00ED30DC" w:rsidRDefault="00ED30DC" w:rsidP="00ED30DC">
      <w:pPr>
        <w:ind w:left="284" w:right="367"/>
        <w:jc w:val="both"/>
        <w:rPr>
          <w:rFonts w:cstheme="minorHAnsi"/>
          <w:sz w:val="20"/>
        </w:rPr>
      </w:pPr>
    </w:p>
    <w:p w14:paraId="3F2F5224" w14:textId="77777777" w:rsidR="00ED30DC" w:rsidRDefault="00ED30DC" w:rsidP="00ED30DC">
      <w:pPr>
        <w:spacing w:line="360" w:lineRule="auto"/>
        <w:ind w:left="284" w:right="369"/>
        <w:jc w:val="both"/>
        <w:rPr>
          <w:rFonts w:cstheme="minorHAnsi"/>
          <w:sz w:val="20"/>
        </w:rPr>
      </w:pPr>
      <w:r>
        <w:rPr>
          <w:rFonts w:cstheme="minorHAnsi"/>
          <w:sz w:val="20"/>
        </w:rPr>
        <w:t>We are Original Equipment Manufacturers (OEM) of.......................................</w:t>
      </w:r>
      <w:r w:rsidR="00F94A9F">
        <w:rPr>
          <w:rFonts w:cstheme="minorHAnsi"/>
          <w:sz w:val="20"/>
        </w:rPr>
        <w:t>..........................................</w:t>
      </w:r>
      <w:r>
        <w:rPr>
          <w:rFonts w:cstheme="minorHAnsi"/>
          <w:sz w:val="20"/>
        </w:rPr>
        <w:t>... (Name of the company)</w:t>
      </w:r>
    </w:p>
    <w:p w14:paraId="156F065F" w14:textId="77777777" w:rsidR="00ED30DC" w:rsidRDefault="00ED30DC" w:rsidP="00C2233C">
      <w:pPr>
        <w:spacing w:line="360" w:lineRule="auto"/>
        <w:ind w:left="284" w:right="369"/>
        <w:jc w:val="both"/>
        <w:rPr>
          <w:rFonts w:cstheme="minorHAnsi"/>
          <w:sz w:val="20"/>
        </w:rPr>
      </w:pPr>
      <w:r>
        <w:rPr>
          <w:rFonts w:cstheme="minorHAnsi"/>
          <w:sz w:val="20"/>
        </w:rPr>
        <w:t xml:space="preserve">Ms................................................................... (Name of the vendor) is one of our Distributors/Dealers/Resellers/Partners (tick one) for the …………………………………………………………………. and is participating in the above mentioned tender by offering our product model............................................... (Name of the product with model number). </w:t>
      </w:r>
      <w:r w:rsidR="00C2233C">
        <w:rPr>
          <w:rFonts w:cstheme="minorHAnsi"/>
          <w:sz w:val="20"/>
        </w:rPr>
        <w:t xml:space="preserve"> </w:t>
      </w:r>
      <w:r>
        <w:rPr>
          <w:rFonts w:cstheme="minorHAnsi"/>
          <w:sz w:val="20"/>
        </w:rPr>
        <w:t>……………………………………………………………….. Is authorized to bid, sell and provide service support warranty for our product as mentioned above.</w:t>
      </w:r>
    </w:p>
    <w:p w14:paraId="5F543570" w14:textId="77777777" w:rsidR="00ED30DC" w:rsidRDefault="00ED30DC" w:rsidP="00ED30DC">
      <w:pPr>
        <w:ind w:left="284" w:right="367"/>
        <w:rPr>
          <w:rFonts w:cstheme="minorHAnsi"/>
          <w:sz w:val="20"/>
        </w:rPr>
      </w:pPr>
    </w:p>
    <w:p w14:paraId="3C92FC1B" w14:textId="77777777" w:rsidR="00ED30DC" w:rsidRDefault="00ED30DC" w:rsidP="00ED30DC">
      <w:pPr>
        <w:ind w:left="284" w:right="367"/>
        <w:jc w:val="right"/>
        <w:rPr>
          <w:rFonts w:cstheme="minorHAnsi"/>
          <w:sz w:val="20"/>
        </w:rPr>
      </w:pPr>
    </w:p>
    <w:p w14:paraId="6DDE594B" w14:textId="77777777" w:rsidR="00ED30DC" w:rsidRDefault="00ED30DC" w:rsidP="00ED30DC">
      <w:pPr>
        <w:ind w:left="284" w:right="367"/>
        <w:jc w:val="right"/>
        <w:rPr>
          <w:rFonts w:cstheme="minorHAnsi"/>
          <w:sz w:val="20"/>
        </w:rPr>
      </w:pPr>
    </w:p>
    <w:p w14:paraId="06148903" w14:textId="77777777" w:rsidR="00ED30DC" w:rsidRDefault="00ED30DC" w:rsidP="00ED30DC">
      <w:pPr>
        <w:ind w:left="284" w:right="367"/>
        <w:jc w:val="right"/>
        <w:rPr>
          <w:rFonts w:cstheme="minorHAnsi"/>
          <w:sz w:val="20"/>
        </w:rPr>
      </w:pPr>
    </w:p>
    <w:p w14:paraId="5CD8E7D1" w14:textId="77777777" w:rsidR="00ED30DC" w:rsidRDefault="00ED30DC" w:rsidP="00ED30DC">
      <w:pPr>
        <w:ind w:left="284" w:right="367"/>
        <w:jc w:val="right"/>
        <w:rPr>
          <w:rFonts w:cstheme="minorHAnsi"/>
          <w:sz w:val="20"/>
        </w:rPr>
      </w:pPr>
    </w:p>
    <w:p w14:paraId="084231D1" w14:textId="77777777" w:rsidR="00ED30DC" w:rsidRDefault="00ED30DC" w:rsidP="00ED30DC">
      <w:pPr>
        <w:spacing w:line="360" w:lineRule="auto"/>
        <w:ind w:left="284" w:right="369"/>
        <w:jc w:val="right"/>
        <w:rPr>
          <w:rFonts w:cstheme="minorHAnsi"/>
          <w:sz w:val="20"/>
        </w:rPr>
      </w:pPr>
      <w:r>
        <w:rPr>
          <w:rFonts w:cstheme="minorHAnsi"/>
          <w:sz w:val="20"/>
        </w:rPr>
        <w:t xml:space="preserve">Name and Signature of the authorized </w:t>
      </w:r>
    </w:p>
    <w:p w14:paraId="6E7DE030" w14:textId="77777777" w:rsidR="00ED30DC" w:rsidRDefault="00ED30DC" w:rsidP="00ED30DC">
      <w:pPr>
        <w:spacing w:line="360" w:lineRule="auto"/>
        <w:ind w:left="284" w:right="369"/>
        <w:jc w:val="right"/>
        <w:rPr>
          <w:rFonts w:cstheme="minorHAnsi"/>
          <w:sz w:val="20"/>
        </w:rPr>
      </w:pPr>
      <w:r>
        <w:rPr>
          <w:rFonts w:cstheme="minorHAnsi"/>
          <w:sz w:val="20"/>
        </w:rPr>
        <w:t xml:space="preserve">Signatory of OEM along with </w:t>
      </w:r>
    </w:p>
    <w:p w14:paraId="6E0E734B" w14:textId="77777777" w:rsidR="00ED30DC" w:rsidRDefault="00ED30DC" w:rsidP="00ED30DC">
      <w:pPr>
        <w:spacing w:line="360" w:lineRule="auto"/>
        <w:ind w:left="284" w:right="369"/>
        <w:jc w:val="right"/>
        <w:rPr>
          <w:rFonts w:cstheme="minorHAnsi"/>
          <w:sz w:val="20"/>
        </w:rPr>
      </w:pPr>
      <w:r>
        <w:rPr>
          <w:rFonts w:cstheme="minorHAnsi"/>
          <w:sz w:val="20"/>
        </w:rPr>
        <w:t xml:space="preserve"> Seal of the company with Date     </w:t>
      </w:r>
    </w:p>
    <w:p w14:paraId="3B69E6C7" w14:textId="77777777" w:rsidR="00ED30DC" w:rsidRDefault="00ED30DC" w:rsidP="00ED30DC">
      <w:pPr>
        <w:rPr>
          <w:sz w:val="20"/>
          <w:szCs w:val="20"/>
        </w:rPr>
      </w:pPr>
    </w:p>
    <w:p w14:paraId="68C734BC" w14:textId="4F16AE32" w:rsidR="00437BFE" w:rsidRDefault="00437BFE">
      <w:r>
        <w:br w:type="page"/>
      </w:r>
    </w:p>
    <w:p w14:paraId="37334CAE" w14:textId="77777777" w:rsidR="00437BFE" w:rsidRDefault="00437BFE" w:rsidP="00437BFE">
      <w:pPr>
        <w:pStyle w:val="Heading2"/>
        <w:ind w:left="6480"/>
        <w:jc w:val="right"/>
        <w:rPr>
          <w:szCs w:val="24"/>
        </w:rPr>
      </w:pPr>
      <w:r>
        <w:rPr>
          <w:szCs w:val="24"/>
        </w:rPr>
        <w:t>Appendix A</w:t>
      </w:r>
    </w:p>
    <w:p w14:paraId="46118681" w14:textId="77777777" w:rsidR="00437BFE" w:rsidRPr="007F6EEE" w:rsidRDefault="00437BFE" w:rsidP="00437BFE"/>
    <w:p w14:paraId="2961CDCB" w14:textId="77777777" w:rsidR="00437BFE" w:rsidRDefault="00437BFE" w:rsidP="00437BFE">
      <w:pPr>
        <w:tabs>
          <w:tab w:val="left" w:pos="3768"/>
        </w:tabs>
        <w:ind w:left="567" w:right="367"/>
        <w:jc w:val="center"/>
        <w:rPr>
          <w:b/>
          <w:u w:val="single"/>
        </w:rPr>
      </w:pPr>
    </w:p>
    <w:p w14:paraId="2820B0CD" w14:textId="77777777" w:rsidR="00437BFE" w:rsidRPr="00F6598A" w:rsidRDefault="00437BFE" w:rsidP="00437BFE">
      <w:pPr>
        <w:tabs>
          <w:tab w:val="left" w:pos="3768"/>
        </w:tabs>
        <w:ind w:left="567" w:right="367"/>
        <w:jc w:val="center"/>
        <w:rPr>
          <w:b/>
          <w:u w:val="single"/>
        </w:rPr>
      </w:pPr>
      <w:r w:rsidRPr="00F6598A">
        <w:rPr>
          <w:b/>
          <w:u w:val="single"/>
        </w:rPr>
        <w:t>PROCUREMENT OF FIRE EXTINGUISHERS</w:t>
      </w:r>
    </w:p>
    <w:p w14:paraId="092B69F7" w14:textId="77777777" w:rsidR="00437BFE" w:rsidRDefault="00437BFE" w:rsidP="00437BFE">
      <w:pPr>
        <w:tabs>
          <w:tab w:val="left" w:pos="3768"/>
        </w:tabs>
        <w:ind w:left="567" w:right="367"/>
        <w:jc w:val="center"/>
        <w:rPr>
          <w:rStyle w:val="rphighlightallclass"/>
          <w:b/>
          <w:bCs/>
          <w:sz w:val="24"/>
          <w:szCs w:val="24"/>
        </w:rPr>
      </w:pPr>
    </w:p>
    <w:p w14:paraId="618CD2C3" w14:textId="77777777" w:rsidR="00437BFE" w:rsidRDefault="00437BFE" w:rsidP="00437BFE">
      <w:pPr>
        <w:pStyle w:val="BodyText"/>
        <w:ind w:left="425" w:firstLine="0"/>
        <w:jc w:val="center"/>
        <w:rPr>
          <w:b/>
          <w:spacing w:val="-5"/>
          <w:u w:val="single"/>
        </w:rPr>
      </w:pPr>
      <w:r w:rsidRPr="0084055F">
        <w:rPr>
          <w:b/>
          <w:u w:val="single"/>
        </w:rPr>
        <w:t>Tender No. IITM/SPS</w:t>
      </w:r>
      <w:r w:rsidRPr="0084055F">
        <w:rPr>
          <w:b/>
          <w:spacing w:val="-10"/>
          <w:u w:val="single"/>
        </w:rPr>
        <w:t xml:space="preserve"> </w:t>
      </w:r>
      <w:r w:rsidRPr="0084055F">
        <w:rPr>
          <w:b/>
          <w:u w:val="single"/>
        </w:rPr>
        <w:t>/SS/Fire</w:t>
      </w:r>
      <w:r w:rsidRPr="0084055F">
        <w:rPr>
          <w:b/>
          <w:spacing w:val="-10"/>
          <w:u w:val="single"/>
        </w:rPr>
        <w:t xml:space="preserve"> </w:t>
      </w:r>
      <w:r w:rsidRPr="0084055F">
        <w:rPr>
          <w:b/>
          <w:u w:val="single"/>
        </w:rPr>
        <w:t>Extinguisher</w:t>
      </w:r>
      <w:r>
        <w:rPr>
          <w:b/>
          <w:u w:val="single"/>
        </w:rPr>
        <w:t>s</w:t>
      </w:r>
      <w:r w:rsidRPr="0084055F">
        <w:rPr>
          <w:b/>
          <w:u w:val="single"/>
        </w:rPr>
        <w:t>/</w:t>
      </w:r>
      <w:r>
        <w:rPr>
          <w:b/>
          <w:u w:val="single"/>
        </w:rPr>
        <w:t>024</w:t>
      </w:r>
      <w:r w:rsidRPr="0084055F">
        <w:rPr>
          <w:b/>
          <w:u w:val="single"/>
        </w:rPr>
        <w:t>/2023-</w:t>
      </w:r>
      <w:r w:rsidRPr="0084055F">
        <w:rPr>
          <w:b/>
          <w:spacing w:val="-5"/>
          <w:u w:val="single"/>
        </w:rPr>
        <w:t>24/SPL</w:t>
      </w:r>
    </w:p>
    <w:p w14:paraId="2500C717" w14:textId="77777777" w:rsidR="00437BFE" w:rsidRDefault="00437BFE" w:rsidP="00437BFE">
      <w:pPr>
        <w:pStyle w:val="BodyText"/>
        <w:ind w:left="425" w:firstLine="0"/>
        <w:jc w:val="center"/>
        <w:rPr>
          <w:b/>
          <w:spacing w:val="-5"/>
          <w:u w:val="single"/>
        </w:rPr>
      </w:pPr>
    </w:p>
    <w:tbl>
      <w:tblPr>
        <w:tblStyle w:val="TableGrid"/>
        <w:tblW w:w="0" w:type="auto"/>
        <w:jc w:val="center"/>
        <w:tblInd w:w="425" w:type="dxa"/>
        <w:tblLook w:val="04A0" w:firstRow="1" w:lastRow="0" w:firstColumn="1" w:lastColumn="0" w:noHBand="0" w:noVBand="1"/>
      </w:tblPr>
      <w:tblGrid>
        <w:gridCol w:w="525"/>
        <w:gridCol w:w="5287"/>
        <w:gridCol w:w="283"/>
        <w:gridCol w:w="3969"/>
      </w:tblGrid>
      <w:tr w:rsidR="00E37103" w14:paraId="7EB33D5C" w14:textId="2C5FE2C4" w:rsidTr="00714EFE">
        <w:trPr>
          <w:jc w:val="center"/>
        </w:trPr>
        <w:tc>
          <w:tcPr>
            <w:tcW w:w="525" w:type="dxa"/>
          </w:tcPr>
          <w:p w14:paraId="5AD0591C" w14:textId="44A55CED" w:rsidR="00E37103" w:rsidRPr="008A0943" w:rsidRDefault="00E37103" w:rsidP="008A0943">
            <w:pPr>
              <w:pStyle w:val="BodyText"/>
              <w:spacing w:before="120" w:after="120"/>
              <w:ind w:firstLine="0"/>
              <w:jc w:val="both"/>
              <w:rPr>
                <w:spacing w:val="-5"/>
              </w:rPr>
            </w:pPr>
            <w:r w:rsidRPr="008A0943">
              <w:rPr>
                <w:spacing w:val="-5"/>
              </w:rPr>
              <w:t>1.</w:t>
            </w:r>
          </w:p>
        </w:tc>
        <w:tc>
          <w:tcPr>
            <w:tcW w:w="5287" w:type="dxa"/>
          </w:tcPr>
          <w:p w14:paraId="05F76390" w14:textId="1F15C176" w:rsidR="00E37103" w:rsidRPr="00781690" w:rsidRDefault="00E37103" w:rsidP="00933514">
            <w:pPr>
              <w:pStyle w:val="BodyText"/>
              <w:spacing w:before="120" w:after="120"/>
              <w:ind w:firstLine="0"/>
              <w:jc w:val="both"/>
              <w:rPr>
                <w:spacing w:val="-2"/>
                <w:sz w:val="22"/>
              </w:rPr>
            </w:pPr>
            <w:r w:rsidRPr="00781690">
              <w:rPr>
                <w:spacing w:val="-2"/>
                <w:sz w:val="22"/>
              </w:rPr>
              <w:t>Name o</w:t>
            </w:r>
            <w:r w:rsidR="00933514">
              <w:rPr>
                <w:spacing w:val="-2"/>
                <w:sz w:val="22"/>
              </w:rPr>
              <w:t xml:space="preserve">f the work </w:t>
            </w:r>
          </w:p>
        </w:tc>
        <w:tc>
          <w:tcPr>
            <w:tcW w:w="283" w:type="dxa"/>
          </w:tcPr>
          <w:p w14:paraId="2009CB54" w14:textId="3F6A2F6F" w:rsidR="00E37103" w:rsidRPr="005338D7" w:rsidRDefault="00E37103" w:rsidP="008A0943">
            <w:pPr>
              <w:pStyle w:val="BodyText"/>
              <w:spacing w:before="120" w:after="120"/>
              <w:ind w:firstLine="0"/>
              <w:jc w:val="both"/>
            </w:pPr>
            <w:r>
              <w:t>:</w:t>
            </w:r>
          </w:p>
        </w:tc>
        <w:tc>
          <w:tcPr>
            <w:tcW w:w="3969" w:type="dxa"/>
          </w:tcPr>
          <w:p w14:paraId="758B3452" w14:textId="77777777" w:rsidR="00E37103" w:rsidRPr="005338D7" w:rsidRDefault="00E37103" w:rsidP="008A0943">
            <w:pPr>
              <w:pStyle w:val="BodyText"/>
              <w:spacing w:before="120" w:after="120"/>
              <w:ind w:firstLine="0"/>
              <w:jc w:val="both"/>
            </w:pPr>
          </w:p>
        </w:tc>
      </w:tr>
      <w:tr w:rsidR="00E37103" w14:paraId="56267F3B" w14:textId="786313B0" w:rsidTr="00714EFE">
        <w:trPr>
          <w:jc w:val="center"/>
        </w:trPr>
        <w:tc>
          <w:tcPr>
            <w:tcW w:w="525" w:type="dxa"/>
          </w:tcPr>
          <w:p w14:paraId="7AD72AD8" w14:textId="498B1FC3" w:rsidR="00E37103" w:rsidRPr="008A0943" w:rsidRDefault="00E37103" w:rsidP="008A0943">
            <w:pPr>
              <w:pStyle w:val="BodyText"/>
              <w:spacing w:before="120" w:after="120"/>
              <w:ind w:firstLine="0"/>
              <w:jc w:val="both"/>
              <w:rPr>
                <w:spacing w:val="-5"/>
              </w:rPr>
            </w:pPr>
            <w:r w:rsidRPr="008A0943">
              <w:rPr>
                <w:spacing w:val="-5"/>
              </w:rPr>
              <w:t>2.</w:t>
            </w:r>
          </w:p>
        </w:tc>
        <w:tc>
          <w:tcPr>
            <w:tcW w:w="5287" w:type="dxa"/>
            <w:vAlign w:val="center"/>
          </w:tcPr>
          <w:p w14:paraId="2B938A1F" w14:textId="3A775395" w:rsidR="00E37103" w:rsidRPr="00933514" w:rsidRDefault="00933514" w:rsidP="00933514">
            <w:pPr>
              <w:pStyle w:val="Header"/>
              <w:tabs>
                <w:tab w:val="clear" w:pos="4513"/>
                <w:tab w:val="clear" w:pos="9026"/>
              </w:tabs>
              <w:rPr>
                <w:rFonts w:ascii="Calibri" w:hAnsi="Calibri" w:cs="Calibri"/>
                <w:spacing w:val="-2"/>
                <w:szCs w:val="24"/>
              </w:rPr>
            </w:pPr>
            <w:r>
              <w:rPr>
                <w:rFonts w:ascii="Calibri" w:hAnsi="Calibri" w:cs="Calibri"/>
                <w:spacing w:val="-2"/>
                <w:szCs w:val="24"/>
              </w:rPr>
              <w:t>Scope of work</w:t>
            </w:r>
          </w:p>
        </w:tc>
        <w:tc>
          <w:tcPr>
            <w:tcW w:w="283" w:type="dxa"/>
          </w:tcPr>
          <w:p w14:paraId="0E34AE04" w14:textId="67AA9036" w:rsidR="00E37103" w:rsidRPr="005338D7" w:rsidRDefault="00E37103" w:rsidP="008A0943">
            <w:pPr>
              <w:pStyle w:val="Header"/>
              <w:tabs>
                <w:tab w:val="clear" w:pos="4513"/>
                <w:tab w:val="clear" w:pos="9026"/>
              </w:tabs>
              <w:spacing w:before="120" w:after="120"/>
              <w:rPr>
                <w:rFonts w:ascii="Calibri" w:hAnsi="Calibri" w:cs="Calibri"/>
                <w:spacing w:val="-2"/>
                <w:szCs w:val="24"/>
              </w:rPr>
            </w:pPr>
            <w:r>
              <w:rPr>
                <w:rFonts w:ascii="Calibri" w:hAnsi="Calibri" w:cs="Calibri"/>
                <w:spacing w:val="-2"/>
                <w:szCs w:val="24"/>
              </w:rPr>
              <w:t>:</w:t>
            </w:r>
          </w:p>
        </w:tc>
        <w:tc>
          <w:tcPr>
            <w:tcW w:w="3969" w:type="dxa"/>
          </w:tcPr>
          <w:p w14:paraId="0BF74858" w14:textId="77777777" w:rsidR="00E37103" w:rsidRPr="005338D7" w:rsidRDefault="00E37103" w:rsidP="008A0943">
            <w:pPr>
              <w:pStyle w:val="Header"/>
              <w:tabs>
                <w:tab w:val="clear" w:pos="4513"/>
                <w:tab w:val="clear" w:pos="9026"/>
              </w:tabs>
              <w:spacing w:before="120" w:after="120"/>
              <w:rPr>
                <w:rFonts w:ascii="Calibri" w:hAnsi="Calibri" w:cs="Calibri"/>
                <w:spacing w:val="-2"/>
                <w:szCs w:val="24"/>
              </w:rPr>
            </w:pPr>
          </w:p>
        </w:tc>
      </w:tr>
      <w:tr w:rsidR="00E37103" w14:paraId="56F0B8C7" w14:textId="289EFFC2" w:rsidTr="00714EFE">
        <w:trPr>
          <w:jc w:val="center"/>
        </w:trPr>
        <w:tc>
          <w:tcPr>
            <w:tcW w:w="525" w:type="dxa"/>
          </w:tcPr>
          <w:p w14:paraId="5C5B7BA3" w14:textId="4ED4D363" w:rsidR="00E37103" w:rsidRPr="008A0943" w:rsidRDefault="00E37103" w:rsidP="008A0943">
            <w:pPr>
              <w:pStyle w:val="BodyText"/>
              <w:spacing w:before="120" w:after="120"/>
              <w:ind w:firstLine="0"/>
              <w:jc w:val="both"/>
              <w:rPr>
                <w:spacing w:val="-5"/>
              </w:rPr>
            </w:pPr>
            <w:r w:rsidRPr="008A0943">
              <w:rPr>
                <w:spacing w:val="-5"/>
              </w:rPr>
              <w:t>3.</w:t>
            </w:r>
          </w:p>
        </w:tc>
        <w:tc>
          <w:tcPr>
            <w:tcW w:w="5287" w:type="dxa"/>
          </w:tcPr>
          <w:p w14:paraId="3CA311DA" w14:textId="06D260CD" w:rsidR="00E37103" w:rsidRPr="00437BFE" w:rsidRDefault="00E37103" w:rsidP="00781690">
            <w:pPr>
              <w:pStyle w:val="BodyText"/>
              <w:spacing w:before="120" w:after="120"/>
              <w:ind w:firstLine="0"/>
              <w:jc w:val="both"/>
            </w:pPr>
            <w:r w:rsidRPr="00781690">
              <w:rPr>
                <w:spacing w:val="-2"/>
                <w:sz w:val="22"/>
              </w:rPr>
              <w:t>Agreement No.</w:t>
            </w:r>
          </w:p>
        </w:tc>
        <w:tc>
          <w:tcPr>
            <w:tcW w:w="283" w:type="dxa"/>
          </w:tcPr>
          <w:p w14:paraId="44E3845C" w14:textId="156B4E1F" w:rsidR="00E37103" w:rsidRPr="005338D7" w:rsidRDefault="00E37103" w:rsidP="008A0943">
            <w:pPr>
              <w:pStyle w:val="List2"/>
              <w:spacing w:before="120" w:after="120"/>
              <w:ind w:left="0" w:firstLine="0"/>
              <w:rPr>
                <w:rFonts w:ascii="Calibri" w:hAnsi="Calibri" w:cs="Calibri"/>
              </w:rPr>
            </w:pPr>
            <w:r>
              <w:rPr>
                <w:rFonts w:ascii="Calibri" w:hAnsi="Calibri" w:cs="Calibri"/>
              </w:rPr>
              <w:t>:</w:t>
            </w:r>
          </w:p>
        </w:tc>
        <w:tc>
          <w:tcPr>
            <w:tcW w:w="3969" w:type="dxa"/>
          </w:tcPr>
          <w:p w14:paraId="76C67A42" w14:textId="77777777" w:rsidR="00E37103" w:rsidRPr="005338D7" w:rsidRDefault="00E37103" w:rsidP="008A0943">
            <w:pPr>
              <w:pStyle w:val="List2"/>
              <w:spacing w:before="120" w:after="120"/>
              <w:ind w:left="0" w:firstLine="0"/>
              <w:rPr>
                <w:rFonts w:ascii="Calibri" w:hAnsi="Calibri" w:cs="Calibri"/>
              </w:rPr>
            </w:pPr>
          </w:p>
        </w:tc>
      </w:tr>
      <w:tr w:rsidR="00E37103" w14:paraId="457C9A74" w14:textId="374D2C70" w:rsidTr="00714EFE">
        <w:trPr>
          <w:jc w:val="center"/>
        </w:trPr>
        <w:tc>
          <w:tcPr>
            <w:tcW w:w="525" w:type="dxa"/>
          </w:tcPr>
          <w:p w14:paraId="00DEA602" w14:textId="05B284DE" w:rsidR="00E37103" w:rsidRPr="008A0943" w:rsidRDefault="00E37103" w:rsidP="008A0943">
            <w:pPr>
              <w:pStyle w:val="BodyText"/>
              <w:spacing w:before="120" w:after="120"/>
              <w:ind w:firstLine="0"/>
              <w:jc w:val="both"/>
              <w:rPr>
                <w:spacing w:val="-5"/>
              </w:rPr>
            </w:pPr>
            <w:r w:rsidRPr="008A0943">
              <w:rPr>
                <w:spacing w:val="-5"/>
              </w:rPr>
              <w:t>4.</w:t>
            </w:r>
          </w:p>
        </w:tc>
        <w:tc>
          <w:tcPr>
            <w:tcW w:w="5287" w:type="dxa"/>
          </w:tcPr>
          <w:p w14:paraId="789349A1" w14:textId="45DCDEB2" w:rsidR="00E37103" w:rsidRPr="00437BFE" w:rsidRDefault="00E37103" w:rsidP="008A0943">
            <w:pPr>
              <w:spacing w:before="120" w:after="120"/>
              <w:rPr>
                <w:szCs w:val="24"/>
              </w:rPr>
            </w:pPr>
            <w:r w:rsidRPr="005338D7">
              <w:rPr>
                <w:szCs w:val="24"/>
              </w:rPr>
              <w:t>Estimated Cost</w:t>
            </w:r>
          </w:p>
        </w:tc>
        <w:tc>
          <w:tcPr>
            <w:tcW w:w="283" w:type="dxa"/>
          </w:tcPr>
          <w:p w14:paraId="71ED43F1" w14:textId="50A0C152" w:rsidR="00E37103" w:rsidRPr="005338D7" w:rsidRDefault="00E37103" w:rsidP="008A0943">
            <w:pPr>
              <w:spacing w:before="120" w:after="120"/>
              <w:rPr>
                <w:szCs w:val="24"/>
              </w:rPr>
            </w:pPr>
            <w:r>
              <w:rPr>
                <w:szCs w:val="24"/>
              </w:rPr>
              <w:t>:</w:t>
            </w:r>
          </w:p>
        </w:tc>
        <w:tc>
          <w:tcPr>
            <w:tcW w:w="3969" w:type="dxa"/>
          </w:tcPr>
          <w:p w14:paraId="26AEA546" w14:textId="77777777" w:rsidR="00E37103" w:rsidRPr="005338D7" w:rsidRDefault="00E37103" w:rsidP="008A0943">
            <w:pPr>
              <w:spacing w:before="120" w:after="120"/>
              <w:rPr>
                <w:szCs w:val="24"/>
              </w:rPr>
            </w:pPr>
          </w:p>
        </w:tc>
      </w:tr>
      <w:tr w:rsidR="00E37103" w14:paraId="282CA775" w14:textId="15072714" w:rsidTr="00714EFE">
        <w:trPr>
          <w:trHeight w:val="556"/>
          <w:jc w:val="center"/>
        </w:trPr>
        <w:tc>
          <w:tcPr>
            <w:tcW w:w="525" w:type="dxa"/>
          </w:tcPr>
          <w:p w14:paraId="402C6967" w14:textId="107CBEEB" w:rsidR="00E37103" w:rsidRPr="008A0943" w:rsidRDefault="00E37103" w:rsidP="008A0943">
            <w:pPr>
              <w:pStyle w:val="BodyText"/>
              <w:spacing w:before="120" w:after="120"/>
              <w:ind w:firstLine="0"/>
              <w:jc w:val="both"/>
              <w:rPr>
                <w:spacing w:val="-5"/>
              </w:rPr>
            </w:pPr>
            <w:r w:rsidRPr="008A0943">
              <w:rPr>
                <w:spacing w:val="-5"/>
              </w:rPr>
              <w:t>5.</w:t>
            </w:r>
          </w:p>
        </w:tc>
        <w:tc>
          <w:tcPr>
            <w:tcW w:w="5287" w:type="dxa"/>
          </w:tcPr>
          <w:p w14:paraId="02D45E27" w14:textId="0DC5AE4D" w:rsidR="00E37103" w:rsidRPr="005338D7" w:rsidRDefault="00E37103" w:rsidP="008A0943">
            <w:pPr>
              <w:spacing w:before="120" w:after="120"/>
              <w:rPr>
                <w:szCs w:val="24"/>
              </w:rPr>
            </w:pPr>
            <w:r w:rsidRPr="005338D7">
              <w:rPr>
                <w:szCs w:val="24"/>
              </w:rPr>
              <w:t>Tendered Cost</w:t>
            </w:r>
          </w:p>
        </w:tc>
        <w:tc>
          <w:tcPr>
            <w:tcW w:w="283" w:type="dxa"/>
          </w:tcPr>
          <w:p w14:paraId="5F8333B5" w14:textId="42253A42" w:rsidR="00E37103" w:rsidRPr="005338D7" w:rsidRDefault="00E37103" w:rsidP="008A0943">
            <w:pPr>
              <w:spacing w:before="120" w:after="120"/>
              <w:rPr>
                <w:szCs w:val="24"/>
              </w:rPr>
            </w:pPr>
            <w:r>
              <w:rPr>
                <w:szCs w:val="24"/>
              </w:rPr>
              <w:t>:</w:t>
            </w:r>
          </w:p>
        </w:tc>
        <w:tc>
          <w:tcPr>
            <w:tcW w:w="3969" w:type="dxa"/>
          </w:tcPr>
          <w:p w14:paraId="4E72EA07" w14:textId="77777777" w:rsidR="00E37103" w:rsidRPr="005338D7" w:rsidRDefault="00E37103" w:rsidP="008A0943">
            <w:pPr>
              <w:spacing w:before="120" w:after="120"/>
              <w:rPr>
                <w:szCs w:val="24"/>
              </w:rPr>
            </w:pPr>
          </w:p>
        </w:tc>
      </w:tr>
      <w:tr w:rsidR="00E37103" w14:paraId="4192FAA3" w14:textId="2988FE7D" w:rsidTr="00714EFE">
        <w:trPr>
          <w:jc w:val="center"/>
        </w:trPr>
        <w:tc>
          <w:tcPr>
            <w:tcW w:w="525" w:type="dxa"/>
          </w:tcPr>
          <w:p w14:paraId="6DD57D7C" w14:textId="64F5C196" w:rsidR="00E37103" w:rsidRPr="008A0943" w:rsidRDefault="00E37103" w:rsidP="008A0943">
            <w:pPr>
              <w:pStyle w:val="BodyText"/>
              <w:spacing w:before="120" w:after="120"/>
              <w:ind w:firstLine="0"/>
              <w:jc w:val="both"/>
              <w:rPr>
                <w:spacing w:val="-5"/>
              </w:rPr>
            </w:pPr>
            <w:r w:rsidRPr="008A0943">
              <w:rPr>
                <w:spacing w:val="-5"/>
              </w:rPr>
              <w:t>6.</w:t>
            </w:r>
          </w:p>
        </w:tc>
        <w:tc>
          <w:tcPr>
            <w:tcW w:w="5287" w:type="dxa"/>
          </w:tcPr>
          <w:p w14:paraId="323BF782" w14:textId="042D6A7F" w:rsidR="00E37103" w:rsidRPr="005338D7" w:rsidRDefault="00E37103" w:rsidP="008A0943">
            <w:pPr>
              <w:spacing w:before="120" w:after="120"/>
              <w:rPr>
                <w:szCs w:val="24"/>
              </w:rPr>
            </w:pPr>
            <w:r w:rsidRPr="005338D7">
              <w:rPr>
                <w:szCs w:val="24"/>
              </w:rPr>
              <w:t xml:space="preserve">Value of work done </w:t>
            </w:r>
          </w:p>
        </w:tc>
        <w:tc>
          <w:tcPr>
            <w:tcW w:w="283" w:type="dxa"/>
          </w:tcPr>
          <w:p w14:paraId="4F407947" w14:textId="2938DD28" w:rsidR="00E37103" w:rsidRPr="005338D7" w:rsidRDefault="00E37103" w:rsidP="008A0943">
            <w:pPr>
              <w:spacing w:before="120" w:after="120"/>
              <w:rPr>
                <w:szCs w:val="24"/>
              </w:rPr>
            </w:pPr>
            <w:r>
              <w:rPr>
                <w:szCs w:val="24"/>
              </w:rPr>
              <w:t>:</w:t>
            </w:r>
          </w:p>
        </w:tc>
        <w:tc>
          <w:tcPr>
            <w:tcW w:w="3969" w:type="dxa"/>
          </w:tcPr>
          <w:p w14:paraId="0797C320" w14:textId="77777777" w:rsidR="00E37103" w:rsidRPr="005338D7" w:rsidRDefault="00E37103" w:rsidP="008A0943">
            <w:pPr>
              <w:spacing w:before="120" w:after="120"/>
              <w:rPr>
                <w:szCs w:val="24"/>
              </w:rPr>
            </w:pPr>
          </w:p>
        </w:tc>
      </w:tr>
      <w:tr w:rsidR="00E37103" w14:paraId="02F28DDF" w14:textId="64256190" w:rsidTr="00714EFE">
        <w:trPr>
          <w:jc w:val="center"/>
        </w:trPr>
        <w:tc>
          <w:tcPr>
            <w:tcW w:w="525" w:type="dxa"/>
          </w:tcPr>
          <w:p w14:paraId="6C9D9180" w14:textId="6E0E5F8B" w:rsidR="00E37103" w:rsidRPr="008A0943" w:rsidRDefault="00E37103" w:rsidP="008A0943">
            <w:pPr>
              <w:pStyle w:val="BodyText"/>
              <w:spacing w:before="120" w:after="120"/>
              <w:ind w:firstLine="0"/>
              <w:jc w:val="both"/>
              <w:rPr>
                <w:spacing w:val="-5"/>
              </w:rPr>
            </w:pPr>
            <w:r w:rsidRPr="008A0943">
              <w:rPr>
                <w:spacing w:val="-5"/>
              </w:rPr>
              <w:t>7.</w:t>
            </w:r>
          </w:p>
        </w:tc>
        <w:tc>
          <w:tcPr>
            <w:tcW w:w="5287" w:type="dxa"/>
          </w:tcPr>
          <w:p w14:paraId="73E3BDBA" w14:textId="31826626" w:rsidR="00E37103" w:rsidRPr="005338D7" w:rsidRDefault="00E37103" w:rsidP="008A0943">
            <w:pPr>
              <w:spacing w:before="120" w:after="120"/>
              <w:rPr>
                <w:szCs w:val="24"/>
              </w:rPr>
            </w:pPr>
            <w:r w:rsidRPr="005338D7">
              <w:rPr>
                <w:szCs w:val="24"/>
              </w:rPr>
              <w:t>Date of Start</w:t>
            </w:r>
          </w:p>
        </w:tc>
        <w:tc>
          <w:tcPr>
            <w:tcW w:w="283" w:type="dxa"/>
          </w:tcPr>
          <w:p w14:paraId="0AF88DF7" w14:textId="0588FF95" w:rsidR="00E37103" w:rsidRPr="005338D7" w:rsidRDefault="00E37103" w:rsidP="008A0943">
            <w:pPr>
              <w:spacing w:before="120" w:after="120"/>
              <w:rPr>
                <w:szCs w:val="24"/>
              </w:rPr>
            </w:pPr>
            <w:r>
              <w:rPr>
                <w:szCs w:val="24"/>
              </w:rPr>
              <w:t>:</w:t>
            </w:r>
          </w:p>
        </w:tc>
        <w:tc>
          <w:tcPr>
            <w:tcW w:w="3969" w:type="dxa"/>
          </w:tcPr>
          <w:p w14:paraId="091CC155" w14:textId="77777777" w:rsidR="00E37103" w:rsidRPr="005338D7" w:rsidRDefault="00E37103" w:rsidP="008A0943">
            <w:pPr>
              <w:spacing w:before="120" w:after="120"/>
              <w:rPr>
                <w:szCs w:val="24"/>
              </w:rPr>
            </w:pPr>
          </w:p>
        </w:tc>
      </w:tr>
      <w:tr w:rsidR="00E37103" w14:paraId="65BE800D" w14:textId="2F31A290" w:rsidTr="00714EFE">
        <w:trPr>
          <w:jc w:val="center"/>
        </w:trPr>
        <w:tc>
          <w:tcPr>
            <w:tcW w:w="525" w:type="dxa"/>
          </w:tcPr>
          <w:p w14:paraId="49EEBF64" w14:textId="5D6A386B" w:rsidR="00E37103" w:rsidRPr="008A0943" w:rsidRDefault="00E37103" w:rsidP="008A0943">
            <w:pPr>
              <w:pStyle w:val="BodyText"/>
              <w:spacing w:before="120" w:after="120"/>
              <w:ind w:firstLine="0"/>
              <w:jc w:val="both"/>
              <w:rPr>
                <w:spacing w:val="-5"/>
              </w:rPr>
            </w:pPr>
            <w:r w:rsidRPr="008A0943">
              <w:rPr>
                <w:spacing w:val="-5"/>
              </w:rPr>
              <w:t>8.</w:t>
            </w:r>
          </w:p>
        </w:tc>
        <w:tc>
          <w:tcPr>
            <w:tcW w:w="5287" w:type="dxa"/>
          </w:tcPr>
          <w:p w14:paraId="4BADDA26" w14:textId="2F5E9899" w:rsidR="00E37103" w:rsidRPr="005338D7" w:rsidRDefault="00E37103" w:rsidP="00C67BC3">
            <w:pPr>
              <w:rPr>
                <w:szCs w:val="24"/>
              </w:rPr>
            </w:pPr>
            <w:r w:rsidRPr="005338D7">
              <w:rPr>
                <w:szCs w:val="24"/>
              </w:rPr>
              <w:t>Date of completion</w:t>
            </w:r>
          </w:p>
          <w:p w14:paraId="1B3B8888" w14:textId="54AAE897" w:rsidR="00E37103" w:rsidRPr="005338D7" w:rsidRDefault="00E37103" w:rsidP="00C67BC3">
            <w:pPr>
              <w:pStyle w:val="List4"/>
              <w:numPr>
                <w:ilvl w:val="0"/>
                <w:numId w:val="25"/>
              </w:numPr>
              <w:rPr>
                <w:rFonts w:ascii="Calibri" w:hAnsi="Calibri" w:cs="Calibri"/>
              </w:rPr>
            </w:pPr>
            <w:r w:rsidRPr="00781690">
              <w:rPr>
                <w:rFonts w:ascii="Calibri" w:eastAsia="Calibri" w:hAnsi="Calibri" w:cs="Calibri"/>
                <w:spacing w:val="-2"/>
                <w:sz w:val="22"/>
              </w:rPr>
              <w:t>Stipulated date of completion</w:t>
            </w:r>
          </w:p>
          <w:p w14:paraId="673134AB" w14:textId="6A5943E7" w:rsidR="00E37103" w:rsidRPr="00437BFE" w:rsidRDefault="00E37103" w:rsidP="00C67BC3">
            <w:pPr>
              <w:pStyle w:val="ListParagraph"/>
              <w:numPr>
                <w:ilvl w:val="0"/>
                <w:numId w:val="25"/>
              </w:numPr>
              <w:rPr>
                <w:szCs w:val="24"/>
              </w:rPr>
            </w:pPr>
            <w:r w:rsidRPr="00437BFE">
              <w:rPr>
                <w:szCs w:val="24"/>
              </w:rPr>
              <w:t>Actual date of completion</w:t>
            </w:r>
          </w:p>
        </w:tc>
        <w:tc>
          <w:tcPr>
            <w:tcW w:w="283" w:type="dxa"/>
          </w:tcPr>
          <w:p w14:paraId="2D09B8E0" w14:textId="73C1A582" w:rsidR="00E37103" w:rsidRPr="005338D7" w:rsidRDefault="00E37103" w:rsidP="008A0943">
            <w:pPr>
              <w:spacing w:before="120" w:after="120"/>
              <w:rPr>
                <w:szCs w:val="24"/>
              </w:rPr>
            </w:pPr>
            <w:r>
              <w:rPr>
                <w:szCs w:val="24"/>
              </w:rPr>
              <w:t>:</w:t>
            </w:r>
          </w:p>
        </w:tc>
        <w:tc>
          <w:tcPr>
            <w:tcW w:w="3969" w:type="dxa"/>
          </w:tcPr>
          <w:p w14:paraId="1E362922" w14:textId="77777777" w:rsidR="00E37103" w:rsidRPr="005338D7" w:rsidRDefault="00E37103" w:rsidP="008A0943">
            <w:pPr>
              <w:spacing w:before="120" w:after="120"/>
              <w:rPr>
                <w:szCs w:val="24"/>
              </w:rPr>
            </w:pPr>
          </w:p>
        </w:tc>
      </w:tr>
      <w:tr w:rsidR="00E37103" w14:paraId="3BB6D44E" w14:textId="1ED4C762" w:rsidTr="00714EFE">
        <w:trPr>
          <w:jc w:val="center"/>
        </w:trPr>
        <w:tc>
          <w:tcPr>
            <w:tcW w:w="525" w:type="dxa"/>
          </w:tcPr>
          <w:p w14:paraId="2240BA41" w14:textId="4B34FB2D" w:rsidR="00E37103" w:rsidRPr="008A0943" w:rsidRDefault="00E37103" w:rsidP="008A0943">
            <w:pPr>
              <w:pStyle w:val="BodyText"/>
              <w:spacing w:before="120" w:after="120"/>
              <w:ind w:firstLine="0"/>
              <w:jc w:val="both"/>
              <w:rPr>
                <w:spacing w:val="-5"/>
              </w:rPr>
            </w:pPr>
            <w:r w:rsidRPr="008A0943">
              <w:rPr>
                <w:spacing w:val="-5"/>
              </w:rPr>
              <w:t>9.</w:t>
            </w:r>
          </w:p>
        </w:tc>
        <w:tc>
          <w:tcPr>
            <w:tcW w:w="5287" w:type="dxa"/>
          </w:tcPr>
          <w:p w14:paraId="283606FD" w14:textId="16BB4523" w:rsidR="00E37103" w:rsidRPr="005338D7" w:rsidRDefault="00E37103" w:rsidP="008A0943">
            <w:pPr>
              <w:spacing w:before="120" w:after="120"/>
              <w:rPr>
                <w:szCs w:val="24"/>
              </w:rPr>
            </w:pPr>
            <w:r w:rsidRPr="005338D7">
              <w:rPr>
                <w:szCs w:val="24"/>
              </w:rPr>
              <w:t>Amount of compensation levied for delayed Completion, if any.</w:t>
            </w:r>
          </w:p>
        </w:tc>
        <w:tc>
          <w:tcPr>
            <w:tcW w:w="283" w:type="dxa"/>
          </w:tcPr>
          <w:p w14:paraId="2FE5EB4F" w14:textId="66F756C6" w:rsidR="00E37103" w:rsidRPr="005338D7" w:rsidRDefault="00E37103" w:rsidP="008A0943">
            <w:pPr>
              <w:spacing w:before="120" w:after="120"/>
              <w:rPr>
                <w:szCs w:val="24"/>
              </w:rPr>
            </w:pPr>
            <w:r>
              <w:rPr>
                <w:szCs w:val="24"/>
              </w:rPr>
              <w:t>:</w:t>
            </w:r>
          </w:p>
        </w:tc>
        <w:tc>
          <w:tcPr>
            <w:tcW w:w="3969" w:type="dxa"/>
          </w:tcPr>
          <w:p w14:paraId="63F1BFC2" w14:textId="77777777" w:rsidR="00E37103" w:rsidRPr="005338D7" w:rsidRDefault="00E37103" w:rsidP="008A0943">
            <w:pPr>
              <w:spacing w:before="120" w:after="120"/>
              <w:rPr>
                <w:szCs w:val="24"/>
              </w:rPr>
            </w:pPr>
          </w:p>
        </w:tc>
      </w:tr>
      <w:tr w:rsidR="00E37103" w14:paraId="0E93A5AE" w14:textId="4C56686B" w:rsidTr="00714EFE">
        <w:trPr>
          <w:jc w:val="center"/>
        </w:trPr>
        <w:tc>
          <w:tcPr>
            <w:tcW w:w="525" w:type="dxa"/>
          </w:tcPr>
          <w:p w14:paraId="69F333C5" w14:textId="1D5587FC" w:rsidR="00E37103" w:rsidRPr="008A0943" w:rsidRDefault="00E37103" w:rsidP="008A0943">
            <w:pPr>
              <w:pStyle w:val="BodyText"/>
              <w:spacing w:before="120" w:after="120"/>
              <w:ind w:firstLine="0"/>
              <w:jc w:val="both"/>
              <w:rPr>
                <w:spacing w:val="-5"/>
              </w:rPr>
            </w:pPr>
            <w:r w:rsidRPr="008A0943">
              <w:rPr>
                <w:spacing w:val="-5"/>
              </w:rPr>
              <w:t>10.</w:t>
            </w:r>
          </w:p>
        </w:tc>
        <w:tc>
          <w:tcPr>
            <w:tcW w:w="5287" w:type="dxa"/>
          </w:tcPr>
          <w:p w14:paraId="3215EF8C" w14:textId="4450439B" w:rsidR="00E37103" w:rsidRPr="005338D7" w:rsidRDefault="00E37103" w:rsidP="00113477">
            <w:pPr>
              <w:spacing w:before="120" w:after="120"/>
              <w:rPr>
                <w:szCs w:val="24"/>
              </w:rPr>
            </w:pPr>
            <w:r w:rsidRPr="005338D7">
              <w:rPr>
                <w:szCs w:val="24"/>
              </w:rPr>
              <w:t xml:space="preserve">Performance report based on Quality of </w:t>
            </w:r>
            <w:r w:rsidR="00106FDD">
              <w:rPr>
                <w:szCs w:val="24"/>
              </w:rPr>
              <w:t>items supplied</w:t>
            </w:r>
            <w:r w:rsidR="00113477">
              <w:rPr>
                <w:szCs w:val="24"/>
              </w:rPr>
              <w:t>, Timely completion</w:t>
            </w:r>
            <w:r w:rsidRPr="005338D7">
              <w:rPr>
                <w:color w:val="FF0000"/>
                <w:szCs w:val="24"/>
              </w:rPr>
              <w:t xml:space="preserve"> </w:t>
            </w:r>
            <w:r>
              <w:rPr>
                <w:szCs w:val="24"/>
              </w:rPr>
              <w:t xml:space="preserve"> </w:t>
            </w:r>
            <w:r w:rsidRPr="005338D7">
              <w:rPr>
                <w:szCs w:val="24"/>
              </w:rPr>
              <w:t>an</w:t>
            </w:r>
            <w:r>
              <w:rPr>
                <w:szCs w:val="24"/>
              </w:rPr>
              <w:t xml:space="preserve">d </w:t>
            </w:r>
            <w:r w:rsidR="00113477">
              <w:rPr>
                <w:szCs w:val="24"/>
              </w:rPr>
              <w:t>services</w:t>
            </w:r>
          </w:p>
        </w:tc>
        <w:tc>
          <w:tcPr>
            <w:tcW w:w="283" w:type="dxa"/>
            <w:vAlign w:val="center"/>
          </w:tcPr>
          <w:p w14:paraId="4B693C60" w14:textId="39C8CF29" w:rsidR="00E37103" w:rsidRPr="005338D7" w:rsidRDefault="00E37103" w:rsidP="008A0943">
            <w:pPr>
              <w:spacing w:before="120" w:after="120"/>
              <w:rPr>
                <w:szCs w:val="24"/>
              </w:rPr>
            </w:pPr>
            <w:r>
              <w:rPr>
                <w:szCs w:val="24"/>
              </w:rPr>
              <w:t>:</w:t>
            </w:r>
          </w:p>
        </w:tc>
        <w:tc>
          <w:tcPr>
            <w:tcW w:w="3969" w:type="dxa"/>
            <w:vAlign w:val="center"/>
          </w:tcPr>
          <w:p w14:paraId="29F09CC6" w14:textId="47F5E54A" w:rsidR="00E37103" w:rsidRPr="005338D7" w:rsidRDefault="00E37103" w:rsidP="00C67BC3">
            <w:pPr>
              <w:spacing w:before="120" w:after="120"/>
              <w:rPr>
                <w:szCs w:val="24"/>
              </w:rPr>
            </w:pPr>
            <w:r w:rsidRPr="005338D7">
              <w:rPr>
                <w:szCs w:val="24"/>
              </w:rPr>
              <w:t>Very Good / Good / Fair or Satisfactory</w:t>
            </w:r>
          </w:p>
        </w:tc>
      </w:tr>
    </w:tbl>
    <w:p w14:paraId="23CE9B3F" w14:textId="77777777" w:rsidR="00437BFE" w:rsidRPr="005338D7" w:rsidRDefault="00437BFE" w:rsidP="008A0943">
      <w:pPr>
        <w:ind w:right="1217"/>
        <w:rPr>
          <w:szCs w:val="24"/>
        </w:rPr>
      </w:pPr>
    </w:p>
    <w:p w14:paraId="0A44A37E" w14:textId="530D621F" w:rsidR="00437BFE" w:rsidRPr="005338D7" w:rsidRDefault="00437BFE" w:rsidP="008A0943">
      <w:pPr>
        <w:ind w:left="720"/>
        <w:rPr>
          <w:szCs w:val="24"/>
        </w:rPr>
      </w:pPr>
      <w:r w:rsidRPr="005338D7">
        <w:rPr>
          <w:color w:val="0000FF"/>
          <w:szCs w:val="24"/>
        </w:rPr>
        <w:tab/>
        <w:t xml:space="preserve"> </w:t>
      </w:r>
      <w:r w:rsidRPr="005338D7">
        <w:rPr>
          <w:szCs w:val="24"/>
        </w:rPr>
        <w:t xml:space="preserve"> </w:t>
      </w:r>
    </w:p>
    <w:p w14:paraId="0640D206" w14:textId="67EA9B6F" w:rsidR="00437BFE" w:rsidRPr="005338D7" w:rsidRDefault="00437BFE" w:rsidP="002A1BC2">
      <w:pPr>
        <w:ind w:left="851"/>
        <w:rPr>
          <w:szCs w:val="24"/>
        </w:rPr>
      </w:pPr>
      <w:r w:rsidRPr="005338D7">
        <w:rPr>
          <w:szCs w:val="24"/>
        </w:rPr>
        <w:t>DATE</w:t>
      </w:r>
      <w:r w:rsidR="001E4CCE">
        <w:rPr>
          <w:szCs w:val="24"/>
        </w:rPr>
        <w:t xml:space="preserve">: </w:t>
      </w:r>
      <w:r w:rsidRPr="005338D7">
        <w:rPr>
          <w:szCs w:val="24"/>
        </w:rPr>
        <w:tab/>
      </w:r>
      <w:r w:rsidRPr="005338D7">
        <w:rPr>
          <w:szCs w:val="24"/>
        </w:rPr>
        <w:tab/>
      </w:r>
      <w:r w:rsidRPr="005338D7">
        <w:rPr>
          <w:szCs w:val="24"/>
        </w:rPr>
        <w:tab/>
      </w:r>
      <w:r w:rsidRPr="005338D7">
        <w:rPr>
          <w:szCs w:val="24"/>
        </w:rPr>
        <w:tab/>
      </w:r>
      <w:r w:rsidRPr="005338D7">
        <w:rPr>
          <w:szCs w:val="24"/>
        </w:rPr>
        <w:tab/>
      </w:r>
      <w:r w:rsidRPr="005338D7">
        <w:rPr>
          <w:szCs w:val="24"/>
        </w:rPr>
        <w:tab/>
      </w:r>
      <w:r w:rsidRPr="005338D7">
        <w:rPr>
          <w:szCs w:val="24"/>
        </w:rPr>
        <w:tab/>
      </w:r>
      <w:r w:rsidRPr="005338D7">
        <w:rPr>
          <w:szCs w:val="24"/>
        </w:rPr>
        <w:tab/>
      </w:r>
      <w:r w:rsidRPr="005338D7">
        <w:rPr>
          <w:szCs w:val="24"/>
        </w:rPr>
        <w:tab/>
      </w:r>
      <w:r w:rsidRPr="005338D7">
        <w:rPr>
          <w:szCs w:val="24"/>
        </w:rPr>
        <w:tab/>
      </w:r>
      <w:r w:rsidRPr="005338D7">
        <w:rPr>
          <w:szCs w:val="24"/>
        </w:rPr>
        <w:tab/>
      </w:r>
      <w:r w:rsidRPr="005338D7">
        <w:rPr>
          <w:szCs w:val="24"/>
        </w:rPr>
        <w:tab/>
      </w:r>
    </w:p>
    <w:p w14:paraId="437A3413" w14:textId="77777777" w:rsidR="008A0943" w:rsidRDefault="008A0943" w:rsidP="008A0943">
      <w:pPr>
        <w:ind w:right="934"/>
        <w:jc w:val="right"/>
        <w:rPr>
          <w:b/>
          <w:szCs w:val="24"/>
        </w:rPr>
      </w:pPr>
    </w:p>
    <w:p w14:paraId="682198D4" w14:textId="77777777" w:rsidR="00CD6F3D" w:rsidRDefault="00CD6F3D" w:rsidP="00CD6F3D">
      <w:pPr>
        <w:spacing w:line="288" w:lineRule="auto"/>
        <w:ind w:left="567" w:right="650" w:firstLine="190"/>
        <w:jc w:val="right"/>
        <w:rPr>
          <w:b/>
          <w:w w:val="105"/>
          <w:sz w:val="18"/>
        </w:rPr>
      </w:pPr>
    </w:p>
    <w:p w14:paraId="25F94D92" w14:textId="77777777" w:rsidR="00CD6F3D" w:rsidRDefault="00CD6F3D" w:rsidP="00CD6F3D">
      <w:pPr>
        <w:spacing w:line="288" w:lineRule="auto"/>
        <w:ind w:left="567" w:right="650" w:firstLine="190"/>
        <w:jc w:val="right"/>
        <w:rPr>
          <w:b/>
          <w:sz w:val="18"/>
        </w:rPr>
      </w:pPr>
      <w:r>
        <w:rPr>
          <w:b/>
          <w:w w:val="105"/>
          <w:sz w:val="18"/>
        </w:rPr>
        <w:t>SIGNATURE</w:t>
      </w:r>
      <w:r>
        <w:rPr>
          <w:b/>
          <w:spacing w:val="-7"/>
          <w:w w:val="105"/>
          <w:sz w:val="18"/>
        </w:rPr>
        <w:t xml:space="preserve"> </w:t>
      </w:r>
      <w:r>
        <w:rPr>
          <w:b/>
          <w:w w:val="105"/>
          <w:sz w:val="18"/>
        </w:rPr>
        <w:t>OF</w:t>
      </w:r>
      <w:r>
        <w:rPr>
          <w:b/>
          <w:spacing w:val="-6"/>
          <w:w w:val="105"/>
          <w:sz w:val="18"/>
        </w:rPr>
        <w:t xml:space="preserve"> </w:t>
      </w:r>
      <w:r>
        <w:rPr>
          <w:b/>
          <w:w w:val="105"/>
          <w:sz w:val="18"/>
        </w:rPr>
        <w:t>BIDDER</w:t>
      </w:r>
      <w:r>
        <w:rPr>
          <w:b/>
          <w:spacing w:val="-7"/>
          <w:w w:val="105"/>
          <w:sz w:val="18"/>
        </w:rPr>
        <w:t xml:space="preserve"> </w:t>
      </w:r>
      <w:r>
        <w:rPr>
          <w:b/>
          <w:w w:val="105"/>
          <w:sz w:val="18"/>
        </w:rPr>
        <w:t>ALONG</w:t>
      </w:r>
      <w:r>
        <w:rPr>
          <w:b/>
          <w:spacing w:val="-6"/>
          <w:w w:val="105"/>
          <w:sz w:val="18"/>
        </w:rPr>
        <w:t xml:space="preserve"> </w:t>
      </w:r>
      <w:r>
        <w:rPr>
          <w:b/>
          <w:w w:val="105"/>
          <w:sz w:val="18"/>
        </w:rPr>
        <w:t>WITH</w:t>
      </w:r>
      <w:r>
        <w:rPr>
          <w:b/>
          <w:spacing w:val="-40"/>
          <w:w w:val="105"/>
          <w:sz w:val="18"/>
        </w:rPr>
        <w:t xml:space="preserve"> </w:t>
      </w:r>
      <w:r>
        <w:rPr>
          <w:b/>
          <w:w w:val="105"/>
          <w:sz w:val="18"/>
        </w:rPr>
        <w:t>SEAL</w:t>
      </w:r>
      <w:r>
        <w:rPr>
          <w:b/>
          <w:spacing w:val="-3"/>
          <w:w w:val="105"/>
          <w:sz w:val="18"/>
        </w:rPr>
        <w:t xml:space="preserve"> </w:t>
      </w:r>
      <w:r>
        <w:rPr>
          <w:b/>
          <w:w w:val="105"/>
          <w:sz w:val="18"/>
        </w:rPr>
        <w:t>OF</w:t>
      </w:r>
      <w:r>
        <w:rPr>
          <w:b/>
          <w:spacing w:val="-3"/>
          <w:w w:val="105"/>
          <w:sz w:val="18"/>
        </w:rPr>
        <w:t xml:space="preserve"> </w:t>
      </w:r>
      <w:r>
        <w:rPr>
          <w:b/>
          <w:w w:val="105"/>
          <w:sz w:val="18"/>
        </w:rPr>
        <w:t>THE</w:t>
      </w:r>
      <w:r>
        <w:rPr>
          <w:b/>
          <w:spacing w:val="-4"/>
          <w:w w:val="105"/>
          <w:sz w:val="18"/>
        </w:rPr>
        <w:t xml:space="preserve"> </w:t>
      </w:r>
      <w:r>
        <w:rPr>
          <w:b/>
          <w:w w:val="105"/>
          <w:sz w:val="18"/>
        </w:rPr>
        <w:t>COMPANY</w:t>
      </w:r>
      <w:r>
        <w:rPr>
          <w:b/>
          <w:spacing w:val="2"/>
          <w:w w:val="105"/>
          <w:sz w:val="18"/>
        </w:rPr>
        <w:t xml:space="preserve"> </w:t>
      </w:r>
      <w:r>
        <w:rPr>
          <w:b/>
          <w:w w:val="105"/>
          <w:sz w:val="18"/>
        </w:rPr>
        <w:t>WITH</w:t>
      </w:r>
      <w:r>
        <w:rPr>
          <w:b/>
          <w:spacing w:val="-7"/>
          <w:w w:val="105"/>
          <w:sz w:val="18"/>
        </w:rPr>
        <w:t xml:space="preserve"> </w:t>
      </w:r>
      <w:r>
        <w:rPr>
          <w:b/>
          <w:w w:val="105"/>
          <w:sz w:val="18"/>
        </w:rPr>
        <w:t>DATE</w:t>
      </w:r>
    </w:p>
    <w:p w14:paraId="6BB7589C" w14:textId="77777777" w:rsidR="00437BFE" w:rsidRPr="005338D7" w:rsidRDefault="00437BFE" w:rsidP="00437BFE">
      <w:pPr>
        <w:ind w:left="4320" w:firstLine="720"/>
        <w:rPr>
          <w:szCs w:val="24"/>
        </w:rPr>
      </w:pPr>
    </w:p>
    <w:p w14:paraId="73CF5619" w14:textId="77777777" w:rsidR="00437BFE" w:rsidRDefault="00437BFE" w:rsidP="00437BFE">
      <w:pPr>
        <w:rPr>
          <w:szCs w:val="24"/>
        </w:rPr>
      </w:pPr>
    </w:p>
    <w:p w14:paraId="34258576" w14:textId="77777777" w:rsidR="00ED30DC" w:rsidRPr="002C0878" w:rsidRDefault="00ED30DC" w:rsidP="00770D13">
      <w:pPr>
        <w:ind w:left="567" w:right="650"/>
        <w:jc w:val="both"/>
      </w:pPr>
    </w:p>
    <w:sectPr w:rsidR="00ED30DC" w:rsidRPr="002C0878">
      <w:pgSz w:w="12240" w:h="15840"/>
      <w:pgMar w:top="580" w:right="360" w:bottom="760" w:left="740" w:header="0"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789BF" w14:textId="77777777" w:rsidR="00C42E01" w:rsidRDefault="00C42E01">
      <w:r>
        <w:separator/>
      </w:r>
    </w:p>
  </w:endnote>
  <w:endnote w:type="continuationSeparator" w:id="0">
    <w:p w14:paraId="490ED9F5" w14:textId="77777777" w:rsidR="00C42E01" w:rsidRDefault="00C4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27371"/>
      <w:docPartObj>
        <w:docPartGallery w:val="Page Numbers (Bottom of Page)"/>
        <w:docPartUnique/>
      </w:docPartObj>
    </w:sdtPr>
    <w:sdtEndPr/>
    <w:sdtContent>
      <w:sdt>
        <w:sdtPr>
          <w:id w:val="860082579"/>
          <w:docPartObj>
            <w:docPartGallery w:val="Page Numbers (Top of Page)"/>
            <w:docPartUnique/>
          </w:docPartObj>
        </w:sdtPr>
        <w:sdtEndPr/>
        <w:sdtContent>
          <w:p w14:paraId="4D537571" w14:textId="77777777" w:rsidR="00514921" w:rsidRDefault="005149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2E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2E01">
              <w:rPr>
                <w:b/>
                <w:bCs/>
                <w:noProof/>
              </w:rPr>
              <w:t>1</w:t>
            </w:r>
            <w:r>
              <w:rPr>
                <w:b/>
                <w:bCs/>
                <w:sz w:val="24"/>
                <w:szCs w:val="24"/>
              </w:rPr>
              <w:fldChar w:fldCharType="end"/>
            </w:r>
          </w:p>
        </w:sdtContent>
      </w:sdt>
    </w:sdtContent>
  </w:sdt>
  <w:p w14:paraId="15CD494B" w14:textId="77777777" w:rsidR="00514921" w:rsidRDefault="00514921">
    <w:pPr>
      <w:pStyle w:val="BodyText"/>
      <w:spacing w:line="14" w:lineRule="auto"/>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FB73B" w14:textId="77777777" w:rsidR="00C42E01" w:rsidRDefault="00C42E01">
      <w:r>
        <w:separator/>
      </w:r>
    </w:p>
  </w:footnote>
  <w:footnote w:type="continuationSeparator" w:id="0">
    <w:p w14:paraId="69159F04" w14:textId="77777777" w:rsidR="00C42E01" w:rsidRDefault="00C4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739"/>
    <w:multiLevelType w:val="hybridMultilevel"/>
    <w:tmpl w:val="58BEFE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FB3B76"/>
    <w:multiLevelType w:val="multilevel"/>
    <w:tmpl w:val="9CF84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F1DF6"/>
    <w:multiLevelType w:val="hybridMultilevel"/>
    <w:tmpl w:val="173A793E"/>
    <w:lvl w:ilvl="0" w:tplc="A6360B5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2C0BC8"/>
    <w:multiLevelType w:val="hybridMultilevel"/>
    <w:tmpl w:val="3A3C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3F16F1C"/>
    <w:multiLevelType w:val="hybridMultilevel"/>
    <w:tmpl w:val="0E343A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7D56B5"/>
    <w:multiLevelType w:val="hybridMultilevel"/>
    <w:tmpl w:val="173A793E"/>
    <w:lvl w:ilvl="0" w:tplc="A6360B5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0153D0"/>
    <w:multiLevelType w:val="hybridMultilevel"/>
    <w:tmpl w:val="2E5AA588"/>
    <w:lvl w:ilvl="0" w:tplc="9778750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41756C63"/>
    <w:multiLevelType w:val="hybridMultilevel"/>
    <w:tmpl w:val="1CDA1B60"/>
    <w:lvl w:ilvl="0" w:tplc="887C6DAE">
      <w:start w:val="1"/>
      <w:numFmt w:val="decimal"/>
      <w:lvlText w:val="%1."/>
      <w:lvlJc w:val="left"/>
      <w:pPr>
        <w:ind w:left="720"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1347E9"/>
    <w:multiLevelType w:val="multilevel"/>
    <w:tmpl w:val="D17297E4"/>
    <w:lvl w:ilvl="0">
      <w:start w:val="1"/>
      <w:numFmt w:val="decimal"/>
      <w:lvlText w:val="%1"/>
      <w:lvlJc w:val="left"/>
      <w:pPr>
        <w:ind w:left="827" w:hanging="720"/>
        <w:jc w:val="left"/>
      </w:pPr>
      <w:rPr>
        <w:rFonts w:hint="default"/>
        <w:lang w:val="en-US" w:eastAsia="en-US" w:bidi="ar-SA"/>
      </w:rPr>
    </w:lvl>
    <w:lvl w:ilvl="1">
      <w:numFmt w:val="decimal"/>
      <w:lvlText w:val="%1.%2"/>
      <w:lvlJc w:val="left"/>
      <w:pPr>
        <w:ind w:left="827" w:hanging="720"/>
        <w:jc w:val="left"/>
      </w:pPr>
      <w:rPr>
        <w:rFonts w:ascii="Calibri" w:eastAsia="Calibri" w:hAnsi="Calibri" w:cs="Calibri" w:hint="default"/>
        <w:w w:val="99"/>
        <w:sz w:val="20"/>
        <w:szCs w:val="20"/>
        <w:lang w:val="en-US" w:eastAsia="en-US" w:bidi="ar-SA"/>
      </w:rPr>
    </w:lvl>
    <w:lvl w:ilvl="2">
      <w:numFmt w:val="bullet"/>
      <w:lvlText w:val="•"/>
      <w:lvlJc w:val="left"/>
      <w:pPr>
        <w:ind w:left="1547" w:hanging="720"/>
      </w:pPr>
      <w:rPr>
        <w:rFonts w:ascii="Calibri" w:eastAsia="Calibri" w:hAnsi="Calibri" w:cs="Calibri" w:hint="default"/>
        <w:w w:val="99"/>
        <w:sz w:val="20"/>
        <w:szCs w:val="20"/>
        <w:lang w:val="en-US" w:eastAsia="en-US" w:bidi="ar-SA"/>
      </w:rPr>
    </w:lvl>
    <w:lvl w:ilvl="3">
      <w:numFmt w:val="bullet"/>
      <w:lvlText w:val=""/>
      <w:lvlJc w:val="left"/>
      <w:pPr>
        <w:ind w:left="1547" w:hanging="360"/>
      </w:pPr>
      <w:rPr>
        <w:rFonts w:ascii="Symbol" w:eastAsia="Symbol" w:hAnsi="Symbol" w:cs="Symbol" w:hint="default"/>
        <w:w w:val="99"/>
        <w:sz w:val="20"/>
        <w:szCs w:val="20"/>
        <w:lang w:val="en-US" w:eastAsia="en-US" w:bidi="ar-SA"/>
      </w:rPr>
    </w:lvl>
    <w:lvl w:ilvl="4">
      <w:numFmt w:val="bullet"/>
      <w:lvlText w:val="•"/>
      <w:lvlJc w:val="left"/>
      <w:pPr>
        <w:ind w:left="4238" w:hanging="360"/>
      </w:pPr>
      <w:rPr>
        <w:rFonts w:hint="default"/>
        <w:lang w:val="en-US" w:eastAsia="en-US" w:bidi="ar-SA"/>
      </w:rPr>
    </w:lvl>
    <w:lvl w:ilvl="5">
      <w:numFmt w:val="bullet"/>
      <w:lvlText w:val="•"/>
      <w:lvlJc w:val="left"/>
      <w:pPr>
        <w:ind w:left="5137" w:hanging="360"/>
      </w:pPr>
      <w:rPr>
        <w:rFonts w:hint="default"/>
        <w:lang w:val="en-US" w:eastAsia="en-US" w:bidi="ar-SA"/>
      </w:rPr>
    </w:lvl>
    <w:lvl w:ilvl="6">
      <w:numFmt w:val="bullet"/>
      <w:lvlText w:val="•"/>
      <w:lvlJc w:val="left"/>
      <w:pPr>
        <w:ind w:left="6037" w:hanging="360"/>
      </w:pPr>
      <w:rPr>
        <w:rFonts w:hint="default"/>
        <w:lang w:val="en-US" w:eastAsia="en-US" w:bidi="ar-SA"/>
      </w:rPr>
    </w:lvl>
    <w:lvl w:ilvl="7">
      <w:numFmt w:val="bullet"/>
      <w:lvlText w:val="•"/>
      <w:lvlJc w:val="left"/>
      <w:pPr>
        <w:ind w:left="6936" w:hanging="360"/>
      </w:pPr>
      <w:rPr>
        <w:rFonts w:hint="default"/>
        <w:lang w:val="en-US" w:eastAsia="en-US" w:bidi="ar-SA"/>
      </w:rPr>
    </w:lvl>
    <w:lvl w:ilvl="8">
      <w:numFmt w:val="bullet"/>
      <w:lvlText w:val="•"/>
      <w:lvlJc w:val="left"/>
      <w:pPr>
        <w:ind w:left="7836" w:hanging="360"/>
      </w:pPr>
      <w:rPr>
        <w:rFonts w:hint="default"/>
        <w:lang w:val="en-US" w:eastAsia="en-US" w:bidi="ar-SA"/>
      </w:rPr>
    </w:lvl>
  </w:abstractNum>
  <w:abstractNum w:abstractNumId="9">
    <w:nsid w:val="44496DB3"/>
    <w:multiLevelType w:val="hybridMultilevel"/>
    <w:tmpl w:val="173A793E"/>
    <w:lvl w:ilvl="0" w:tplc="A6360B5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415238"/>
    <w:multiLevelType w:val="hybridMultilevel"/>
    <w:tmpl w:val="173A793E"/>
    <w:lvl w:ilvl="0" w:tplc="A6360B5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95D4A6B"/>
    <w:multiLevelType w:val="hybridMultilevel"/>
    <w:tmpl w:val="7C8EC904"/>
    <w:lvl w:ilvl="0" w:tplc="3E547DFC">
      <w:start w:val="1"/>
      <w:numFmt w:val="upperRoman"/>
      <w:lvlText w:val="%1."/>
      <w:lvlJc w:val="left"/>
      <w:pPr>
        <w:ind w:left="1289" w:hanging="629"/>
        <w:jc w:val="right"/>
      </w:pPr>
      <w:rPr>
        <w:rFonts w:ascii="Calibri" w:eastAsia="Calibri" w:hAnsi="Calibri" w:cs="Calibri" w:hint="default"/>
        <w:spacing w:val="0"/>
        <w:w w:val="103"/>
        <w:sz w:val="18"/>
        <w:szCs w:val="18"/>
        <w:lang w:val="en-US" w:eastAsia="en-US" w:bidi="ar-SA"/>
      </w:rPr>
    </w:lvl>
    <w:lvl w:ilvl="1" w:tplc="C36EF732">
      <w:numFmt w:val="bullet"/>
      <w:lvlText w:val="•"/>
      <w:lvlJc w:val="left"/>
      <w:pPr>
        <w:ind w:left="2202" w:hanging="629"/>
      </w:pPr>
      <w:rPr>
        <w:rFonts w:hint="default"/>
        <w:lang w:val="en-US" w:eastAsia="en-US" w:bidi="ar-SA"/>
      </w:rPr>
    </w:lvl>
    <w:lvl w:ilvl="2" w:tplc="C5FA8EF2">
      <w:numFmt w:val="bullet"/>
      <w:lvlText w:val="•"/>
      <w:lvlJc w:val="left"/>
      <w:pPr>
        <w:ind w:left="3124" w:hanging="629"/>
      </w:pPr>
      <w:rPr>
        <w:rFonts w:hint="default"/>
        <w:lang w:val="en-US" w:eastAsia="en-US" w:bidi="ar-SA"/>
      </w:rPr>
    </w:lvl>
    <w:lvl w:ilvl="3" w:tplc="770EB05A">
      <w:numFmt w:val="bullet"/>
      <w:lvlText w:val="•"/>
      <w:lvlJc w:val="left"/>
      <w:pPr>
        <w:ind w:left="4046" w:hanging="629"/>
      </w:pPr>
      <w:rPr>
        <w:rFonts w:hint="default"/>
        <w:lang w:val="en-US" w:eastAsia="en-US" w:bidi="ar-SA"/>
      </w:rPr>
    </w:lvl>
    <w:lvl w:ilvl="4" w:tplc="DA929F24">
      <w:numFmt w:val="bullet"/>
      <w:lvlText w:val="•"/>
      <w:lvlJc w:val="left"/>
      <w:pPr>
        <w:ind w:left="4968" w:hanging="629"/>
      </w:pPr>
      <w:rPr>
        <w:rFonts w:hint="default"/>
        <w:lang w:val="en-US" w:eastAsia="en-US" w:bidi="ar-SA"/>
      </w:rPr>
    </w:lvl>
    <w:lvl w:ilvl="5" w:tplc="91C81124">
      <w:numFmt w:val="bullet"/>
      <w:lvlText w:val="•"/>
      <w:lvlJc w:val="left"/>
      <w:pPr>
        <w:ind w:left="5890" w:hanging="629"/>
      </w:pPr>
      <w:rPr>
        <w:rFonts w:hint="default"/>
        <w:lang w:val="en-US" w:eastAsia="en-US" w:bidi="ar-SA"/>
      </w:rPr>
    </w:lvl>
    <w:lvl w:ilvl="6" w:tplc="FEDCFCB4">
      <w:numFmt w:val="bullet"/>
      <w:lvlText w:val="•"/>
      <w:lvlJc w:val="left"/>
      <w:pPr>
        <w:ind w:left="6812" w:hanging="629"/>
      </w:pPr>
      <w:rPr>
        <w:rFonts w:hint="default"/>
        <w:lang w:val="en-US" w:eastAsia="en-US" w:bidi="ar-SA"/>
      </w:rPr>
    </w:lvl>
    <w:lvl w:ilvl="7" w:tplc="322AD408">
      <w:numFmt w:val="bullet"/>
      <w:lvlText w:val="•"/>
      <w:lvlJc w:val="left"/>
      <w:pPr>
        <w:ind w:left="7734" w:hanging="629"/>
      </w:pPr>
      <w:rPr>
        <w:rFonts w:hint="default"/>
        <w:lang w:val="en-US" w:eastAsia="en-US" w:bidi="ar-SA"/>
      </w:rPr>
    </w:lvl>
    <w:lvl w:ilvl="8" w:tplc="ACA00474">
      <w:numFmt w:val="bullet"/>
      <w:lvlText w:val="•"/>
      <w:lvlJc w:val="left"/>
      <w:pPr>
        <w:ind w:left="8656" w:hanging="629"/>
      </w:pPr>
      <w:rPr>
        <w:rFonts w:hint="default"/>
        <w:lang w:val="en-US" w:eastAsia="en-US" w:bidi="ar-SA"/>
      </w:rPr>
    </w:lvl>
  </w:abstractNum>
  <w:abstractNum w:abstractNumId="12">
    <w:nsid w:val="4FE12357"/>
    <w:multiLevelType w:val="hybridMultilevel"/>
    <w:tmpl w:val="1CDA1B60"/>
    <w:lvl w:ilvl="0" w:tplc="887C6DAE">
      <w:start w:val="1"/>
      <w:numFmt w:val="decimal"/>
      <w:lvlText w:val="%1."/>
      <w:lvlJc w:val="left"/>
      <w:pPr>
        <w:ind w:left="720"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FF06791"/>
    <w:multiLevelType w:val="hybridMultilevel"/>
    <w:tmpl w:val="A60ED7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B22683"/>
    <w:multiLevelType w:val="hybridMultilevel"/>
    <w:tmpl w:val="173A793E"/>
    <w:lvl w:ilvl="0" w:tplc="A6360B5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0403AD3"/>
    <w:multiLevelType w:val="hybridMultilevel"/>
    <w:tmpl w:val="173A793E"/>
    <w:lvl w:ilvl="0" w:tplc="A6360B54">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11F2B29"/>
    <w:multiLevelType w:val="multilevel"/>
    <w:tmpl w:val="F6E8C7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13C75F1"/>
    <w:multiLevelType w:val="hybridMultilevel"/>
    <w:tmpl w:val="FF26F92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8">
    <w:nsid w:val="683329EB"/>
    <w:multiLevelType w:val="hybridMultilevel"/>
    <w:tmpl w:val="A03CA0CC"/>
    <w:lvl w:ilvl="0" w:tplc="83BE9F2A">
      <w:start w:val="1"/>
      <w:numFmt w:val="lowerRoman"/>
      <w:lvlText w:val="%1."/>
      <w:lvlJc w:val="left"/>
      <w:pPr>
        <w:ind w:left="827" w:hanging="720"/>
      </w:p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start w:val="1"/>
      <w:numFmt w:val="decimal"/>
      <w:lvlText w:val="%4."/>
      <w:lvlJc w:val="left"/>
      <w:pPr>
        <w:ind w:left="2627" w:hanging="360"/>
      </w:pPr>
    </w:lvl>
    <w:lvl w:ilvl="4" w:tplc="04090019">
      <w:start w:val="1"/>
      <w:numFmt w:val="lowerLetter"/>
      <w:lvlText w:val="%5."/>
      <w:lvlJc w:val="left"/>
      <w:pPr>
        <w:ind w:left="3347" w:hanging="360"/>
      </w:pPr>
    </w:lvl>
    <w:lvl w:ilvl="5" w:tplc="0409001B">
      <w:start w:val="1"/>
      <w:numFmt w:val="lowerRoman"/>
      <w:lvlText w:val="%6."/>
      <w:lvlJc w:val="right"/>
      <w:pPr>
        <w:ind w:left="4067" w:hanging="180"/>
      </w:pPr>
    </w:lvl>
    <w:lvl w:ilvl="6" w:tplc="0409000F">
      <w:start w:val="1"/>
      <w:numFmt w:val="decimal"/>
      <w:lvlText w:val="%7."/>
      <w:lvlJc w:val="left"/>
      <w:pPr>
        <w:ind w:left="4787" w:hanging="360"/>
      </w:pPr>
    </w:lvl>
    <w:lvl w:ilvl="7" w:tplc="04090019">
      <w:start w:val="1"/>
      <w:numFmt w:val="lowerLetter"/>
      <w:lvlText w:val="%8."/>
      <w:lvlJc w:val="left"/>
      <w:pPr>
        <w:ind w:left="5507" w:hanging="360"/>
      </w:pPr>
    </w:lvl>
    <w:lvl w:ilvl="8" w:tplc="0409001B">
      <w:start w:val="1"/>
      <w:numFmt w:val="lowerRoman"/>
      <w:lvlText w:val="%9."/>
      <w:lvlJc w:val="right"/>
      <w:pPr>
        <w:ind w:left="6227" w:hanging="180"/>
      </w:pPr>
    </w:lvl>
  </w:abstractNum>
  <w:abstractNum w:abstractNumId="19">
    <w:nsid w:val="6B7D7339"/>
    <w:multiLevelType w:val="hybridMultilevel"/>
    <w:tmpl w:val="F7E2327C"/>
    <w:lvl w:ilvl="0" w:tplc="42FE567C">
      <w:start w:val="1"/>
      <w:numFmt w:val="lowerRoman"/>
      <w:lvlText w:val="%1)"/>
      <w:lvlJc w:val="left"/>
      <w:pPr>
        <w:ind w:left="720" w:hanging="360"/>
      </w:pPr>
      <w:rPr>
        <w:rFonts w:ascii="Calibri" w:eastAsia="Calibri" w:hAnsi="Calibri" w:cs="Calibr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5796373"/>
    <w:multiLevelType w:val="multilevel"/>
    <w:tmpl w:val="E0E40E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9C2770"/>
    <w:multiLevelType w:val="hybridMultilevel"/>
    <w:tmpl w:val="36048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5E35874"/>
    <w:multiLevelType w:val="hybridMultilevel"/>
    <w:tmpl w:val="8B0CE3A6"/>
    <w:lvl w:ilvl="0" w:tplc="F7ECA7A2">
      <w:start w:val="1"/>
      <w:numFmt w:val="decimal"/>
      <w:lvlText w:val="%1."/>
      <w:lvlJc w:val="left"/>
      <w:pPr>
        <w:ind w:left="720" w:hanging="360"/>
      </w:pPr>
      <w:rPr>
        <w:rFonts w:ascii="Calibri" w:eastAsia="Calibri" w:hAnsi="Calibri" w:cs="Calibr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6AF5812"/>
    <w:multiLevelType w:val="hybridMultilevel"/>
    <w:tmpl w:val="0C86BEBE"/>
    <w:lvl w:ilvl="0" w:tplc="40090005">
      <w:start w:val="1"/>
      <w:numFmt w:val="bullet"/>
      <w:lvlText w:val=""/>
      <w:lvlJc w:val="left"/>
      <w:pPr>
        <w:ind w:left="927"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CBB7839"/>
    <w:multiLevelType w:val="hybridMultilevel"/>
    <w:tmpl w:val="C3FE695E"/>
    <w:lvl w:ilvl="0" w:tplc="7B9EE3F4">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6"/>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23"/>
  </w:num>
  <w:num w:numId="11">
    <w:abstractNumId w:val="5"/>
  </w:num>
  <w:num w:numId="12">
    <w:abstractNumId w:val="11"/>
  </w:num>
  <w:num w:numId="13">
    <w:abstractNumId w:val="9"/>
  </w:num>
  <w:num w:numId="14">
    <w:abstractNumId w:val="10"/>
  </w:num>
  <w:num w:numId="15">
    <w:abstractNumId w:val="22"/>
  </w:num>
  <w:num w:numId="16">
    <w:abstractNumId w:val="12"/>
  </w:num>
  <w:num w:numId="17">
    <w:abstractNumId w:val="17"/>
  </w:num>
  <w:num w:numId="18">
    <w:abstractNumId w:val="7"/>
  </w:num>
  <w:num w:numId="19">
    <w:abstractNumId w:val="8"/>
  </w:num>
  <w:num w:numId="20">
    <w:abstractNumId w:val="24"/>
  </w:num>
  <w:num w:numId="21">
    <w:abstractNumId w:val="14"/>
  </w:num>
  <w:num w:numId="22">
    <w:abstractNumId w:val="2"/>
  </w:num>
  <w:num w:numId="23">
    <w:abstractNumId w:val="15"/>
  </w:num>
  <w:num w:numId="24">
    <w:abstractNumId w:val="4"/>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05"/>
    <w:rsid w:val="000031EE"/>
    <w:rsid w:val="00012257"/>
    <w:rsid w:val="0001361E"/>
    <w:rsid w:val="0001572F"/>
    <w:rsid w:val="00015C17"/>
    <w:rsid w:val="00016FEA"/>
    <w:rsid w:val="000173DF"/>
    <w:rsid w:val="000206A4"/>
    <w:rsid w:val="000228BD"/>
    <w:rsid w:val="00024BCA"/>
    <w:rsid w:val="000370F2"/>
    <w:rsid w:val="0003753B"/>
    <w:rsid w:val="00037E59"/>
    <w:rsid w:val="00054568"/>
    <w:rsid w:val="00055C62"/>
    <w:rsid w:val="0006164B"/>
    <w:rsid w:val="000622AB"/>
    <w:rsid w:val="00063770"/>
    <w:rsid w:val="000708B1"/>
    <w:rsid w:val="000712DB"/>
    <w:rsid w:val="00071FF0"/>
    <w:rsid w:val="00072C1B"/>
    <w:rsid w:val="0007769D"/>
    <w:rsid w:val="0008202E"/>
    <w:rsid w:val="000872AE"/>
    <w:rsid w:val="000A2FF2"/>
    <w:rsid w:val="000A4AAE"/>
    <w:rsid w:val="000B1C90"/>
    <w:rsid w:val="000B587C"/>
    <w:rsid w:val="000B7401"/>
    <w:rsid w:val="000C5BD0"/>
    <w:rsid w:val="000D1517"/>
    <w:rsid w:val="000D3A42"/>
    <w:rsid w:val="000D3CFF"/>
    <w:rsid w:val="000D68C6"/>
    <w:rsid w:val="000E00D0"/>
    <w:rsid w:val="000F18ED"/>
    <w:rsid w:val="000F520E"/>
    <w:rsid w:val="0010287D"/>
    <w:rsid w:val="00106FDD"/>
    <w:rsid w:val="00110ABA"/>
    <w:rsid w:val="00113477"/>
    <w:rsid w:val="00124768"/>
    <w:rsid w:val="0012723B"/>
    <w:rsid w:val="00142CFF"/>
    <w:rsid w:val="00144581"/>
    <w:rsid w:val="00146D7B"/>
    <w:rsid w:val="0015301D"/>
    <w:rsid w:val="001538E7"/>
    <w:rsid w:val="00156EEA"/>
    <w:rsid w:val="001617C2"/>
    <w:rsid w:val="00162C22"/>
    <w:rsid w:val="00163EF1"/>
    <w:rsid w:val="0016526F"/>
    <w:rsid w:val="00170BD7"/>
    <w:rsid w:val="00175E22"/>
    <w:rsid w:val="00176927"/>
    <w:rsid w:val="0017699D"/>
    <w:rsid w:val="00183C10"/>
    <w:rsid w:val="0019013B"/>
    <w:rsid w:val="00191BE5"/>
    <w:rsid w:val="001922F0"/>
    <w:rsid w:val="0019545A"/>
    <w:rsid w:val="001B3BDC"/>
    <w:rsid w:val="001B4C80"/>
    <w:rsid w:val="001B4D20"/>
    <w:rsid w:val="001C04FE"/>
    <w:rsid w:val="001C2502"/>
    <w:rsid w:val="001C3C38"/>
    <w:rsid w:val="001E1BB9"/>
    <w:rsid w:val="001E1BC2"/>
    <w:rsid w:val="001E24AB"/>
    <w:rsid w:val="001E4CCE"/>
    <w:rsid w:val="001F0235"/>
    <w:rsid w:val="00207E9C"/>
    <w:rsid w:val="002105E9"/>
    <w:rsid w:val="002107C5"/>
    <w:rsid w:val="00214132"/>
    <w:rsid w:val="002168FC"/>
    <w:rsid w:val="0021761E"/>
    <w:rsid w:val="002218C0"/>
    <w:rsid w:val="00232FBE"/>
    <w:rsid w:val="00234B0F"/>
    <w:rsid w:val="00247915"/>
    <w:rsid w:val="002518D2"/>
    <w:rsid w:val="0025227F"/>
    <w:rsid w:val="00255FF3"/>
    <w:rsid w:val="00256119"/>
    <w:rsid w:val="00257D5C"/>
    <w:rsid w:val="00261744"/>
    <w:rsid w:val="00265ECD"/>
    <w:rsid w:val="00277C40"/>
    <w:rsid w:val="00280ABC"/>
    <w:rsid w:val="00290D41"/>
    <w:rsid w:val="00294215"/>
    <w:rsid w:val="00294254"/>
    <w:rsid w:val="00294C43"/>
    <w:rsid w:val="002950D2"/>
    <w:rsid w:val="002A1BC2"/>
    <w:rsid w:val="002A42C0"/>
    <w:rsid w:val="002A4F54"/>
    <w:rsid w:val="002B1FC1"/>
    <w:rsid w:val="002B34B9"/>
    <w:rsid w:val="002B57BC"/>
    <w:rsid w:val="002C078E"/>
    <w:rsid w:val="002C0878"/>
    <w:rsid w:val="002C2BC2"/>
    <w:rsid w:val="002C345A"/>
    <w:rsid w:val="002C7052"/>
    <w:rsid w:val="002D01A8"/>
    <w:rsid w:val="002D39AC"/>
    <w:rsid w:val="002D4DDE"/>
    <w:rsid w:val="002D56AB"/>
    <w:rsid w:val="002D5EE2"/>
    <w:rsid w:val="002D6AC7"/>
    <w:rsid w:val="002D70BA"/>
    <w:rsid w:val="002D7757"/>
    <w:rsid w:val="002E1660"/>
    <w:rsid w:val="002F1B27"/>
    <w:rsid w:val="002F70DB"/>
    <w:rsid w:val="0030120A"/>
    <w:rsid w:val="00303594"/>
    <w:rsid w:val="003047CA"/>
    <w:rsid w:val="0030700F"/>
    <w:rsid w:val="003217A6"/>
    <w:rsid w:val="003258F7"/>
    <w:rsid w:val="00326007"/>
    <w:rsid w:val="003261D5"/>
    <w:rsid w:val="003350F7"/>
    <w:rsid w:val="00335C9E"/>
    <w:rsid w:val="00335FA7"/>
    <w:rsid w:val="003413F4"/>
    <w:rsid w:val="00346082"/>
    <w:rsid w:val="00351863"/>
    <w:rsid w:val="003528F6"/>
    <w:rsid w:val="00353CBC"/>
    <w:rsid w:val="00354EF7"/>
    <w:rsid w:val="00365E68"/>
    <w:rsid w:val="0036658F"/>
    <w:rsid w:val="00373ED8"/>
    <w:rsid w:val="00374750"/>
    <w:rsid w:val="00375C56"/>
    <w:rsid w:val="00376152"/>
    <w:rsid w:val="00376215"/>
    <w:rsid w:val="0038357C"/>
    <w:rsid w:val="00390CA9"/>
    <w:rsid w:val="00390CC1"/>
    <w:rsid w:val="00391392"/>
    <w:rsid w:val="00394399"/>
    <w:rsid w:val="00394C0C"/>
    <w:rsid w:val="00396CDB"/>
    <w:rsid w:val="003978A5"/>
    <w:rsid w:val="003A0B43"/>
    <w:rsid w:val="003A58C0"/>
    <w:rsid w:val="003A7966"/>
    <w:rsid w:val="003B43EE"/>
    <w:rsid w:val="003C2073"/>
    <w:rsid w:val="003C61DA"/>
    <w:rsid w:val="003C6567"/>
    <w:rsid w:val="003C6FED"/>
    <w:rsid w:val="003D3827"/>
    <w:rsid w:val="003D46B1"/>
    <w:rsid w:val="003E6502"/>
    <w:rsid w:val="003E69CC"/>
    <w:rsid w:val="003E6CEE"/>
    <w:rsid w:val="003E7778"/>
    <w:rsid w:val="003F402C"/>
    <w:rsid w:val="003F4EC2"/>
    <w:rsid w:val="003F5722"/>
    <w:rsid w:val="003F6EA4"/>
    <w:rsid w:val="003F74BE"/>
    <w:rsid w:val="0040014A"/>
    <w:rsid w:val="00400212"/>
    <w:rsid w:val="00400FB8"/>
    <w:rsid w:val="0040636B"/>
    <w:rsid w:val="00407A44"/>
    <w:rsid w:val="004123A8"/>
    <w:rsid w:val="00412C18"/>
    <w:rsid w:val="00413329"/>
    <w:rsid w:val="004138DF"/>
    <w:rsid w:val="00417B02"/>
    <w:rsid w:val="004251D7"/>
    <w:rsid w:val="00425D4A"/>
    <w:rsid w:val="00437BFE"/>
    <w:rsid w:val="004505D1"/>
    <w:rsid w:val="00451EA2"/>
    <w:rsid w:val="00454EC2"/>
    <w:rsid w:val="00464038"/>
    <w:rsid w:val="004717DF"/>
    <w:rsid w:val="00475A8D"/>
    <w:rsid w:val="00481D75"/>
    <w:rsid w:val="00490853"/>
    <w:rsid w:val="004B43D5"/>
    <w:rsid w:val="004B560E"/>
    <w:rsid w:val="004B596C"/>
    <w:rsid w:val="004B6AFF"/>
    <w:rsid w:val="004C39AD"/>
    <w:rsid w:val="004D052C"/>
    <w:rsid w:val="004D39BD"/>
    <w:rsid w:val="004E209D"/>
    <w:rsid w:val="004E5118"/>
    <w:rsid w:val="004F1EAC"/>
    <w:rsid w:val="0051035C"/>
    <w:rsid w:val="00514264"/>
    <w:rsid w:val="00514921"/>
    <w:rsid w:val="00516943"/>
    <w:rsid w:val="0052340F"/>
    <w:rsid w:val="00526D1B"/>
    <w:rsid w:val="00527699"/>
    <w:rsid w:val="0053180E"/>
    <w:rsid w:val="00532835"/>
    <w:rsid w:val="00537C90"/>
    <w:rsid w:val="00544C9D"/>
    <w:rsid w:val="0054603C"/>
    <w:rsid w:val="00554A4A"/>
    <w:rsid w:val="00556313"/>
    <w:rsid w:val="00567FB0"/>
    <w:rsid w:val="00575438"/>
    <w:rsid w:val="0058079C"/>
    <w:rsid w:val="00583C26"/>
    <w:rsid w:val="00584045"/>
    <w:rsid w:val="005869CD"/>
    <w:rsid w:val="00592D01"/>
    <w:rsid w:val="005932CC"/>
    <w:rsid w:val="00594921"/>
    <w:rsid w:val="005A3201"/>
    <w:rsid w:val="005A4CA2"/>
    <w:rsid w:val="005A7D61"/>
    <w:rsid w:val="005B39F1"/>
    <w:rsid w:val="005B6AD8"/>
    <w:rsid w:val="005C175A"/>
    <w:rsid w:val="005C4425"/>
    <w:rsid w:val="005C5965"/>
    <w:rsid w:val="005D0636"/>
    <w:rsid w:val="005D2A1B"/>
    <w:rsid w:val="005D695C"/>
    <w:rsid w:val="005D7607"/>
    <w:rsid w:val="005E4966"/>
    <w:rsid w:val="005E4B6A"/>
    <w:rsid w:val="005E5189"/>
    <w:rsid w:val="005E685E"/>
    <w:rsid w:val="005E69E8"/>
    <w:rsid w:val="005F04CF"/>
    <w:rsid w:val="005F054D"/>
    <w:rsid w:val="005F12DD"/>
    <w:rsid w:val="005F1A6A"/>
    <w:rsid w:val="005F6592"/>
    <w:rsid w:val="00610907"/>
    <w:rsid w:val="0061160A"/>
    <w:rsid w:val="0062167E"/>
    <w:rsid w:val="00627D72"/>
    <w:rsid w:val="00630413"/>
    <w:rsid w:val="006361A4"/>
    <w:rsid w:val="00636EF2"/>
    <w:rsid w:val="00643109"/>
    <w:rsid w:val="00646784"/>
    <w:rsid w:val="00660E92"/>
    <w:rsid w:val="00662F46"/>
    <w:rsid w:val="00664F68"/>
    <w:rsid w:val="00672469"/>
    <w:rsid w:val="00675789"/>
    <w:rsid w:val="00680061"/>
    <w:rsid w:val="00684E5E"/>
    <w:rsid w:val="00687AE8"/>
    <w:rsid w:val="00697F3F"/>
    <w:rsid w:val="006A3289"/>
    <w:rsid w:val="006A440F"/>
    <w:rsid w:val="006A5BFE"/>
    <w:rsid w:val="006A6BEB"/>
    <w:rsid w:val="006B395B"/>
    <w:rsid w:val="006C10E8"/>
    <w:rsid w:val="006C26AF"/>
    <w:rsid w:val="006C7E50"/>
    <w:rsid w:val="006D1255"/>
    <w:rsid w:val="006D2F34"/>
    <w:rsid w:val="006E0768"/>
    <w:rsid w:val="00700A73"/>
    <w:rsid w:val="00702D1D"/>
    <w:rsid w:val="00713369"/>
    <w:rsid w:val="00714EFE"/>
    <w:rsid w:val="00715A06"/>
    <w:rsid w:val="00720959"/>
    <w:rsid w:val="00730788"/>
    <w:rsid w:val="00731BFE"/>
    <w:rsid w:val="00745A19"/>
    <w:rsid w:val="00745FEC"/>
    <w:rsid w:val="0074651C"/>
    <w:rsid w:val="007534E2"/>
    <w:rsid w:val="00754497"/>
    <w:rsid w:val="00754516"/>
    <w:rsid w:val="00754C6E"/>
    <w:rsid w:val="007619F2"/>
    <w:rsid w:val="00763B69"/>
    <w:rsid w:val="00767919"/>
    <w:rsid w:val="00770D13"/>
    <w:rsid w:val="00780C22"/>
    <w:rsid w:val="00781690"/>
    <w:rsid w:val="00783F18"/>
    <w:rsid w:val="00785115"/>
    <w:rsid w:val="007852CF"/>
    <w:rsid w:val="00785CC2"/>
    <w:rsid w:val="00786BCE"/>
    <w:rsid w:val="007909E1"/>
    <w:rsid w:val="007915D4"/>
    <w:rsid w:val="007932D7"/>
    <w:rsid w:val="0079358F"/>
    <w:rsid w:val="007A5377"/>
    <w:rsid w:val="007A597D"/>
    <w:rsid w:val="007B15E6"/>
    <w:rsid w:val="007B164B"/>
    <w:rsid w:val="007B3E14"/>
    <w:rsid w:val="007B4D6D"/>
    <w:rsid w:val="007B6B33"/>
    <w:rsid w:val="007B7E7A"/>
    <w:rsid w:val="007C1D22"/>
    <w:rsid w:val="007C31F1"/>
    <w:rsid w:val="007D13B4"/>
    <w:rsid w:val="007D1C06"/>
    <w:rsid w:val="007E03BD"/>
    <w:rsid w:val="007E1016"/>
    <w:rsid w:val="007E3263"/>
    <w:rsid w:val="007F5057"/>
    <w:rsid w:val="007F6699"/>
    <w:rsid w:val="00805641"/>
    <w:rsid w:val="00807576"/>
    <w:rsid w:val="00810F46"/>
    <w:rsid w:val="0081355C"/>
    <w:rsid w:val="00820D93"/>
    <w:rsid w:val="008300AD"/>
    <w:rsid w:val="00830F26"/>
    <w:rsid w:val="008313F8"/>
    <w:rsid w:val="008321F8"/>
    <w:rsid w:val="00832AE5"/>
    <w:rsid w:val="00833271"/>
    <w:rsid w:val="0084055F"/>
    <w:rsid w:val="008411C9"/>
    <w:rsid w:val="0084348C"/>
    <w:rsid w:val="008477F9"/>
    <w:rsid w:val="00850A5A"/>
    <w:rsid w:val="00854B1F"/>
    <w:rsid w:val="008554B4"/>
    <w:rsid w:val="008560E4"/>
    <w:rsid w:val="00861E71"/>
    <w:rsid w:val="00873CFC"/>
    <w:rsid w:val="00876D63"/>
    <w:rsid w:val="0088002B"/>
    <w:rsid w:val="008822FB"/>
    <w:rsid w:val="00896C30"/>
    <w:rsid w:val="00897226"/>
    <w:rsid w:val="0089745B"/>
    <w:rsid w:val="008A0943"/>
    <w:rsid w:val="008A13AC"/>
    <w:rsid w:val="008A4376"/>
    <w:rsid w:val="008A5D2E"/>
    <w:rsid w:val="008A6AE1"/>
    <w:rsid w:val="008B1BB2"/>
    <w:rsid w:val="008B37E3"/>
    <w:rsid w:val="008B41A8"/>
    <w:rsid w:val="008B4432"/>
    <w:rsid w:val="008C12DF"/>
    <w:rsid w:val="008C369B"/>
    <w:rsid w:val="008C3AB3"/>
    <w:rsid w:val="008D036C"/>
    <w:rsid w:val="008D7C9B"/>
    <w:rsid w:val="008E0178"/>
    <w:rsid w:val="008E4F71"/>
    <w:rsid w:val="0092038D"/>
    <w:rsid w:val="00921209"/>
    <w:rsid w:val="00923171"/>
    <w:rsid w:val="00927478"/>
    <w:rsid w:val="00933514"/>
    <w:rsid w:val="0093446E"/>
    <w:rsid w:val="00943474"/>
    <w:rsid w:val="00944396"/>
    <w:rsid w:val="009454EE"/>
    <w:rsid w:val="00953EBE"/>
    <w:rsid w:val="0095678C"/>
    <w:rsid w:val="00961501"/>
    <w:rsid w:val="00963972"/>
    <w:rsid w:val="009659AF"/>
    <w:rsid w:val="0096763F"/>
    <w:rsid w:val="00973EB7"/>
    <w:rsid w:val="00985832"/>
    <w:rsid w:val="00985A7A"/>
    <w:rsid w:val="00992038"/>
    <w:rsid w:val="009975D9"/>
    <w:rsid w:val="009A23E3"/>
    <w:rsid w:val="009A57E1"/>
    <w:rsid w:val="009A74EC"/>
    <w:rsid w:val="009B1CFE"/>
    <w:rsid w:val="009B2C5D"/>
    <w:rsid w:val="009B31C6"/>
    <w:rsid w:val="009C05C3"/>
    <w:rsid w:val="009C1692"/>
    <w:rsid w:val="009C1CEB"/>
    <w:rsid w:val="009C2835"/>
    <w:rsid w:val="009D3C4E"/>
    <w:rsid w:val="009D53A3"/>
    <w:rsid w:val="009E462A"/>
    <w:rsid w:val="009E6676"/>
    <w:rsid w:val="009F5A9C"/>
    <w:rsid w:val="00A107A6"/>
    <w:rsid w:val="00A12359"/>
    <w:rsid w:val="00A1485F"/>
    <w:rsid w:val="00A14A0C"/>
    <w:rsid w:val="00A14E3D"/>
    <w:rsid w:val="00A25288"/>
    <w:rsid w:val="00A33BF5"/>
    <w:rsid w:val="00A37271"/>
    <w:rsid w:val="00A40C57"/>
    <w:rsid w:val="00A65C5C"/>
    <w:rsid w:val="00A7058E"/>
    <w:rsid w:val="00A70609"/>
    <w:rsid w:val="00A71157"/>
    <w:rsid w:val="00A71BCD"/>
    <w:rsid w:val="00A732CC"/>
    <w:rsid w:val="00A81244"/>
    <w:rsid w:val="00A8581D"/>
    <w:rsid w:val="00A9121D"/>
    <w:rsid w:val="00A9369F"/>
    <w:rsid w:val="00A948EB"/>
    <w:rsid w:val="00A96AE9"/>
    <w:rsid w:val="00A96E9A"/>
    <w:rsid w:val="00A97473"/>
    <w:rsid w:val="00AA2112"/>
    <w:rsid w:val="00AA3C4B"/>
    <w:rsid w:val="00AA718F"/>
    <w:rsid w:val="00AB19D9"/>
    <w:rsid w:val="00AB387B"/>
    <w:rsid w:val="00AB425F"/>
    <w:rsid w:val="00AD218E"/>
    <w:rsid w:val="00AE38B7"/>
    <w:rsid w:val="00AE4E79"/>
    <w:rsid w:val="00AE561E"/>
    <w:rsid w:val="00AE77F1"/>
    <w:rsid w:val="00AF2A9C"/>
    <w:rsid w:val="00AF44C7"/>
    <w:rsid w:val="00B02AE5"/>
    <w:rsid w:val="00B03573"/>
    <w:rsid w:val="00B03CE1"/>
    <w:rsid w:val="00B069A1"/>
    <w:rsid w:val="00B20B8D"/>
    <w:rsid w:val="00B239AD"/>
    <w:rsid w:val="00B33047"/>
    <w:rsid w:val="00B35638"/>
    <w:rsid w:val="00B42CCE"/>
    <w:rsid w:val="00B43EC5"/>
    <w:rsid w:val="00B54483"/>
    <w:rsid w:val="00B54D6F"/>
    <w:rsid w:val="00B56950"/>
    <w:rsid w:val="00B56B43"/>
    <w:rsid w:val="00B726D6"/>
    <w:rsid w:val="00B73FEB"/>
    <w:rsid w:val="00B7783E"/>
    <w:rsid w:val="00B946BE"/>
    <w:rsid w:val="00B97185"/>
    <w:rsid w:val="00BA072C"/>
    <w:rsid w:val="00BA1CAF"/>
    <w:rsid w:val="00BA3F54"/>
    <w:rsid w:val="00BB0999"/>
    <w:rsid w:val="00BB5B7E"/>
    <w:rsid w:val="00BB7DF9"/>
    <w:rsid w:val="00BC4131"/>
    <w:rsid w:val="00BD7731"/>
    <w:rsid w:val="00BE0281"/>
    <w:rsid w:val="00BE0CC3"/>
    <w:rsid w:val="00BE3CE9"/>
    <w:rsid w:val="00BE614D"/>
    <w:rsid w:val="00BF1577"/>
    <w:rsid w:val="00BF2535"/>
    <w:rsid w:val="00C071CF"/>
    <w:rsid w:val="00C12641"/>
    <w:rsid w:val="00C13AC8"/>
    <w:rsid w:val="00C15EF6"/>
    <w:rsid w:val="00C166B0"/>
    <w:rsid w:val="00C2233C"/>
    <w:rsid w:val="00C26358"/>
    <w:rsid w:val="00C31E6A"/>
    <w:rsid w:val="00C3513B"/>
    <w:rsid w:val="00C42E01"/>
    <w:rsid w:val="00C45589"/>
    <w:rsid w:val="00C54EC0"/>
    <w:rsid w:val="00C61CF6"/>
    <w:rsid w:val="00C67547"/>
    <w:rsid w:val="00C67B5D"/>
    <w:rsid w:val="00C67BC3"/>
    <w:rsid w:val="00C73170"/>
    <w:rsid w:val="00C80F9A"/>
    <w:rsid w:val="00C85B6C"/>
    <w:rsid w:val="00C9557D"/>
    <w:rsid w:val="00C97815"/>
    <w:rsid w:val="00CA6C83"/>
    <w:rsid w:val="00CB0D47"/>
    <w:rsid w:val="00CB1D8C"/>
    <w:rsid w:val="00CB2529"/>
    <w:rsid w:val="00CB3A45"/>
    <w:rsid w:val="00CC00E0"/>
    <w:rsid w:val="00CC12A2"/>
    <w:rsid w:val="00CC45B6"/>
    <w:rsid w:val="00CC4C59"/>
    <w:rsid w:val="00CD2BC0"/>
    <w:rsid w:val="00CD3F68"/>
    <w:rsid w:val="00CD6F3D"/>
    <w:rsid w:val="00CE24CC"/>
    <w:rsid w:val="00CE2B68"/>
    <w:rsid w:val="00CE303B"/>
    <w:rsid w:val="00CE7AB6"/>
    <w:rsid w:val="00CF1DD5"/>
    <w:rsid w:val="00CF6079"/>
    <w:rsid w:val="00D003EE"/>
    <w:rsid w:val="00D03843"/>
    <w:rsid w:val="00D12907"/>
    <w:rsid w:val="00D14951"/>
    <w:rsid w:val="00D1752E"/>
    <w:rsid w:val="00D2144F"/>
    <w:rsid w:val="00D30BE2"/>
    <w:rsid w:val="00D40B32"/>
    <w:rsid w:val="00D44B5F"/>
    <w:rsid w:val="00D47C34"/>
    <w:rsid w:val="00D55333"/>
    <w:rsid w:val="00D57F3A"/>
    <w:rsid w:val="00D70DAB"/>
    <w:rsid w:val="00D73C6F"/>
    <w:rsid w:val="00D804BB"/>
    <w:rsid w:val="00D90AD8"/>
    <w:rsid w:val="00D96EA5"/>
    <w:rsid w:val="00D97745"/>
    <w:rsid w:val="00D97DFC"/>
    <w:rsid w:val="00DA4730"/>
    <w:rsid w:val="00DB214E"/>
    <w:rsid w:val="00DB415D"/>
    <w:rsid w:val="00DB4C0E"/>
    <w:rsid w:val="00DB51BE"/>
    <w:rsid w:val="00DB6CA5"/>
    <w:rsid w:val="00DC1914"/>
    <w:rsid w:val="00DD3488"/>
    <w:rsid w:val="00DD44EE"/>
    <w:rsid w:val="00DD4705"/>
    <w:rsid w:val="00DD496A"/>
    <w:rsid w:val="00DE43E0"/>
    <w:rsid w:val="00DE6CB7"/>
    <w:rsid w:val="00DF0306"/>
    <w:rsid w:val="00DF2658"/>
    <w:rsid w:val="00DF6B79"/>
    <w:rsid w:val="00E03637"/>
    <w:rsid w:val="00E03A16"/>
    <w:rsid w:val="00E1097F"/>
    <w:rsid w:val="00E15CED"/>
    <w:rsid w:val="00E2594D"/>
    <w:rsid w:val="00E31D1D"/>
    <w:rsid w:val="00E35CC2"/>
    <w:rsid w:val="00E37103"/>
    <w:rsid w:val="00E4487C"/>
    <w:rsid w:val="00E527BB"/>
    <w:rsid w:val="00E52F50"/>
    <w:rsid w:val="00E54531"/>
    <w:rsid w:val="00E60C8C"/>
    <w:rsid w:val="00E6704F"/>
    <w:rsid w:val="00E84F08"/>
    <w:rsid w:val="00E85B0E"/>
    <w:rsid w:val="00E905A7"/>
    <w:rsid w:val="00E91850"/>
    <w:rsid w:val="00E919E5"/>
    <w:rsid w:val="00EA1878"/>
    <w:rsid w:val="00EB2E9D"/>
    <w:rsid w:val="00EC2075"/>
    <w:rsid w:val="00EC278A"/>
    <w:rsid w:val="00EC399E"/>
    <w:rsid w:val="00ED1797"/>
    <w:rsid w:val="00ED17DB"/>
    <w:rsid w:val="00ED30DC"/>
    <w:rsid w:val="00ED584F"/>
    <w:rsid w:val="00EE1272"/>
    <w:rsid w:val="00EE1995"/>
    <w:rsid w:val="00EE5B56"/>
    <w:rsid w:val="00EF0B8F"/>
    <w:rsid w:val="00EF3B8C"/>
    <w:rsid w:val="00EF7039"/>
    <w:rsid w:val="00F00118"/>
    <w:rsid w:val="00F04919"/>
    <w:rsid w:val="00F12C74"/>
    <w:rsid w:val="00F1491A"/>
    <w:rsid w:val="00F2392F"/>
    <w:rsid w:val="00F34545"/>
    <w:rsid w:val="00F355FF"/>
    <w:rsid w:val="00F375A5"/>
    <w:rsid w:val="00F41716"/>
    <w:rsid w:val="00F42204"/>
    <w:rsid w:val="00F4370A"/>
    <w:rsid w:val="00F440F9"/>
    <w:rsid w:val="00F44BCB"/>
    <w:rsid w:val="00F554EB"/>
    <w:rsid w:val="00F558D2"/>
    <w:rsid w:val="00F66E93"/>
    <w:rsid w:val="00F67E34"/>
    <w:rsid w:val="00F72F98"/>
    <w:rsid w:val="00F8294E"/>
    <w:rsid w:val="00F830CD"/>
    <w:rsid w:val="00F83C0F"/>
    <w:rsid w:val="00F914F0"/>
    <w:rsid w:val="00F92C50"/>
    <w:rsid w:val="00F94A9F"/>
    <w:rsid w:val="00F96EB7"/>
    <w:rsid w:val="00FA4E49"/>
    <w:rsid w:val="00FA4EBF"/>
    <w:rsid w:val="00FA6C94"/>
    <w:rsid w:val="00FB0674"/>
    <w:rsid w:val="00FC070A"/>
    <w:rsid w:val="00FC0AE5"/>
    <w:rsid w:val="00FC65D4"/>
    <w:rsid w:val="00FD2186"/>
    <w:rsid w:val="00FD4B87"/>
    <w:rsid w:val="00FD57A6"/>
    <w:rsid w:val="00FD6C73"/>
    <w:rsid w:val="00FE0315"/>
    <w:rsid w:val="00FE069B"/>
    <w:rsid w:val="00FE168E"/>
    <w:rsid w:val="00FE19E7"/>
    <w:rsid w:val="00FE3803"/>
    <w:rsid w:val="00FF0755"/>
    <w:rsid w:val="00FF2B7F"/>
    <w:rsid w:val="00FF6D63"/>
    <w:rsid w:val="00FF7100"/>
    <w:rsid w:val="00FF74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708" w:hanging="236"/>
      <w:outlineLvl w:val="0"/>
    </w:pPr>
    <w:rPr>
      <w:b/>
      <w:bCs/>
      <w:sz w:val="24"/>
      <w:szCs w:val="24"/>
      <w:u w:val="single" w:color="000000"/>
    </w:rPr>
  </w:style>
  <w:style w:type="paragraph" w:styleId="Heading2">
    <w:name w:val="heading 2"/>
    <w:basedOn w:val="Normal"/>
    <w:link w:val="Heading2Char"/>
    <w:uiPriority w:val="1"/>
    <w:qFormat/>
    <w:rsid w:val="00770D13"/>
    <w:pPr>
      <w:spacing w:before="45"/>
      <w:ind w:left="310" w:right="841"/>
      <w:jc w:val="center"/>
      <w:outlineLvl w:val="1"/>
    </w:pPr>
    <w:rPr>
      <w:b/>
      <w:bCs/>
    </w:rPr>
  </w:style>
  <w:style w:type="paragraph" w:styleId="Heading3">
    <w:name w:val="heading 3"/>
    <w:basedOn w:val="Normal"/>
    <w:next w:val="Normal"/>
    <w:link w:val="Heading3Char"/>
    <w:uiPriority w:val="1"/>
    <w:unhideWhenUsed/>
    <w:qFormat/>
    <w:rsid w:val="004001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59"/>
    </w:pPr>
    <w:rPr>
      <w:sz w:val="24"/>
      <w:szCs w:val="24"/>
    </w:rPr>
  </w:style>
  <w:style w:type="paragraph" w:styleId="ListParagraph">
    <w:name w:val="List Paragraph"/>
    <w:basedOn w:val="Normal"/>
    <w:uiPriority w:val="34"/>
    <w:qFormat/>
    <w:pPr>
      <w:ind w:left="831"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369F"/>
    <w:rPr>
      <w:color w:val="0000FF" w:themeColor="hyperlink"/>
      <w:u w:val="single"/>
    </w:rPr>
  </w:style>
  <w:style w:type="character" w:customStyle="1" w:styleId="Heading3Char">
    <w:name w:val="Heading 3 Char"/>
    <w:basedOn w:val="DefaultParagraphFont"/>
    <w:link w:val="Heading3"/>
    <w:uiPriority w:val="1"/>
    <w:rsid w:val="0040014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C45589"/>
    <w:pPr>
      <w:widowControl/>
      <w:tabs>
        <w:tab w:val="center" w:pos="4513"/>
        <w:tab w:val="right" w:pos="9026"/>
      </w:tabs>
      <w:autoSpaceDE/>
      <w:autoSpaceDN/>
    </w:pPr>
    <w:rPr>
      <w:rFonts w:asciiTheme="minorHAnsi" w:eastAsiaTheme="minorEastAsia" w:hAnsiTheme="minorHAnsi" w:cstheme="minorBidi"/>
      <w:lang w:val="en-IN" w:eastAsia="en-IN"/>
    </w:rPr>
  </w:style>
  <w:style w:type="character" w:customStyle="1" w:styleId="HeaderChar">
    <w:name w:val="Header Char"/>
    <w:basedOn w:val="DefaultParagraphFont"/>
    <w:link w:val="Header"/>
    <w:rsid w:val="00C45589"/>
    <w:rPr>
      <w:rFonts w:eastAsiaTheme="minorEastAsia"/>
      <w:lang w:val="en-IN" w:eastAsia="en-IN"/>
    </w:rPr>
  </w:style>
  <w:style w:type="paragraph" w:customStyle="1" w:styleId="Default">
    <w:name w:val="Default"/>
    <w:qFormat/>
    <w:rsid w:val="005B6AD8"/>
    <w:pPr>
      <w:widowControl/>
      <w:adjustRightInd w:val="0"/>
    </w:pPr>
    <w:rPr>
      <w:rFonts w:ascii="Arial" w:eastAsia="Calibri" w:hAnsi="Arial" w:cs="Arial"/>
      <w:color w:val="000000"/>
      <w:sz w:val="24"/>
      <w:szCs w:val="24"/>
    </w:rPr>
  </w:style>
  <w:style w:type="paragraph" w:styleId="Footer">
    <w:name w:val="footer"/>
    <w:basedOn w:val="Normal"/>
    <w:link w:val="FooterChar"/>
    <w:uiPriority w:val="99"/>
    <w:unhideWhenUsed/>
    <w:rsid w:val="00AE561E"/>
    <w:pPr>
      <w:tabs>
        <w:tab w:val="center" w:pos="4513"/>
        <w:tab w:val="right" w:pos="9026"/>
      </w:tabs>
    </w:pPr>
  </w:style>
  <w:style w:type="character" w:customStyle="1" w:styleId="FooterChar">
    <w:name w:val="Footer Char"/>
    <w:basedOn w:val="DefaultParagraphFont"/>
    <w:link w:val="Footer"/>
    <w:uiPriority w:val="99"/>
    <w:rsid w:val="00AE561E"/>
    <w:rPr>
      <w:rFonts w:ascii="Calibri" w:eastAsia="Calibri" w:hAnsi="Calibri" w:cs="Calibri"/>
    </w:rPr>
  </w:style>
  <w:style w:type="character" w:customStyle="1" w:styleId="e24kjd">
    <w:name w:val="e24kjd"/>
    <w:basedOn w:val="DefaultParagraphFont"/>
    <w:rsid w:val="00175E22"/>
  </w:style>
  <w:style w:type="character" w:styleId="Strong">
    <w:name w:val="Strong"/>
    <w:basedOn w:val="DefaultParagraphFont"/>
    <w:uiPriority w:val="22"/>
    <w:qFormat/>
    <w:rsid w:val="00175E22"/>
    <w:rPr>
      <w:b/>
      <w:bCs/>
    </w:rPr>
  </w:style>
  <w:style w:type="character" w:customStyle="1" w:styleId="Heading2Char">
    <w:name w:val="Heading 2 Char"/>
    <w:basedOn w:val="DefaultParagraphFont"/>
    <w:link w:val="Heading2"/>
    <w:uiPriority w:val="1"/>
    <w:rsid w:val="00770D13"/>
    <w:rPr>
      <w:rFonts w:ascii="Calibri" w:eastAsia="Calibri" w:hAnsi="Calibri" w:cs="Calibri"/>
      <w:b/>
      <w:bCs/>
    </w:rPr>
  </w:style>
  <w:style w:type="character" w:customStyle="1" w:styleId="Heading1Char">
    <w:name w:val="Heading 1 Char"/>
    <w:basedOn w:val="DefaultParagraphFont"/>
    <w:link w:val="Heading1"/>
    <w:uiPriority w:val="1"/>
    <w:rsid w:val="00770D13"/>
    <w:rPr>
      <w:rFonts w:ascii="Calibri" w:eastAsia="Calibri" w:hAnsi="Calibri" w:cs="Calibri"/>
      <w:b/>
      <w:bCs/>
      <w:sz w:val="24"/>
      <w:szCs w:val="24"/>
      <w:u w:val="single" w:color="000000"/>
    </w:rPr>
  </w:style>
  <w:style w:type="character" w:customStyle="1" w:styleId="BodyTextChar">
    <w:name w:val="Body Text Char"/>
    <w:basedOn w:val="DefaultParagraphFont"/>
    <w:link w:val="BodyText"/>
    <w:uiPriority w:val="1"/>
    <w:rsid w:val="00770D13"/>
    <w:rPr>
      <w:rFonts w:ascii="Calibri" w:eastAsia="Calibri" w:hAnsi="Calibri" w:cs="Calibri"/>
      <w:sz w:val="24"/>
      <w:szCs w:val="24"/>
    </w:rPr>
  </w:style>
  <w:style w:type="paragraph" w:styleId="Title">
    <w:name w:val="Title"/>
    <w:basedOn w:val="Normal"/>
    <w:link w:val="TitleChar"/>
    <w:uiPriority w:val="1"/>
    <w:qFormat/>
    <w:rsid w:val="00770D13"/>
    <w:pPr>
      <w:spacing w:before="110"/>
      <w:ind w:left="736"/>
    </w:pPr>
    <w:rPr>
      <w:b/>
      <w:bCs/>
      <w:sz w:val="34"/>
      <w:szCs w:val="34"/>
    </w:rPr>
  </w:style>
  <w:style w:type="character" w:customStyle="1" w:styleId="TitleChar">
    <w:name w:val="Title Char"/>
    <w:basedOn w:val="DefaultParagraphFont"/>
    <w:link w:val="Title"/>
    <w:uiPriority w:val="1"/>
    <w:rsid w:val="00770D13"/>
    <w:rPr>
      <w:rFonts w:ascii="Calibri" w:eastAsia="Calibri" w:hAnsi="Calibri" w:cs="Calibri"/>
      <w:b/>
      <w:bCs/>
      <w:sz w:val="34"/>
      <w:szCs w:val="34"/>
    </w:rPr>
  </w:style>
  <w:style w:type="paragraph" w:styleId="BalloonText">
    <w:name w:val="Balloon Text"/>
    <w:basedOn w:val="Normal"/>
    <w:link w:val="BalloonTextChar"/>
    <w:uiPriority w:val="99"/>
    <w:semiHidden/>
    <w:unhideWhenUsed/>
    <w:rsid w:val="00770D13"/>
    <w:rPr>
      <w:rFonts w:ascii="Tahoma" w:hAnsi="Tahoma" w:cs="Tahoma"/>
      <w:sz w:val="16"/>
      <w:szCs w:val="16"/>
    </w:rPr>
  </w:style>
  <w:style w:type="character" w:customStyle="1" w:styleId="BalloonTextChar">
    <w:name w:val="Balloon Text Char"/>
    <w:basedOn w:val="DefaultParagraphFont"/>
    <w:link w:val="BalloonText"/>
    <w:uiPriority w:val="99"/>
    <w:semiHidden/>
    <w:rsid w:val="00770D13"/>
    <w:rPr>
      <w:rFonts w:ascii="Tahoma" w:eastAsia="Calibri" w:hAnsi="Tahoma" w:cs="Tahoma"/>
      <w:sz w:val="16"/>
      <w:szCs w:val="16"/>
    </w:rPr>
  </w:style>
  <w:style w:type="character" w:customStyle="1" w:styleId="rphighlightallclass">
    <w:name w:val="rphighlightallclass"/>
    <w:basedOn w:val="DefaultParagraphFont"/>
    <w:rsid w:val="00672469"/>
  </w:style>
  <w:style w:type="table" w:styleId="TableGrid">
    <w:name w:val="Table Grid"/>
    <w:basedOn w:val="TableNormal"/>
    <w:uiPriority w:val="59"/>
    <w:rsid w:val="00B239A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F558D2"/>
  </w:style>
  <w:style w:type="character" w:customStyle="1" w:styleId="hgkelc">
    <w:name w:val="hgkelc"/>
    <w:basedOn w:val="DefaultParagraphFont"/>
    <w:rsid w:val="002C7052"/>
  </w:style>
  <w:style w:type="paragraph" w:customStyle="1" w:styleId="BODY">
    <w:name w:val="BODY"/>
    <w:rsid w:val="003528F6"/>
    <w:pPr>
      <w:widowControl/>
      <w:autoSpaceDE/>
      <w:autoSpaceDN/>
      <w:snapToGrid w:val="0"/>
      <w:spacing w:line="300" w:lineRule="auto"/>
      <w:ind w:left="720"/>
    </w:pPr>
    <w:rPr>
      <w:rFonts w:ascii="Times New Roman" w:eastAsia="Times New Roman" w:hAnsi="Times New Roman" w:cs="Times New Roman"/>
      <w:color w:val="000000"/>
      <w:szCs w:val="20"/>
    </w:rPr>
  </w:style>
  <w:style w:type="character" w:customStyle="1" w:styleId="rpc41">
    <w:name w:val="_rpc_41"/>
    <w:basedOn w:val="DefaultParagraphFont"/>
    <w:rsid w:val="003528F6"/>
  </w:style>
  <w:style w:type="paragraph" w:styleId="List2">
    <w:name w:val="List 2"/>
    <w:basedOn w:val="Normal"/>
    <w:rsid w:val="00437BFE"/>
    <w:pPr>
      <w:widowControl/>
      <w:autoSpaceDE/>
      <w:autoSpaceDN/>
      <w:ind w:left="720" w:hanging="360"/>
    </w:pPr>
    <w:rPr>
      <w:rFonts w:ascii="Times New Roman" w:eastAsia="Times New Roman" w:hAnsi="Times New Roman" w:cs="Times New Roman"/>
      <w:sz w:val="24"/>
      <w:szCs w:val="24"/>
    </w:rPr>
  </w:style>
  <w:style w:type="paragraph" w:styleId="List4">
    <w:name w:val="List 4"/>
    <w:basedOn w:val="Normal"/>
    <w:rsid w:val="00437BFE"/>
    <w:pPr>
      <w:widowControl/>
      <w:autoSpaceDE/>
      <w:autoSpaceDN/>
      <w:ind w:left="1440" w:hanging="360"/>
    </w:pPr>
    <w:rPr>
      <w:rFonts w:ascii="Times New Roman" w:eastAsia="Times New Roman" w:hAnsi="Times New Roman" w:cs="Times New Roman"/>
      <w:sz w:val="24"/>
      <w:szCs w:val="24"/>
    </w:rPr>
  </w:style>
  <w:style w:type="paragraph" w:styleId="ListContinue2">
    <w:name w:val="List Continue 2"/>
    <w:basedOn w:val="Normal"/>
    <w:rsid w:val="00437BFE"/>
    <w:pPr>
      <w:widowControl/>
      <w:autoSpaceDE/>
      <w:autoSpaceDN/>
      <w:spacing w:after="120"/>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4" w:uiPriority="0"/>
    <w:lsdException w:name="Title" w:semiHidden="0" w:uiPriority="1" w:unhideWhenUsed="0" w:qFormat="1"/>
    <w:lsdException w:name="Default Paragraph Font" w:uiPriority="1"/>
    <w:lsdException w:name="Body Text" w:uiPriority="1" w:qFormat="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708" w:hanging="236"/>
      <w:outlineLvl w:val="0"/>
    </w:pPr>
    <w:rPr>
      <w:b/>
      <w:bCs/>
      <w:sz w:val="24"/>
      <w:szCs w:val="24"/>
      <w:u w:val="single" w:color="000000"/>
    </w:rPr>
  </w:style>
  <w:style w:type="paragraph" w:styleId="Heading2">
    <w:name w:val="heading 2"/>
    <w:basedOn w:val="Normal"/>
    <w:link w:val="Heading2Char"/>
    <w:uiPriority w:val="1"/>
    <w:qFormat/>
    <w:rsid w:val="00770D13"/>
    <w:pPr>
      <w:spacing w:before="45"/>
      <w:ind w:left="310" w:right="841"/>
      <w:jc w:val="center"/>
      <w:outlineLvl w:val="1"/>
    </w:pPr>
    <w:rPr>
      <w:b/>
      <w:bCs/>
    </w:rPr>
  </w:style>
  <w:style w:type="paragraph" w:styleId="Heading3">
    <w:name w:val="heading 3"/>
    <w:basedOn w:val="Normal"/>
    <w:next w:val="Normal"/>
    <w:link w:val="Heading3Char"/>
    <w:uiPriority w:val="1"/>
    <w:unhideWhenUsed/>
    <w:qFormat/>
    <w:rsid w:val="0040014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59"/>
    </w:pPr>
    <w:rPr>
      <w:sz w:val="24"/>
      <w:szCs w:val="24"/>
    </w:rPr>
  </w:style>
  <w:style w:type="paragraph" w:styleId="ListParagraph">
    <w:name w:val="List Paragraph"/>
    <w:basedOn w:val="Normal"/>
    <w:uiPriority w:val="34"/>
    <w:qFormat/>
    <w:pPr>
      <w:ind w:left="831"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369F"/>
    <w:rPr>
      <w:color w:val="0000FF" w:themeColor="hyperlink"/>
      <w:u w:val="single"/>
    </w:rPr>
  </w:style>
  <w:style w:type="character" w:customStyle="1" w:styleId="Heading3Char">
    <w:name w:val="Heading 3 Char"/>
    <w:basedOn w:val="DefaultParagraphFont"/>
    <w:link w:val="Heading3"/>
    <w:uiPriority w:val="1"/>
    <w:rsid w:val="0040014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nhideWhenUsed/>
    <w:rsid w:val="00C45589"/>
    <w:pPr>
      <w:widowControl/>
      <w:tabs>
        <w:tab w:val="center" w:pos="4513"/>
        <w:tab w:val="right" w:pos="9026"/>
      </w:tabs>
      <w:autoSpaceDE/>
      <w:autoSpaceDN/>
    </w:pPr>
    <w:rPr>
      <w:rFonts w:asciiTheme="minorHAnsi" w:eastAsiaTheme="minorEastAsia" w:hAnsiTheme="minorHAnsi" w:cstheme="minorBidi"/>
      <w:lang w:val="en-IN" w:eastAsia="en-IN"/>
    </w:rPr>
  </w:style>
  <w:style w:type="character" w:customStyle="1" w:styleId="HeaderChar">
    <w:name w:val="Header Char"/>
    <w:basedOn w:val="DefaultParagraphFont"/>
    <w:link w:val="Header"/>
    <w:rsid w:val="00C45589"/>
    <w:rPr>
      <w:rFonts w:eastAsiaTheme="minorEastAsia"/>
      <w:lang w:val="en-IN" w:eastAsia="en-IN"/>
    </w:rPr>
  </w:style>
  <w:style w:type="paragraph" w:customStyle="1" w:styleId="Default">
    <w:name w:val="Default"/>
    <w:qFormat/>
    <w:rsid w:val="005B6AD8"/>
    <w:pPr>
      <w:widowControl/>
      <w:adjustRightInd w:val="0"/>
    </w:pPr>
    <w:rPr>
      <w:rFonts w:ascii="Arial" w:eastAsia="Calibri" w:hAnsi="Arial" w:cs="Arial"/>
      <w:color w:val="000000"/>
      <w:sz w:val="24"/>
      <w:szCs w:val="24"/>
    </w:rPr>
  </w:style>
  <w:style w:type="paragraph" w:styleId="Footer">
    <w:name w:val="footer"/>
    <w:basedOn w:val="Normal"/>
    <w:link w:val="FooterChar"/>
    <w:uiPriority w:val="99"/>
    <w:unhideWhenUsed/>
    <w:rsid w:val="00AE561E"/>
    <w:pPr>
      <w:tabs>
        <w:tab w:val="center" w:pos="4513"/>
        <w:tab w:val="right" w:pos="9026"/>
      </w:tabs>
    </w:pPr>
  </w:style>
  <w:style w:type="character" w:customStyle="1" w:styleId="FooterChar">
    <w:name w:val="Footer Char"/>
    <w:basedOn w:val="DefaultParagraphFont"/>
    <w:link w:val="Footer"/>
    <w:uiPriority w:val="99"/>
    <w:rsid w:val="00AE561E"/>
    <w:rPr>
      <w:rFonts w:ascii="Calibri" w:eastAsia="Calibri" w:hAnsi="Calibri" w:cs="Calibri"/>
    </w:rPr>
  </w:style>
  <w:style w:type="character" w:customStyle="1" w:styleId="e24kjd">
    <w:name w:val="e24kjd"/>
    <w:basedOn w:val="DefaultParagraphFont"/>
    <w:rsid w:val="00175E22"/>
  </w:style>
  <w:style w:type="character" w:styleId="Strong">
    <w:name w:val="Strong"/>
    <w:basedOn w:val="DefaultParagraphFont"/>
    <w:uiPriority w:val="22"/>
    <w:qFormat/>
    <w:rsid w:val="00175E22"/>
    <w:rPr>
      <w:b/>
      <w:bCs/>
    </w:rPr>
  </w:style>
  <w:style w:type="character" w:customStyle="1" w:styleId="Heading2Char">
    <w:name w:val="Heading 2 Char"/>
    <w:basedOn w:val="DefaultParagraphFont"/>
    <w:link w:val="Heading2"/>
    <w:uiPriority w:val="1"/>
    <w:rsid w:val="00770D13"/>
    <w:rPr>
      <w:rFonts w:ascii="Calibri" w:eastAsia="Calibri" w:hAnsi="Calibri" w:cs="Calibri"/>
      <w:b/>
      <w:bCs/>
    </w:rPr>
  </w:style>
  <w:style w:type="character" w:customStyle="1" w:styleId="Heading1Char">
    <w:name w:val="Heading 1 Char"/>
    <w:basedOn w:val="DefaultParagraphFont"/>
    <w:link w:val="Heading1"/>
    <w:uiPriority w:val="1"/>
    <w:rsid w:val="00770D13"/>
    <w:rPr>
      <w:rFonts w:ascii="Calibri" w:eastAsia="Calibri" w:hAnsi="Calibri" w:cs="Calibri"/>
      <w:b/>
      <w:bCs/>
      <w:sz w:val="24"/>
      <w:szCs w:val="24"/>
      <w:u w:val="single" w:color="000000"/>
    </w:rPr>
  </w:style>
  <w:style w:type="character" w:customStyle="1" w:styleId="BodyTextChar">
    <w:name w:val="Body Text Char"/>
    <w:basedOn w:val="DefaultParagraphFont"/>
    <w:link w:val="BodyText"/>
    <w:uiPriority w:val="1"/>
    <w:rsid w:val="00770D13"/>
    <w:rPr>
      <w:rFonts w:ascii="Calibri" w:eastAsia="Calibri" w:hAnsi="Calibri" w:cs="Calibri"/>
      <w:sz w:val="24"/>
      <w:szCs w:val="24"/>
    </w:rPr>
  </w:style>
  <w:style w:type="paragraph" w:styleId="Title">
    <w:name w:val="Title"/>
    <w:basedOn w:val="Normal"/>
    <w:link w:val="TitleChar"/>
    <w:uiPriority w:val="1"/>
    <w:qFormat/>
    <w:rsid w:val="00770D13"/>
    <w:pPr>
      <w:spacing w:before="110"/>
      <w:ind w:left="736"/>
    </w:pPr>
    <w:rPr>
      <w:b/>
      <w:bCs/>
      <w:sz w:val="34"/>
      <w:szCs w:val="34"/>
    </w:rPr>
  </w:style>
  <w:style w:type="character" w:customStyle="1" w:styleId="TitleChar">
    <w:name w:val="Title Char"/>
    <w:basedOn w:val="DefaultParagraphFont"/>
    <w:link w:val="Title"/>
    <w:uiPriority w:val="1"/>
    <w:rsid w:val="00770D13"/>
    <w:rPr>
      <w:rFonts w:ascii="Calibri" w:eastAsia="Calibri" w:hAnsi="Calibri" w:cs="Calibri"/>
      <w:b/>
      <w:bCs/>
      <w:sz w:val="34"/>
      <w:szCs w:val="34"/>
    </w:rPr>
  </w:style>
  <w:style w:type="paragraph" w:styleId="BalloonText">
    <w:name w:val="Balloon Text"/>
    <w:basedOn w:val="Normal"/>
    <w:link w:val="BalloonTextChar"/>
    <w:uiPriority w:val="99"/>
    <w:semiHidden/>
    <w:unhideWhenUsed/>
    <w:rsid w:val="00770D13"/>
    <w:rPr>
      <w:rFonts w:ascii="Tahoma" w:hAnsi="Tahoma" w:cs="Tahoma"/>
      <w:sz w:val="16"/>
      <w:szCs w:val="16"/>
    </w:rPr>
  </w:style>
  <w:style w:type="character" w:customStyle="1" w:styleId="BalloonTextChar">
    <w:name w:val="Balloon Text Char"/>
    <w:basedOn w:val="DefaultParagraphFont"/>
    <w:link w:val="BalloonText"/>
    <w:uiPriority w:val="99"/>
    <w:semiHidden/>
    <w:rsid w:val="00770D13"/>
    <w:rPr>
      <w:rFonts w:ascii="Tahoma" w:eastAsia="Calibri" w:hAnsi="Tahoma" w:cs="Tahoma"/>
      <w:sz w:val="16"/>
      <w:szCs w:val="16"/>
    </w:rPr>
  </w:style>
  <w:style w:type="character" w:customStyle="1" w:styleId="rphighlightallclass">
    <w:name w:val="rphighlightallclass"/>
    <w:basedOn w:val="DefaultParagraphFont"/>
    <w:rsid w:val="00672469"/>
  </w:style>
  <w:style w:type="table" w:styleId="TableGrid">
    <w:name w:val="Table Grid"/>
    <w:basedOn w:val="TableNormal"/>
    <w:uiPriority w:val="59"/>
    <w:rsid w:val="00B239A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F558D2"/>
  </w:style>
  <w:style w:type="character" w:customStyle="1" w:styleId="hgkelc">
    <w:name w:val="hgkelc"/>
    <w:basedOn w:val="DefaultParagraphFont"/>
    <w:rsid w:val="002C7052"/>
  </w:style>
  <w:style w:type="paragraph" w:customStyle="1" w:styleId="BODY">
    <w:name w:val="BODY"/>
    <w:rsid w:val="003528F6"/>
    <w:pPr>
      <w:widowControl/>
      <w:autoSpaceDE/>
      <w:autoSpaceDN/>
      <w:snapToGrid w:val="0"/>
      <w:spacing w:line="300" w:lineRule="auto"/>
      <w:ind w:left="720"/>
    </w:pPr>
    <w:rPr>
      <w:rFonts w:ascii="Times New Roman" w:eastAsia="Times New Roman" w:hAnsi="Times New Roman" w:cs="Times New Roman"/>
      <w:color w:val="000000"/>
      <w:szCs w:val="20"/>
    </w:rPr>
  </w:style>
  <w:style w:type="character" w:customStyle="1" w:styleId="rpc41">
    <w:name w:val="_rpc_41"/>
    <w:basedOn w:val="DefaultParagraphFont"/>
    <w:rsid w:val="003528F6"/>
  </w:style>
  <w:style w:type="paragraph" w:styleId="List2">
    <w:name w:val="List 2"/>
    <w:basedOn w:val="Normal"/>
    <w:rsid w:val="00437BFE"/>
    <w:pPr>
      <w:widowControl/>
      <w:autoSpaceDE/>
      <w:autoSpaceDN/>
      <w:ind w:left="720" w:hanging="360"/>
    </w:pPr>
    <w:rPr>
      <w:rFonts w:ascii="Times New Roman" w:eastAsia="Times New Roman" w:hAnsi="Times New Roman" w:cs="Times New Roman"/>
      <w:sz w:val="24"/>
      <w:szCs w:val="24"/>
    </w:rPr>
  </w:style>
  <w:style w:type="paragraph" w:styleId="List4">
    <w:name w:val="List 4"/>
    <w:basedOn w:val="Normal"/>
    <w:rsid w:val="00437BFE"/>
    <w:pPr>
      <w:widowControl/>
      <w:autoSpaceDE/>
      <w:autoSpaceDN/>
      <w:ind w:left="1440" w:hanging="360"/>
    </w:pPr>
    <w:rPr>
      <w:rFonts w:ascii="Times New Roman" w:eastAsia="Times New Roman" w:hAnsi="Times New Roman" w:cs="Times New Roman"/>
      <w:sz w:val="24"/>
      <w:szCs w:val="24"/>
    </w:rPr>
  </w:style>
  <w:style w:type="paragraph" w:styleId="ListContinue2">
    <w:name w:val="List Continue 2"/>
    <w:basedOn w:val="Normal"/>
    <w:rsid w:val="00437BFE"/>
    <w:pPr>
      <w:widowControl/>
      <w:autoSpaceDE/>
      <w:autoSpaceDN/>
      <w:spacing w:after="120"/>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675">
      <w:bodyDiv w:val="1"/>
      <w:marLeft w:val="0"/>
      <w:marRight w:val="0"/>
      <w:marTop w:val="0"/>
      <w:marBottom w:val="0"/>
      <w:divBdr>
        <w:top w:val="none" w:sz="0" w:space="0" w:color="auto"/>
        <w:left w:val="none" w:sz="0" w:space="0" w:color="auto"/>
        <w:bottom w:val="none" w:sz="0" w:space="0" w:color="auto"/>
        <w:right w:val="none" w:sz="0" w:space="0" w:color="auto"/>
      </w:divBdr>
    </w:div>
    <w:div w:id="406000911">
      <w:bodyDiv w:val="1"/>
      <w:marLeft w:val="0"/>
      <w:marRight w:val="0"/>
      <w:marTop w:val="0"/>
      <w:marBottom w:val="0"/>
      <w:divBdr>
        <w:top w:val="none" w:sz="0" w:space="0" w:color="auto"/>
        <w:left w:val="none" w:sz="0" w:space="0" w:color="auto"/>
        <w:bottom w:val="none" w:sz="0" w:space="0" w:color="auto"/>
        <w:right w:val="none" w:sz="0" w:space="0" w:color="auto"/>
      </w:divBdr>
    </w:div>
    <w:div w:id="761728148">
      <w:bodyDiv w:val="1"/>
      <w:marLeft w:val="0"/>
      <w:marRight w:val="0"/>
      <w:marTop w:val="0"/>
      <w:marBottom w:val="0"/>
      <w:divBdr>
        <w:top w:val="none" w:sz="0" w:space="0" w:color="auto"/>
        <w:left w:val="none" w:sz="0" w:space="0" w:color="auto"/>
        <w:bottom w:val="none" w:sz="0" w:space="0" w:color="auto"/>
        <w:right w:val="none" w:sz="0" w:space="0" w:color="auto"/>
      </w:divBdr>
    </w:div>
    <w:div w:id="1027101367">
      <w:bodyDiv w:val="1"/>
      <w:marLeft w:val="0"/>
      <w:marRight w:val="0"/>
      <w:marTop w:val="0"/>
      <w:marBottom w:val="0"/>
      <w:divBdr>
        <w:top w:val="none" w:sz="0" w:space="0" w:color="auto"/>
        <w:left w:val="none" w:sz="0" w:space="0" w:color="auto"/>
        <w:bottom w:val="none" w:sz="0" w:space="0" w:color="auto"/>
        <w:right w:val="none" w:sz="0" w:space="0" w:color="auto"/>
      </w:divBdr>
    </w:div>
    <w:div w:id="1602764888">
      <w:bodyDiv w:val="1"/>
      <w:marLeft w:val="0"/>
      <w:marRight w:val="0"/>
      <w:marTop w:val="0"/>
      <w:marBottom w:val="0"/>
      <w:divBdr>
        <w:top w:val="none" w:sz="0" w:space="0" w:color="auto"/>
        <w:left w:val="none" w:sz="0" w:space="0" w:color="auto"/>
        <w:bottom w:val="none" w:sz="0" w:space="0" w:color="auto"/>
        <w:right w:val="none" w:sz="0" w:space="0" w:color="auto"/>
      </w:divBdr>
    </w:div>
    <w:div w:id="1940286412">
      <w:bodyDiv w:val="1"/>
      <w:marLeft w:val="0"/>
      <w:marRight w:val="0"/>
      <w:marTop w:val="0"/>
      <w:marBottom w:val="0"/>
      <w:divBdr>
        <w:top w:val="none" w:sz="0" w:space="0" w:color="auto"/>
        <w:left w:val="none" w:sz="0" w:space="0" w:color="auto"/>
        <w:bottom w:val="none" w:sz="0" w:space="0" w:color="auto"/>
        <w:right w:val="none" w:sz="0" w:space="0" w:color="auto"/>
      </w:divBdr>
    </w:div>
    <w:div w:id="1989090706">
      <w:bodyDiv w:val="1"/>
      <w:marLeft w:val="0"/>
      <w:marRight w:val="0"/>
      <w:marTop w:val="0"/>
      <w:marBottom w:val="0"/>
      <w:divBdr>
        <w:top w:val="none" w:sz="0" w:space="0" w:color="auto"/>
        <w:left w:val="none" w:sz="0" w:space="0" w:color="auto"/>
        <w:bottom w:val="none" w:sz="0" w:space="0" w:color="auto"/>
        <w:right w:val="none" w:sz="0" w:space="0" w:color="auto"/>
      </w:divBdr>
    </w:div>
    <w:div w:id="206937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et.google.com/ads-auhq-kc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dstores@iitm.ac.in" TargetMode="External"/><Relationship Id="rId2" Type="http://schemas.openxmlformats.org/officeDocument/2006/relationships/styles" Target="styles.xml"/><Relationship Id="rId16" Type="http://schemas.openxmlformats.org/officeDocument/2006/relationships/hyperlink" Target="mailto:adstores@iitm.ac.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prakashs@iitm.ac.i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stores@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5522</Words>
  <Characters>31476</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A</vt:lpstr>
    </vt:vector>
  </TitlesOfParts>
  <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IITM</dc:creator>
  <cp:lastModifiedBy>User</cp:lastModifiedBy>
  <cp:revision>113</cp:revision>
  <cp:lastPrinted>2024-02-06T05:01:00Z</cp:lastPrinted>
  <dcterms:created xsi:type="dcterms:W3CDTF">2024-01-29T09:35:00Z</dcterms:created>
  <dcterms:modified xsi:type="dcterms:W3CDTF">2024-02-06T05:01:00Z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2013</vt:lpwstr>
  </property>
  <property fmtid="{D5CDD505-2E9C-101B-9397-08002B2CF9AE}" pid="4" name="LastSaved">
    <vt:filetime>2023-12-20T00:00:00Z</vt:filetime>
  </property>
  <property fmtid="{D5CDD505-2E9C-101B-9397-08002B2CF9AE}" pid="5" name="Producer">
    <vt:lpwstr>Microsoft® Word 2013</vt:lpwstr>
  </property>
</Properties>
</file>