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966" w:rsidRPr="00B52693" w:rsidRDefault="00362966" w:rsidP="00A6289D">
      <w:pPr>
        <w:spacing w:line="276" w:lineRule="auto"/>
        <w:ind w:left="540" w:hanging="540"/>
        <w:jc w:val="both"/>
        <w:rPr>
          <w:rFonts w:asciiTheme="minorHAnsi" w:hAnsiTheme="minorHAnsi" w:cstheme="minorHAnsi"/>
          <w:b/>
        </w:rPr>
      </w:pPr>
    </w:p>
    <w:tbl>
      <w:tblPr>
        <w:tblpPr w:leftFromText="180" w:rightFromText="180" w:vertAnchor="page" w:horzAnchor="margin" w:tblpXSpec="center" w:tblpY="766"/>
        <w:tblW w:w="10104" w:type="dxa"/>
        <w:tblBorders>
          <w:bottom w:val="single" w:sz="4" w:space="0" w:color="auto"/>
        </w:tblBorders>
        <w:tblLayout w:type="fixed"/>
        <w:tblLook w:val="04A0" w:firstRow="1" w:lastRow="0" w:firstColumn="1" w:lastColumn="0" w:noHBand="0" w:noVBand="1"/>
      </w:tblPr>
      <w:tblGrid>
        <w:gridCol w:w="1684"/>
        <w:gridCol w:w="6477"/>
        <w:gridCol w:w="1943"/>
      </w:tblGrid>
      <w:tr w:rsidR="00362966" w:rsidRPr="00B52693" w:rsidTr="007829DD">
        <w:trPr>
          <w:trHeight w:val="1520"/>
        </w:trPr>
        <w:tc>
          <w:tcPr>
            <w:tcW w:w="1684" w:type="dxa"/>
            <w:tcBorders>
              <w:top w:val="single" w:sz="4" w:space="0" w:color="auto"/>
              <w:left w:val="single" w:sz="4" w:space="0" w:color="auto"/>
              <w:bottom w:val="single" w:sz="4" w:space="0" w:color="auto"/>
              <w:right w:val="single" w:sz="4" w:space="0" w:color="auto"/>
            </w:tcBorders>
            <w:hideMark/>
          </w:tcPr>
          <w:p w:rsidR="00362966" w:rsidRPr="00B52693" w:rsidRDefault="00362966" w:rsidP="00A6289D">
            <w:pPr>
              <w:jc w:val="both"/>
              <w:rPr>
                <w:rFonts w:asciiTheme="minorHAnsi" w:hAnsiTheme="minorHAnsi" w:cstheme="minorHAnsi"/>
              </w:rPr>
            </w:pPr>
            <w:r w:rsidRPr="00B52693">
              <w:rPr>
                <w:rFonts w:asciiTheme="minorHAnsi" w:hAnsiTheme="minorHAnsi" w:cstheme="minorHAnsi"/>
              </w:rPr>
              <w:t xml:space="preserve">     </w:t>
            </w:r>
          </w:p>
          <w:p w:rsidR="00362966" w:rsidRPr="00B52693" w:rsidRDefault="002168EE" w:rsidP="00A6289D">
            <w:pPr>
              <w:jc w:val="both"/>
              <w:rPr>
                <w:rFonts w:asciiTheme="minorHAnsi" w:hAnsiTheme="minorHAnsi" w:cstheme="minorHAnsi"/>
                <w:b/>
              </w:rPr>
            </w:pPr>
            <w:r w:rsidRPr="00B52693">
              <w:rPr>
                <w:rFonts w:asciiTheme="minorHAnsi" w:hAnsiTheme="minorHAnsi" w:cstheme="minorHAnsi"/>
                <w:noProof/>
              </w:rPr>
              <w:drawing>
                <wp:inline distT="0" distB="0" distL="0" distR="0" wp14:anchorId="3B382BA0" wp14:editId="74EE7895">
                  <wp:extent cx="660400" cy="6553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0400" cy="655320"/>
                          </a:xfrm>
                          <a:prstGeom prst="rect">
                            <a:avLst/>
                          </a:prstGeom>
                          <a:noFill/>
                          <a:ln>
                            <a:noFill/>
                          </a:ln>
                        </pic:spPr>
                      </pic:pic>
                    </a:graphicData>
                  </a:graphic>
                </wp:inline>
              </w:drawing>
            </w:r>
          </w:p>
        </w:tc>
        <w:tc>
          <w:tcPr>
            <w:tcW w:w="6477" w:type="dxa"/>
            <w:tcBorders>
              <w:top w:val="single" w:sz="4" w:space="0" w:color="auto"/>
              <w:left w:val="single" w:sz="4" w:space="0" w:color="auto"/>
              <w:bottom w:val="single" w:sz="4" w:space="0" w:color="auto"/>
              <w:right w:val="single" w:sz="4" w:space="0" w:color="auto"/>
            </w:tcBorders>
          </w:tcPr>
          <w:p w:rsidR="00362966" w:rsidRPr="007829DD" w:rsidRDefault="00362966" w:rsidP="005268A0">
            <w:pPr>
              <w:pStyle w:val="BodyText"/>
              <w:spacing w:line="240" w:lineRule="auto"/>
              <w:jc w:val="center"/>
              <w:rPr>
                <w:rFonts w:asciiTheme="minorHAnsi" w:hAnsiTheme="minorHAnsi" w:cstheme="minorHAnsi"/>
                <w:b/>
                <w:sz w:val="22"/>
                <w:szCs w:val="24"/>
              </w:rPr>
            </w:pPr>
            <w:r w:rsidRPr="007829DD">
              <w:rPr>
                <w:rFonts w:asciiTheme="minorHAnsi" w:hAnsiTheme="minorHAnsi" w:cstheme="minorHAnsi"/>
                <w:b/>
                <w:sz w:val="22"/>
                <w:szCs w:val="24"/>
              </w:rPr>
              <w:t>INDIAN INSTITUTE OF TECHNOLOGY MADRAS</w:t>
            </w:r>
          </w:p>
          <w:p w:rsidR="008A5F23" w:rsidRPr="007829DD" w:rsidRDefault="00362966" w:rsidP="005268A0">
            <w:pPr>
              <w:pStyle w:val="BodyText"/>
              <w:jc w:val="center"/>
              <w:rPr>
                <w:rFonts w:asciiTheme="minorHAnsi" w:hAnsiTheme="minorHAnsi" w:cstheme="minorHAnsi"/>
                <w:b/>
                <w:szCs w:val="24"/>
              </w:rPr>
            </w:pPr>
            <w:r w:rsidRPr="007829DD">
              <w:rPr>
                <w:rFonts w:asciiTheme="minorHAnsi" w:hAnsiTheme="minorHAnsi" w:cstheme="minorHAnsi"/>
                <w:b/>
                <w:szCs w:val="24"/>
              </w:rPr>
              <w:t>Chennai 600 036</w:t>
            </w:r>
          </w:p>
          <w:p w:rsidR="00362966" w:rsidRPr="007829DD" w:rsidRDefault="00362966" w:rsidP="005268A0">
            <w:pPr>
              <w:pStyle w:val="BodyText"/>
              <w:jc w:val="center"/>
              <w:rPr>
                <w:rFonts w:asciiTheme="minorHAnsi" w:hAnsiTheme="minorHAnsi" w:cstheme="minorHAnsi"/>
                <w:b/>
                <w:sz w:val="22"/>
                <w:szCs w:val="24"/>
              </w:rPr>
            </w:pPr>
            <w:r w:rsidRPr="007829DD">
              <w:rPr>
                <w:rFonts w:asciiTheme="minorHAnsi" w:hAnsiTheme="minorHAnsi" w:cstheme="minorHAnsi"/>
                <w:b/>
                <w:sz w:val="22"/>
                <w:szCs w:val="24"/>
              </w:rPr>
              <w:t xml:space="preserve">Telephone : [044] 2257 </w:t>
            </w:r>
            <w:r w:rsidR="00390411" w:rsidRPr="007829DD">
              <w:rPr>
                <w:rFonts w:asciiTheme="minorHAnsi" w:hAnsiTheme="minorHAnsi" w:cstheme="minorHAnsi"/>
                <w:b/>
                <w:sz w:val="22"/>
                <w:szCs w:val="24"/>
              </w:rPr>
              <w:t>9798</w:t>
            </w:r>
            <w:r w:rsidR="00C752A3" w:rsidRPr="007829DD">
              <w:rPr>
                <w:rFonts w:asciiTheme="minorHAnsi" w:hAnsiTheme="minorHAnsi" w:cstheme="minorHAnsi"/>
                <w:b/>
                <w:sz w:val="22"/>
                <w:szCs w:val="24"/>
              </w:rPr>
              <w:t>/9734</w:t>
            </w:r>
            <w:r w:rsidRPr="007829DD">
              <w:rPr>
                <w:rFonts w:asciiTheme="minorHAnsi" w:hAnsiTheme="minorHAnsi" w:cstheme="minorHAnsi"/>
                <w:b/>
                <w:sz w:val="22"/>
                <w:szCs w:val="24"/>
              </w:rPr>
              <w:t xml:space="preserve">        FAX : [044] 22570545/8366</w:t>
            </w:r>
          </w:p>
          <w:p w:rsidR="00362966" w:rsidRPr="00B52693" w:rsidRDefault="00362966" w:rsidP="007829DD">
            <w:pPr>
              <w:jc w:val="center"/>
              <w:rPr>
                <w:rFonts w:asciiTheme="minorHAnsi" w:hAnsiTheme="minorHAnsi" w:cstheme="minorHAnsi"/>
                <w:lang w:val="pt-BR"/>
              </w:rPr>
            </w:pPr>
            <w:r w:rsidRPr="00B52693">
              <w:rPr>
                <w:rFonts w:asciiTheme="minorHAnsi" w:hAnsiTheme="minorHAnsi" w:cstheme="minorHAnsi"/>
                <w:lang w:val="pt-BR"/>
              </w:rPr>
              <w:t xml:space="preserve">E-mail: </w:t>
            </w:r>
            <w:r w:rsidRPr="00B52693">
              <w:rPr>
                <w:rFonts w:asciiTheme="minorHAnsi" w:hAnsiTheme="minorHAnsi" w:cstheme="minorHAnsi"/>
                <w:lang w:val="pt-BR"/>
              </w:rPr>
              <w:fldChar w:fldCharType="begin"/>
            </w:r>
            <w:r w:rsidRPr="00B52693">
              <w:rPr>
                <w:rFonts w:asciiTheme="minorHAnsi" w:hAnsiTheme="minorHAnsi" w:cstheme="minorHAnsi"/>
                <w:lang w:val="pt-BR"/>
              </w:rPr>
              <w:instrText xml:space="preserve"> HYPERLINK "mailto:arpp@iitm.ac.in" </w:instrText>
            </w:r>
            <w:r w:rsidRPr="00B52693">
              <w:rPr>
                <w:rFonts w:asciiTheme="minorHAnsi" w:hAnsiTheme="minorHAnsi" w:cstheme="minorHAnsi"/>
                <w:lang w:val="pt-BR"/>
              </w:rPr>
              <w:fldChar w:fldCharType="separate"/>
            </w:r>
            <w:r w:rsidRPr="00B52693">
              <w:rPr>
                <w:rStyle w:val="Hyperlink"/>
                <w:rFonts w:asciiTheme="minorHAnsi" w:hAnsiTheme="minorHAnsi" w:cstheme="minorHAnsi"/>
                <w:lang w:val="pt-BR"/>
              </w:rPr>
              <w:t>arpp@iitm.ac.in</w:t>
            </w:r>
            <w:r w:rsidRPr="00B52693">
              <w:rPr>
                <w:rFonts w:asciiTheme="minorHAnsi" w:hAnsiTheme="minorHAnsi" w:cstheme="minorHAnsi"/>
                <w:lang w:val="pt-BR"/>
              </w:rPr>
              <w:fldChar w:fldCharType="end"/>
            </w:r>
          </w:p>
        </w:tc>
        <w:tc>
          <w:tcPr>
            <w:tcW w:w="1943" w:type="dxa"/>
            <w:tcBorders>
              <w:top w:val="single" w:sz="4" w:space="0" w:color="auto"/>
              <w:left w:val="single" w:sz="4" w:space="0" w:color="auto"/>
              <w:bottom w:val="single" w:sz="4" w:space="0" w:color="auto"/>
              <w:right w:val="single" w:sz="4" w:space="0" w:color="auto"/>
            </w:tcBorders>
            <w:hideMark/>
          </w:tcPr>
          <w:p w:rsidR="00362966" w:rsidRPr="00B52693" w:rsidRDefault="002168EE" w:rsidP="00A6289D">
            <w:pPr>
              <w:ind w:left="1440"/>
              <w:jc w:val="both"/>
              <w:rPr>
                <w:rFonts w:asciiTheme="minorHAnsi" w:hAnsiTheme="minorHAnsi" w:cstheme="minorHAnsi"/>
                <w:b/>
                <w:lang w:val="pt-BR"/>
              </w:rPr>
            </w:pPr>
            <w:r w:rsidRPr="00B52693">
              <w:rPr>
                <w:rFonts w:asciiTheme="minorHAnsi" w:hAnsiTheme="minorHAnsi" w:cstheme="minorHAnsi"/>
                <w:noProof/>
              </w:rPr>
              <w:drawing>
                <wp:anchor distT="0" distB="0" distL="114300" distR="114300" simplePos="0" relativeHeight="251657728" behindDoc="0" locked="0" layoutInCell="1" allowOverlap="1" wp14:anchorId="7B94ECB4" wp14:editId="1B49A9E8">
                  <wp:simplePos x="0" y="0"/>
                  <wp:positionH relativeFrom="column">
                    <wp:posOffset>45720</wp:posOffset>
                  </wp:positionH>
                  <wp:positionV relativeFrom="paragraph">
                    <wp:posOffset>53975</wp:posOffset>
                  </wp:positionV>
                  <wp:extent cx="812165" cy="726440"/>
                  <wp:effectExtent l="0" t="0" r="6985" b="0"/>
                  <wp:wrapNone/>
                  <wp:docPr id="69" name="Picture 69" descr="http://www.iitm.ac.in/aboutiit/iso9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iitm.ac.in/aboutiit/iso9001.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12165" cy="726440"/>
                          </a:xfrm>
                          <a:prstGeom prst="rect">
                            <a:avLst/>
                          </a:prstGeom>
                          <a:noFill/>
                        </pic:spPr>
                      </pic:pic>
                    </a:graphicData>
                  </a:graphic>
                  <wp14:sizeRelH relativeFrom="page">
                    <wp14:pctWidth>0</wp14:pctWidth>
                  </wp14:sizeRelH>
                  <wp14:sizeRelV relativeFrom="page">
                    <wp14:pctHeight>0</wp14:pctHeight>
                  </wp14:sizeRelV>
                </wp:anchor>
              </w:drawing>
            </w:r>
          </w:p>
        </w:tc>
      </w:tr>
    </w:tbl>
    <w:p w:rsidR="00516D84" w:rsidRPr="00B52693" w:rsidRDefault="00390411" w:rsidP="00A6289D">
      <w:pPr>
        <w:ind w:left="-284" w:right="-279"/>
        <w:jc w:val="both"/>
        <w:rPr>
          <w:rFonts w:asciiTheme="minorHAnsi" w:hAnsiTheme="minorHAnsi" w:cstheme="minorHAnsi"/>
        </w:rPr>
      </w:pPr>
      <w:r w:rsidRPr="00B52693">
        <w:rPr>
          <w:rFonts w:asciiTheme="minorHAnsi" w:hAnsiTheme="minorHAnsi" w:cstheme="minorHAnsi"/>
        </w:rPr>
        <w:t>V. Sathyanarayanan</w:t>
      </w:r>
      <w:r w:rsidR="00755E63" w:rsidRPr="00B52693">
        <w:rPr>
          <w:rFonts w:asciiTheme="minorHAnsi" w:hAnsiTheme="minorHAnsi" w:cstheme="minorHAnsi"/>
        </w:rPr>
        <w:t xml:space="preserve"> </w:t>
      </w:r>
      <w:r w:rsidR="00362966" w:rsidRPr="00B52693">
        <w:rPr>
          <w:rFonts w:asciiTheme="minorHAnsi" w:hAnsiTheme="minorHAnsi" w:cstheme="minorHAnsi"/>
        </w:rPr>
        <w:t xml:space="preserve"> </w:t>
      </w:r>
      <w:r w:rsidR="00362966" w:rsidRPr="00B52693">
        <w:rPr>
          <w:rFonts w:asciiTheme="minorHAnsi" w:hAnsiTheme="minorHAnsi" w:cstheme="minorHAnsi"/>
        </w:rPr>
        <w:tab/>
      </w:r>
      <w:r w:rsidR="00362966" w:rsidRPr="00B52693">
        <w:rPr>
          <w:rFonts w:asciiTheme="minorHAnsi" w:hAnsiTheme="minorHAnsi" w:cstheme="minorHAnsi"/>
        </w:rPr>
        <w:tab/>
      </w:r>
      <w:r w:rsidR="00755E63" w:rsidRPr="00B52693">
        <w:rPr>
          <w:rFonts w:asciiTheme="minorHAnsi" w:hAnsiTheme="minorHAnsi" w:cstheme="minorHAnsi"/>
        </w:rPr>
        <w:t xml:space="preserve">                           </w:t>
      </w:r>
      <w:r w:rsidR="00362966" w:rsidRPr="00B52693">
        <w:rPr>
          <w:rFonts w:asciiTheme="minorHAnsi" w:hAnsiTheme="minorHAnsi" w:cstheme="minorHAnsi"/>
        </w:rPr>
        <w:tab/>
        <w:t xml:space="preserve">     </w:t>
      </w:r>
      <w:r w:rsidR="008A5F23" w:rsidRPr="00B52693">
        <w:rPr>
          <w:rFonts w:asciiTheme="minorHAnsi" w:hAnsiTheme="minorHAnsi" w:cstheme="minorHAnsi"/>
        </w:rPr>
        <w:t xml:space="preserve">         </w:t>
      </w:r>
      <w:r w:rsidR="00362966" w:rsidRPr="00B52693">
        <w:rPr>
          <w:rFonts w:asciiTheme="minorHAnsi" w:hAnsiTheme="minorHAnsi" w:cstheme="minorHAnsi"/>
        </w:rPr>
        <w:t xml:space="preserve">Ref:  </w:t>
      </w:r>
      <w:r w:rsidR="00C752A3" w:rsidRPr="00B52693">
        <w:rPr>
          <w:rFonts w:asciiTheme="minorHAnsi" w:hAnsiTheme="minorHAnsi" w:cstheme="minorHAnsi"/>
        </w:rPr>
        <w:t>ICSR/2017</w:t>
      </w:r>
      <w:r w:rsidR="00BE68DA" w:rsidRPr="00B52693">
        <w:rPr>
          <w:rFonts w:asciiTheme="minorHAnsi" w:hAnsiTheme="minorHAnsi" w:cstheme="minorHAnsi"/>
        </w:rPr>
        <w:t>/Insurance</w:t>
      </w:r>
    </w:p>
    <w:p w:rsidR="00362966" w:rsidRPr="00B52693" w:rsidRDefault="00390411" w:rsidP="00A6289D">
      <w:pPr>
        <w:ind w:left="-284" w:right="-279"/>
        <w:jc w:val="both"/>
        <w:rPr>
          <w:rFonts w:asciiTheme="minorHAnsi" w:hAnsiTheme="minorHAnsi" w:cstheme="minorHAnsi"/>
        </w:rPr>
      </w:pPr>
      <w:r w:rsidRPr="00B52693">
        <w:rPr>
          <w:rFonts w:asciiTheme="minorHAnsi" w:hAnsiTheme="minorHAnsi" w:cstheme="minorHAnsi"/>
        </w:rPr>
        <w:t>Senior Manager</w:t>
      </w:r>
      <w:r w:rsidR="00362966" w:rsidRPr="00B52693">
        <w:rPr>
          <w:rFonts w:asciiTheme="minorHAnsi" w:hAnsiTheme="minorHAnsi" w:cstheme="minorHAnsi"/>
        </w:rPr>
        <w:t xml:space="preserve"> (Project Pu</w:t>
      </w:r>
      <w:r w:rsidR="00516D84" w:rsidRPr="00B52693">
        <w:rPr>
          <w:rFonts w:asciiTheme="minorHAnsi" w:hAnsiTheme="minorHAnsi" w:cstheme="minorHAnsi"/>
        </w:rPr>
        <w:t>rchase)</w:t>
      </w:r>
      <w:r w:rsidR="00516D84" w:rsidRPr="00B52693">
        <w:rPr>
          <w:rFonts w:asciiTheme="minorHAnsi" w:hAnsiTheme="minorHAnsi" w:cstheme="minorHAnsi"/>
        </w:rPr>
        <w:tab/>
      </w:r>
      <w:r w:rsidR="00516D84" w:rsidRPr="00B52693">
        <w:rPr>
          <w:rFonts w:asciiTheme="minorHAnsi" w:hAnsiTheme="minorHAnsi" w:cstheme="minorHAnsi"/>
        </w:rPr>
        <w:tab/>
        <w:t xml:space="preserve">           </w:t>
      </w:r>
      <w:r w:rsidRPr="00B52693">
        <w:rPr>
          <w:rFonts w:asciiTheme="minorHAnsi" w:hAnsiTheme="minorHAnsi" w:cstheme="minorHAnsi"/>
        </w:rPr>
        <w:t xml:space="preserve">         </w:t>
      </w:r>
      <w:r w:rsidR="008A5F23" w:rsidRPr="00B52693">
        <w:rPr>
          <w:rFonts w:asciiTheme="minorHAnsi" w:hAnsiTheme="minorHAnsi" w:cstheme="minorHAnsi"/>
        </w:rPr>
        <w:t xml:space="preserve">        </w:t>
      </w:r>
      <w:r w:rsidR="00362966" w:rsidRPr="00B52693">
        <w:rPr>
          <w:rFonts w:asciiTheme="minorHAnsi" w:hAnsiTheme="minorHAnsi" w:cstheme="minorHAnsi"/>
        </w:rPr>
        <w:t xml:space="preserve">Date: </w:t>
      </w:r>
      <w:r w:rsidR="00C752A3" w:rsidRPr="00B52693">
        <w:rPr>
          <w:rFonts w:asciiTheme="minorHAnsi" w:hAnsiTheme="minorHAnsi" w:cstheme="minorHAnsi"/>
        </w:rPr>
        <w:t>2</w:t>
      </w:r>
      <w:r w:rsidR="00B52693">
        <w:rPr>
          <w:rFonts w:asciiTheme="minorHAnsi" w:hAnsiTheme="minorHAnsi" w:cstheme="minorHAnsi"/>
        </w:rPr>
        <w:t>9</w:t>
      </w:r>
      <w:r w:rsidR="00C752A3" w:rsidRPr="00B52693">
        <w:rPr>
          <w:rFonts w:asciiTheme="minorHAnsi" w:hAnsiTheme="minorHAnsi" w:cstheme="minorHAnsi"/>
        </w:rPr>
        <w:t>.01.2018</w:t>
      </w:r>
    </w:p>
    <w:p w:rsidR="005A79CD" w:rsidRPr="00B52693" w:rsidRDefault="005A79CD" w:rsidP="00A6289D">
      <w:pPr>
        <w:jc w:val="both"/>
        <w:rPr>
          <w:rFonts w:asciiTheme="minorHAnsi" w:hAnsiTheme="minorHAnsi" w:cstheme="minorHAnsi"/>
          <w:color w:val="FF0000"/>
        </w:rPr>
      </w:pPr>
    </w:p>
    <w:p w:rsidR="00362966" w:rsidRPr="00B52693" w:rsidRDefault="00362966" w:rsidP="00A6289D">
      <w:pPr>
        <w:tabs>
          <w:tab w:val="left" w:pos="3000"/>
        </w:tabs>
        <w:spacing w:line="144" w:lineRule="auto"/>
        <w:jc w:val="both"/>
        <w:rPr>
          <w:rFonts w:asciiTheme="minorHAnsi" w:hAnsiTheme="minorHAnsi" w:cstheme="minorHAnsi"/>
          <w:color w:val="FF0000"/>
        </w:rPr>
      </w:pPr>
      <w:r w:rsidRPr="00B52693">
        <w:rPr>
          <w:rFonts w:asciiTheme="minorHAnsi" w:hAnsiTheme="minorHAnsi" w:cstheme="minorHAnsi"/>
          <w:color w:val="FF0000"/>
        </w:rPr>
        <w:tab/>
      </w:r>
    </w:p>
    <w:p w:rsidR="00D667E2" w:rsidRPr="00B52693" w:rsidRDefault="00362966" w:rsidP="00A6289D">
      <w:pPr>
        <w:jc w:val="both"/>
        <w:rPr>
          <w:rFonts w:asciiTheme="minorHAnsi" w:hAnsiTheme="minorHAnsi" w:cstheme="minorHAnsi"/>
          <w:b/>
        </w:rPr>
      </w:pPr>
      <w:r w:rsidRPr="00B52693">
        <w:rPr>
          <w:rFonts w:asciiTheme="minorHAnsi" w:hAnsiTheme="minorHAnsi" w:cstheme="minorHAnsi"/>
          <w:b/>
        </w:rPr>
        <w:t xml:space="preserve">             </w:t>
      </w:r>
      <w:r w:rsidR="008A5F23" w:rsidRPr="00B52693">
        <w:rPr>
          <w:rFonts w:asciiTheme="minorHAnsi" w:hAnsiTheme="minorHAnsi" w:cstheme="minorHAnsi"/>
          <w:b/>
        </w:rPr>
        <w:t xml:space="preserve">            </w:t>
      </w:r>
      <w:r w:rsidR="000B5C97" w:rsidRPr="00B52693">
        <w:rPr>
          <w:rFonts w:asciiTheme="minorHAnsi" w:hAnsiTheme="minorHAnsi" w:cstheme="minorHAnsi"/>
          <w:b/>
        </w:rPr>
        <w:t>Open</w:t>
      </w:r>
      <w:r w:rsidRPr="00B52693">
        <w:rPr>
          <w:rFonts w:asciiTheme="minorHAnsi" w:hAnsiTheme="minorHAnsi" w:cstheme="minorHAnsi"/>
          <w:b/>
        </w:rPr>
        <w:t xml:space="preserve"> Tender No: </w:t>
      </w:r>
      <w:r w:rsidR="00BE68DA" w:rsidRPr="00B52693">
        <w:rPr>
          <w:rFonts w:asciiTheme="minorHAnsi" w:hAnsiTheme="minorHAnsi" w:cstheme="minorHAnsi"/>
          <w:b/>
        </w:rPr>
        <w:t>ICSR</w:t>
      </w:r>
      <w:r w:rsidR="00C752A3" w:rsidRPr="00B52693">
        <w:rPr>
          <w:rFonts w:asciiTheme="minorHAnsi" w:hAnsiTheme="minorHAnsi" w:cstheme="minorHAnsi"/>
          <w:b/>
        </w:rPr>
        <w:t>/2017/</w:t>
      </w:r>
      <w:r w:rsidR="00430F03" w:rsidRPr="00B52693">
        <w:rPr>
          <w:rFonts w:asciiTheme="minorHAnsi" w:hAnsiTheme="minorHAnsi" w:cstheme="minorHAnsi"/>
          <w:b/>
        </w:rPr>
        <w:t>051</w:t>
      </w:r>
      <w:r w:rsidR="000B5C97" w:rsidRPr="00B52693">
        <w:rPr>
          <w:rFonts w:asciiTheme="minorHAnsi" w:hAnsiTheme="minorHAnsi" w:cstheme="minorHAnsi"/>
          <w:b/>
        </w:rPr>
        <w:t xml:space="preserve"> </w:t>
      </w:r>
      <w:r w:rsidR="008A5F23" w:rsidRPr="00B52693">
        <w:rPr>
          <w:rFonts w:asciiTheme="minorHAnsi" w:hAnsiTheme="minorHAnsi" w:cstheme="minorHAnsi"/>
          <w:b/>
        </w:rPr>
        <w:t xml:space="preserve">   </w:t>
      </w:r>
      <w:r w:rsidR="00D667E2" w:rsidRPr="00B52693">
        <w:rPr>
          <w:rFonts w:asciiTheme="minorHAnsi" w:hAnsiTheme="minorHAnsi" w:cstheme="minorHAnsi"/>
        </w:rPr>
        <w:t>Due Date</w:t>
      </w:r>
      <w:r w:rsidR="00C752A3" w:rsidRPr="00B52693">
        <w:rPr>
          <w:rFonts w:asciiTheme="minorHAnsi" w:hAnsiTheme="minorHAnsi" w:cstheme="minorHAnsi"/>
        </w:rPr>
        <w:t xml:space="preserve">: </w:t>
      </w:r>
      <w:r w:rsidR="00B52693">
        <w:rPr>
          <w:rFonts w:asciiTheme="minorHAnsi" w:hAnsiTheme="minorHAnsi" w:cstheme="minorHAnsi"/>
        </w:rPr>
        <w:t>19</w:t>
      </w:r>
      <w:r w:rsidR="00430F03" w:rsidRPr="00B52693">
        <w:rPr>
          <w:rFonts w:asciiTheme="minorHAnsi" w:hAnsiTheme="minorHAnsi" w:cstheme="minorHAnsi"/>
        </w:rPr>
        <w:t>.2.2018</w:t>
      </w:r>
      <w:r w:rsidR="007829DD">
        <w:rPr>
          <w:rFonts w:asciiTheme="minorHAnsi" w:hAnsiTheme="minorHAnsi" w:cstheme="minorHAnsi"/>
        </w:rPr>
        <w:t xml:space="preserve"> at</w:t>
      </w:r>
      <w:r w:rsidR="00430F03" w:rsidRPr="00B52693">
        <w:rPr>
          <w:rFonts w:asciiTheme="minorHAnsi" w:hAnsiTheme="minorHAnsi" w:cstheme="minorHAnsi"/>
        </w:rPr>
        <w:t xml:space="preserve"> 2.00</w:t>
      </w:r>
      <w:r w:rsidR="00C752A3" w:rsidRPr="00B52693">
        <w:rPr>
          <w:rFonts w:asciiTheme="minorHAnsi" w:hAnsiTheme="minorHAnsi" w:cstheme="minorHAnsi"/>
        </w:rPr>
        <w:t xml:space="preserve"> P.M.</w:t>
      </w:r>
    </w:p>
    <w:p w:rsidR="00D667E2" w:rsidRPr="00B52693" w:rsidRDefault="00C752A3" w:rsidP="00A6289D">
      <w:pPr>
        <w:jc w:val="both"/>
        <w:rPr>
          <w:rFonts w:asciiTheme="minorHAnsi" w:hAnsiTheme="minorHAnsi" w:cstheme="minorHAnsi"/>
          <w:b/>
          <w:color w:val="000000"/>
          <w:u w:val="single"/>
        </w:rPr>
      </w:pPr>
      <w:r w:rsidRPr="00B52693">
        <w:rPr>
          <w:rFonts w:asciiTheme="minorHAnsi" w:hAnsiTheme="minorHAnsi" w:cstheme="minorHAnsi"/>
          <w:color w:val="FF0000"/>
        </w:rPr>
        <w:t xml:space="preserve">                                                                                                     </w:t>
      </w:r>
    </w:p>
    <w:p w:rsidR="00D667E2" w:rsidRPr="00B52693" w:rsidRDefault="008A5F23" w:rsidP="00A6289D">
      <w:pPr>
        <w:jc w:val="both"/>
        <w:rPr>
          <w:rFonts w:asciiTheme="minorHAnsi" w:hAnsiTheme="minorHAnsi" w:cstheme="minorHAnsi"/>
          <w:b/>
          <w:color w:val="FF0000"/>
        </w:rPr>
      </w:pPr>
      <w:r w:rsidRPr="00B52693">
        <w:rPr>
          <w:rFonts w:asciiTheme="minorHAnsi" w:hAnsiTheme="minorHAnsi" w:cstheme="minorHAnsi"/>
          <w:b/>
        </w:rPr>
        <w:t xml:space="preserve">                     </w:t>
      </w:r>
      <w:r w:rsidR="004F63F9" w:rsidRPr="00B52693">
        <w:rPr>
          <w:rFonts w:asciiTheme="minorHAnsi" w:hAnsiTheme="minorHAnsi" w:cstheme="minorHAnsi"/>
          <w:b/>
        </w:rPr>
        <w:t xml:space="preserve">Technical Bid opening meeting </w:t>
      </w:r>
      <w:r w:rsidR="00430F03" w:rsidRPr="00B52693">
        <w:rPr>
          <w:rFonts w:asciiTheme="minorHAnsi" w:hAnsiTheme="minorHAnsi" w:cstheme="minorHAnsi"/>
          <w:b/>
        </w:rPr>
        <w:t>on</w:t>
      </w:r>
      <w:r w:rsidR="00430F03" w:rsidRPr="00B52693">
        <w:rPr>
          <w:rFonts w:asciiTheme="minorHAnsi" w:hAnsiTheme="minorHAnsi" w:cstheme="minorHAnsi"/>
          <w:b/>
          <w:color w:val="FF0000"/>
        </w:rPr>
        <w:t xml:space="preserve"> </w:t>
      </w:r>
      <w:r w:rsidR="00B52693">
        <w:rPr>
          <w:rFonts w:asciiTheme="minorHAnsi" w:hAnsiTheme="minorHAnsi" w:cstheme="minorHAnsi"/>
          <w:b/>
          <w:color w:val="000000"/>
        </w:rPr>
        <w:t>19</w:t>
      </w:r>
      <w:r w:rsidR="00430F03" w:rsidRPr="00B52693">
        <w:rPr>
          <w:rFonts w:asciiTheme="minorHAnsi" w:hAnsiTheme="minorHAnsi" w:cstheme="minorHAnsi"/>
          <w:b/>
          <w:color w:val="000000"/>
        </w:rPr>
        <w:t>.02.201</w:t>
      </w:r>
      <w:r w:rsidRPr="00B52693">
        <w:rPr>
          <w:rFonts w:asciiTheme="minorHAnsi" w:hAnsiTheme="minorHAnsi" w:cstheme="minorHAnsi"/>
          <w:b/>
          <w:color w:val="000000"/>
        </w:rPr>
        <w:t>8</w:t>
      </w:r>
      <w:r w:rsidR="004F63F9" w:rsidRPr="00B52693">
        <w:rPr>
          <w:rFonts w:asciiTheme="minorHAnsi" w:hAnsiTheme="minorHAnsi" w:cstheme="minorHAnsi"/>
          <w:b/>
          <w:color w:val="000000"/>
        </w:rPr>
        <w:t xml:space="preserve"> at </w:t>
      </w:r>
      <w:r w:rsidR="005F67A8" w:rsidRPr="00B52693">
        <w:rPr>
          <w:rFonts w:asciiTheme="minorHAnsi" w:hAnsiTheme="minorHAnsi" w:cstheme="minorHAnsi"/>
          <w:b/>
          <w:color w:val="000000"/>
        </w:rPr>
        <w:t>3</w:t>
      </w:r>
      <w:r w:rsidR="000601D7" w:rsidRPr="00B52693">
        <w:rPr>
          <w:rFonts w:asciiTheme="minorHAnsi" w:hAnsiTheme="minorHAnsi" w:cstheme="minorHAnsi"/>
          <w:b/>
          <w:color w:val="000000"/>
        </w:rPr>
        <w:t>.0</w:t>
      </w:r>
      <w:r w:rsidR="004F63F9" w:rsidRPr="00B52693">
        <w:rPr>
          <w:rFonts w:asciiTheme="minorHAnsi" w:hAnsiTheme="minorHAnsi" w:cstheme="minorHAnsi"/>
          <w:b/>
          <w:color w:val="000000"/>
        </w:rPr>
        <w:t>0 p.m.</w:t>
      </w:r>
      <w:r w:rsidR="004F63F9" w:rsidRPr="00B52693">
        <w:rPr>
          <w:rFonts w:asciiTheme="minorHAnsi" w:hAnsiTheme="minorHAnsi" w:cstheme="minorHAnsi"/>
          <w:b/>
          <w:color w:val="FF0000"/>
        </w:rPr>
        <w:t xml:space="preserve">  </w:t>
      </w:r>
    </w:p>
    <w:p w:rsidR="008A5F23" w:rsidRPr="00B52693" w:rsidRDefault="008A5F23" w:rsidP="00A6289D">
      <w:pPr>
        <w:jc w:val="both"/>
        <w:rPr>
          <w:rFonts w:asciiTheme="minorHAnsi" w:hAnsiTheme="minorHAnsi" w:cstheme="minorHAnsi"/>
          <w:b/>
          <w:color w:val="FF0000"/>
        </w:rPr>
      </w:pPr>
    </w:p>
    <w:p w:rsidR="00362966" w:rsidRPr="00B52693" w:rsidRDefault="00362966" w:rsidP="00A6289D">
      <w:pPr>
        <w:jc w:val="both"/>
        <w:rPr>
          <w:rFonts w:asciiTheme="minorHAnsi" w:hAnsiTheme="minorHAnsi" w:cstheme="minorHAnsi"/>
        </w:rPr>
      </w:pPr>
      <w:r w:rsidRPr="00B52693">
        <w:rPr>
          <w:rFonts w:asciiTheme="minorHAnsi" w:hAnsiTheme="minorHAnsi" w:cstheme="minorHAnsi"/>
        </w:rPr>
        <w:t>Dear Sir/Madam,</w:t>
      </w:r>
    </w:p>
    <w:p w:rsidR="00362966" w:rsidRPr="00B52693" w:rsidRDefault="00362966" w:rsidP="00A6289D">
      <w:pPr>
        <w:jc w:val="both"/>
        <w:rPr>
          <w:rFonts w:asciiTheme="minorHAnsi" w:hAnsiTheme="minorHAnsi" w:cstheme="minorHAnsi"/>
          <w:b/>
        </w:rPr>
      </w:pPr>
    </w:p>
    <w:p w:rsidR="00362966" w:rsidRPr="00B52693" w:rsidRDefault="00362966" w:rsidP="00A6289D">
      <w:pPr>
        <w:spacing w:line="276" w:lineRule="auto"/>
        <w:jc w:val="both"/>
        <w:rPr>
          <w:rFonts w:asciiTheme="minorHAnsi" w:hAnsiTheme="minorHAnsi" w:cstheme="minorHAnsi"/>
          <w:b/>
        </w:rPr>
      </w:pPr>
      <w:r w:rsidRPr="00B52693">
        <w:rPr>
          <w:rFonts w:asciiTheme="minorHAnsi" w:hAnsiTheme="minorHAnsi" w:cstheme="minorHAnsi"/>
        </w:rPr>
        <w:t xml:space="preserve">On behalf of the Indian Institute of Technology Madras, offers are invited for </w:t>
      </w:r>
      <w:r w:rsidR="000601D7" w:rsidRPr="00B52693">
        <w:rPr>
          <w:rFonts w:asciiTheme="minorHAnsi" w:hAnsiTheme="minorHAnsi" w:cstheme="minorHAnsi"/>
        </w:rPr>
        <w:t>Group Med</w:t>
      </w:r>
      <w:r w:rsidR="00A6289D" w:rsidRPr="00B52693">
        <w:rPr>
          <w:rFonts w:asciiTheme="minorHAnsi" w:hAnsiTheme="minorHAnsi" w:cstheme="minorHAnsi"/>
        </w:rPr>
        <w:t>ical Health</w:t>
      </w:r>
      <w:r w:rsidR="000601D7" w:rsidRPr="00B52693">
        <w:rPr>
          <w:rFonts w:asciiTheme="minorHAnsi" w:hAnsiTheme="minorHAnsi" w:cstheme="minorHAnsi"/>
        </w:rPr>
        <w:t xml:space="preserve"> Insurance Coverage and Group Personal Accident Coverage for the Project Staffs working under various Projects at IC&amp;SR, IIT Madras</w:t>
      </w:r>
      <w:r w:rsidR="00B52693" w:rsidRPr="00B52693">
        <w:rPr>
          <w:rFonts w:asciiTheme="minorHAnsi" w:hAnsiTheme="minorHAnsi" w:cstheme="minorHAnsi"/>
        </w:rPr>
        <w:t>, Chennai</w:t>
      </w:r>
      <w:r w:rsidR="000601D7" w:rsidRPr="00B52693">
        <w:rPr>
          <w:rFonts w:asciiTheme="minorHAnsi" w:hAnsiTheme="minorHAnsi" w:cstheme="minorHAnsi"/>
        </w:rPr>
        <w:t>-</w:t>
      </w:r>
      <w:r w:rsidR="00430F03" w:rsidRPr="00B52693">
        <w:rPr>
          <w:rFonts w:asciiTheme="minorHAnsi" w:hAnsiTheme="minorHAnsi" w:cstheme="minorHAnsi"/>
        </w:rPr>
        <w:t>36 confirming</w:t>
      </w:r>
      <w:r w:rsidRPr="00B52693">
        <w:rPr>
          <w:rFonts w:asciiTheme="minorHAnsi" w:hAnsiTheme="minorHAnsi" w:cstheme="minorHAnsi"/>
        </w:rPr>
        <w:t xml:space="preserve"> to the specifications given in </w:t>
      </w:r>
      <w:r w:rsidRPr="00B52693">
        <w:rPr>
          <w:rFonts w:asciiTheme="minorHAnsi" w:hAnsiTheme="minorHAnsi" w:cstheme="minorHAnsi"/>
          <w:b/>
        </w:rPr>
        <w:t>Annexure</w:t>
      </w:r>
      <w:r w:rsidR="008A5F23" w:rsidRPr="00B52693">
        <w:rPr>
          <w:rFonts w:asciiTheme="minorHAnsi" w:hAnsiTheme="minorHAnsi" w:cstheme="minorHAnsi"/>
          <w:b/>
        </w:rPr>
        <w:t xml:space="preserve"> – 1.</w:t>
      </w:r>
    </w:p>
    <w:p w:rsidR="004F5912" w:rsidRPr="00B52693" w:rsidRDefault="004F5912" w:rsidP="00A6289D">
      <w:pPr>
        <w:spacing w:line="276" w:lineRule="auto"/>
        <w:jc w:val="both"/>
        <w:rPr>
          <w:rFonts w:asciiTheme="minorHAnsi" w:hAnsiTheme="minorHAnsi" w:cstheme="minorHAnsi"/>
        </w:rPr>
      </w:pPr>
    </w:p>
    <w:p w:rsidR="008F732B" w:rsidRPr="00B52693" w:rsidRDefault="008F732B" w:rsidP="00A6289D">
      <w:pPr>
        <w:jc w:val="both"/>
        <w:rPr>
          <w:rFonts w:asciiTheme="minorHAnsi" w:hAnsiTheme="minorHAnsi" w:cstheme="minorHAnsi"/>
          <w:b/>
        </w:rPr>
      </w:pPr>
      <w:r w:rsidRPr="00B52693">
        <w:rPr>
          <w:rFonts w:asciiTheme="minorHAnsi" w:hAnsiTheme="minorHAnsi" w:cstheme="minorHAnsi"/>
          <w:b/>
          <w:u w:val="single"/>
        </w:rPr>
        <w:t>Instructions to the Bidder</w:t>
      </w:r>
    </w:p>
    <w:p w:rsidR="008F732B" w:rsidRPr="00B52693" w:rsidRDefault="008F732B" w:rsidP="00A6289D">
      <w:pPr>
        <w:jc w:val="both"/>
        <w:rPr>
          <w:rFonts w:asciiTheme="minorHAnsi" w:hAnsiTheme="minorHAnsi" w:cstheme="minorHAnsi"/>
          <w:b/>
          <w:u w:val="single"/>
        </w:rPr>
      </w:pPr>
    </w:p>
    <w:p w:rsidR="00610B30" w:rsidRPr="00B52693" w:rsidRDefault="008F732B" w:rsidP="00A6289D">
      <w:pPr>
        <w:numPr>
          <w:ilvl w:val="0"/>
          <w:numId w:val="25"/>
        </w:numPr>
        <w:tabs>
          <w:tab w:val="left" w:pos="630"/>
          <w:tab w:val="left" w:pos="990"/>
        </w:tabs>
        <w:spacing w:line="276" w:lineRule="auto"/>
        <w:ind w:left="990"/>
        <w:jc w:val="both"/>
        <w:rPr>
          <w:rFonts w:asciiTheme="minorHAnsi" w:hAnsiTheme="minorHAnsi" w:cstheme="minorHAnsi"/>
        </w:rPr>
      </w:pPr>
      <w:r w:rsidRPr="00B52693">
        <w:rPr>
          <w:rFonts w:asciiTheme="minorHAnsi" w:hAnsiTheme="minorHAnsi" w:cstheme="minorHAnsi"/>
          <w:b/>
        </w:rPr>
        <w:t>Preparation of Bids:</w:t>
      </w:r>
      <w:r w:rsidRPr="00B52693">
        <w:rPr>
          <w:rFonts w:asciiTheme="minorHAnsi" w:hAnsiTheme="minorHAnsi" w:cstheme="minorHAnsi"/>
        </w:rPr>
        <w:t xml:space="preserve"> - The tenders should be submitted under two-bid system (i.e.) </w:t>
      </w:r>
      <w:r w:rsidR="008A5F23" w:rsidRPr="00B52693">
        <w:rPr>
          <w:rFonts w:asciiTheme="minorHAnsi" w:hAnsiTheme="minorHAnsi" w:cstheme="minorHAnsi"/>
        </w:rPr>
        <w:t>Technical bid</w:t>
      </w:r>
      <w:r w:rsidRPr="00B52693">
        <w:rPr>
          <w:rFonts w:asciiTheme="minorHAnsi" w:hAnsiTheme="minorHAnsi" w:cstheme="minorHAnsi"/>
        </w:rPr>
        <w:t xml:space="preserve"> and Financial bid.</w:t>
      </w:r>
    </w:p>
    <w:p w:rsidR="008A5F23" w:rsidRPr="00B52693" w:rsidRDefault="008A5F23" w:rsidP="00A6289D">
      <w:pPr>
        <w:numPr>
          <w:ilvl w:val="0"/>
          <w:numId w:val="25"/>
        </w:numPr>
        <w:spacing w:line="276" w:lineRule="auto"/>
        <w:ind w:left="990"/>
        <w:jc w:val="both"/>
        <w:rPr>
          <w:rFonts w:asciiTheme="minorHAnsi" w:hAnsiTheme="minorHAnsi" w:cstheme="minorHAnsi"/>
        </w:rPr>
      </w:pPr>
      <w:r w:rsidRPr="00B52693">
        <w:rPr>
          <w:rFonts w:asciiTheme="minorHAnsi" w:hAnsiTheme="minorHAnsi" w:cstheme="minorHAnsi"/>
          <w:b/>
        </w:rPr>
        <w:t>Submission of</w:t>
      </w:r>
      <w:r w:rsidR="008F732B" w:rsidRPr="00B52693">
        <w:rPr>
          <w:rFonts w:asciiTheme="minorHAnsi" w:hAnsiTheme="minorHAnsi" w:cstheme="minorHAnsi"/>
          <w:b/>
        </w:rPr>
        <w:t xml:space="preserve"> the tender:</w:t>
      </w:r>
      <w:r w:rsidR="008F732B" w:rsidRPr="00B52693">
        <w:rPr>
          <w:rFonts w:asciiTheme="minorHAnsi" w:hAnsiTheme="minorHAnsi" w:cstheme="minorHAnsi"/>
        </w:rPr>
        <w:t xml:space="preserve"> - The tender shall be sent </w:t>
      </w:r>
      <w:r w:rsidR="000601D7" w:rsidRPr="00B52693">
        <w:rPr>
          <w:rFonts w:asciiTheme="minorHAnsi" w:hAnsiTheme="minorHAnsi" w:cstheme="minorHAnsi"/>
        </w:rPr>
        <w:t xml:space="preserve">to the below-mentioned </w:t>
      </w:r>
      <w:proofErr w:type="gramStart"/>
      <w:r w:rsidR="000601D7" w:rsidRPr="00B52693">
        <w:rPr>
          <w:rFonts w:asciiTheme="minorHAnsi" w:hAnsiTheme="minorHAnsi" w:cstheme="minorHAnsi"/>
        </w:rPr>
        <w:t>address</w:t>
      </w:r>
      <w:r w:rsidR="007829DD">
        <w:rPr>
          <w:rFonts w:asciiTheme="minorHAnsi" w:hAnsiTheme="minorHAnsi" w:cstheme="minorHAnsi"/>
        </w:rPr>
        <w:t xml:space="preserve"> </w:t>
      </w:r>
      <w:r w:rsidR="008F732B" w:rsidRPr="00B52693">
        <w:rPr>
          <w:rFonts w:asciiTheme="minorHAnsi" w:hAnsiTheme="minorHAnsi" w:cstheme="minorHAnsi"/>
        </w:rPr>
        <w:t xml:space="preserve"> either</w:t>
      </w:r>
      <w:proofErr w:type="gramEnd"/>
      <w:r w:rsidR="008F732B" w:rsidRPr="00B52693">
        <w:rPr>
          <w:rFonts w:asciiTheme="minorHAnsi" w:hAnsiTheme="minorHAnsi" w:cstheme="minorHAnsi"/>
        </w:rPr>
        <w:t xml:space="preserve"> </w:t>
      </w:r>
      <w:r w:rsidR="00B52693">
        <w:rPr>
          <w:rFonts w:asciiTheme="minorHAnsi" w:hAnsiTheme="minorHAnsi" w:cstheme="minorHAnsi"/>
        </w:rPr>
        <w:t xml:space="preserve">  </w:t>
      </w:r>
      <w:r w:rsidR="008F732B" w:rsidRPr="00B52693">
        <w:rPr>
          <w:rFonts w:asciiTheme="minorHAnsi" w:hAnsiTheme="minorHAnsi" w:cstheme="minorHAnsi"/>
        </w:rPr>
        <w:t>by post or by courier so as to reach our office before the due date and time specified in our Schedule.  The offer/bid can also be dropped in the tender bo</w:t>
      </w:r>
      <w:r w:rsidR="00B52693">
        <w:rPr>
          <w:rFonts w:asciiTheme="minorHAnsi" w:hAnsiTheme="minorHAnsi" w:cstheme="minorHAnsi"/>
        </w:rPr>
        <w:t xml:space="preserve">x on or before the due date and </w:t>
      </w:r>
      <w:r w:rsidR="008F732B" w:rsidRPr="00B52693">
        <w:rPr>
          <w:rFonts w:asciiTheme="minorHAnsi" w:hAnsiTheme="minorHAnsi" w:cstheme="minorHAnsi"/>
        </w:rPr>
        <w:t xml:space="preserve">time specified in the schedule.  The tender box is kept in the office of the </w:t>
      </w:r>
      <w:r w:rsidR="00B52693" w:rsidRPr="00B52693">
        <w:rPr>
          <w:rFonts w:asciiTheme="minorHAnsi" w:hAnsiTheme="minorHAnsi" w:cstheme="minorHAnsi"/>
          <w:b/>
          <w:i/>
        </w:rPr>
        <w:t xml:space="preserve">Senior Manager, </w:t>
      </w:r>
      <w:r w:rsidR="007C6389" w:rsidRPr="00B52693">
        <w:rPr>
          <w:rFonts w:asciiTheme="minorHAnsi" w:hAnsiTheme="minorHAnsi" w:cstheme="minorHAnsi"/>
          <w:b/>
          <w:i/>
        </w:rPr>
        <w:t>Project Purchase</w:t>
      </w:r>
      <w:r w:rsidR="00430F03" w:rsidRPr="00B52693">
        <w:rPr>
          <w:rFonts w:asciiTheme="minorHAnsi" w:hAnsiTheme="minorHAnsi" w:cstheme="minorHAnsi"/>
          <w:b/>
          <w:i/>
        </w:rPr>
        <w:t>, IC</w:t>
      </w:r>
      <w:r w:rsidR="007C6389" w:rsidRPr="00B52693">
        <w:rPr>
          <w:rFonts w:asciiTheme="minorHAnsi" w:hAnsiTheme="minorHAnsi" w:cstheme="minorHAnsi"/>
          <w:b/>
          <w:i/>
        </w:rPr>
        <w:t xml:space="preserve"> &amp; SR Building 2</w:t>
      </w:r>
      <w:r w:rsidR="007C6389" w:rsidRPr="00B52693">
        <w:rPr>
          <w:rFonts w:asciiTheme="minorHAnsi" w:hAnsiTheme="minorHAnsi" w:cstheme="minorHAnsi"/>
          <w:b/>
          <w:i/>
          <w:vertAlign w:val="superscript"/>
        </w:rPr>
        <w:t>nd</w:t>
      </w:r>
      <w:r w:rsidR="007C6389" w:rsidRPr="00B52693">
        <w:rPr>
          <w:rFonts w:asciiTheme="minorHAnsi" w:hAnsiTheme="minorHAnsi" w:cstheme="minorHAnsi"/>
          <w:b/>
          <w:i/>
        </w:rPr>
        <w:t xml:space="preserve"> Floor, IIT Madras-600 036.</w:t>
      </w:r>
      <w:r w:rsidR="007C6389" w:rsidRPr="00B52693">
        <w:rPr>
          <w:rFonts w:asciiTheme="minorHAnsi" w:hAnsiTheme="minorHAnsi" w:cstheme="minorHAnsi"/>
          <w:i/>
        </w:rPr>
        <w:t xml:space="preserve"> </w:t>
      </w:r>
    </w:p>
    <w:p w:rsidR="005A2684" w:rsidRPr="00B52693" w:rsidRDefault="007C6389" w:rsidP="00A6289D">
      <w:pPr>
        <w:numPr>
          <w:ilvl w:val="0"/>
          <w:numId w:val="25"/>
        </w:numPr>
        <w:spacing w:line="276" w:lineRule="auto"/>
        <w:ind w:left="990"/>
        <w:jc w:val="both"/>
        <w:rPr>
          <w:rFonts w:asciiTheme="minorHAnsi" w:hAnsiTheme="minorHAnsi" w:cstheme="minorHAnsi"/>
        </w:rPr>
      </w:pPr>
      <w:r w:rsidRPr="00B52693">
        <w:rPr>
          <w:rFonts w:asciiTheme="minorHAnsi" w:hAnsiTheme="minorHAnsi" w:cstheme="minorHAnsi"/>
        </w:rPr>
        <w:t xml:space="preserve">The Pre-bid meeting is scheduled for </w:t>
      </w:r>
      <w:r w:rsidR="00B52693">
        <w:rPr>
          <w:rFonts w:asciiTheme="minorHAnsi" w:hAnsiTheme="minorHAnsi" w:cstheme="minorHAnsi"/>
          <w:b/>
        </w:rPr>
        <w:t>09.02.2018 at 2.3</w:t>
      </w:r>
      <w:r w:rsidRPr="00B52693">
        <w:rPr>
          <w:rFonts w:asciiTheme="minorHAnsi" w:hAnsiTheme="minorHAnsi" w:cstheme="minorHAnsi"/>
          <w:b/>
        </w:rPr>
        <w:t>0 pm</w:t>
      </w:r>
      <w:r w:rsidRPr="00B52693">
        <w:rPr>
          <w:rFonts w:asciiTheme="minorHAnsi" w:hAnsiTheme="minorHAnsi" w:cstheme="minorHAnsi"/>
        </w:rPr>
        <w:t xml:space="preserve"> in IC&amp; SR Hall, IIT Madras</w:t>
      </w:r>
      <w:r w:rsidR="00B52693">
        <w:rPr>
          <w:rFonts w:asciiTheme="minorHAnsi" w:hAnsiTheme="minorHAnsi" w:cstheme="minorHAnsi"/>
        </w:rPr>
        <w:t xml:space="preserve">, </w:t>
      </w:r>
      <w:proofErr w:type="gramStart"/>
      <w:r w:rsidR="00B52693">
        <w:rPr>
          <w:rFonts w:asciiTheme="minorHAnsi" w:hAnsiTheme="minorHAnsi" w:cstheme="minorHAnsi"/>
        </w:rPr>
        <w:t>Chennai</w:t>
      </w:r>
      <w:proofErr w:type="gramEnd"/>
      <w:r w:rsidRPr="00B52693">
        <w:rPr>
          <w:rFonts w:asciiTheme="minorHAnsi" w:hAnsiTheme="minorHAnsi" w:cstheme="minorHAnsi"/>
        </w:rPr>
        <w:t>-36.</w:t>
      </w:r>
      <w:r w:rsidR="00610B30" w:rsidRPr="00B52693">
        <w:rPr>
          <w:rFonts w:asciiTheme="minorHAnsi" w:hAnsiTheme="minorHAnsi" w:cstheme="minorHAnsi"/>
          <w:b/>
        </w:rPr>
        <w:t xml:space="preserve">    </w:t>
      </w:r>
    </w:p>
    <w:p w:rsidR="008F732B" w:rsidRPr="00B52693" w:rsidRDefault="008F732B" w:rsidP="00A6289D">
      <w:pPr>
        <w:numPr>
          <w:ilvl w:val="0"/>
          <w:numId w:val="25"/>
        </w:numPr>
        <w:spacing w:line="276" w:lineRule="auto"/>
        <w:ind w:left="990"/>
        <w:jc w:val="both"/>
        <w:rPr>
          <w:rFonts w:asciiTheme="minorHAnsi" w:hAnsiTheme="minorHAnsi" w:cstheme="minorHAnsi"/>
        </w:rPr>
      </w:pPr>
      <w:r w:rsidRPr="00B52693">
        <w:rPr>
          <w:rFonts w:asciiTheme="minorHAnsi" w:hAnsiTheme="minorHAnsi" w:cstheme="minorHAnsi"/>
          <w:b/>
        </w:rPr>
        <w:t>Opening of the tender:</w:t>
      </w:r>
      <w:r w:rsidRPr="00B52693">
        <w:rPr>
          <w:rFonts w:asciiTheme="minorHAnsi" w:hAnsiTheme="minorHAnsi" w:cstheme="minorHAnsi"/>
        </w:rPr>
        <w:t xml:space="preserve"> - The offer/Bids will be opened by a committee duly constituted for this </w:t>
      </w:r>
      <w:r w:rsidR="008A5F23" w:rsidRPr="00B52693">
        <w:rPr>
          <w:rFonts w:asciiTheme="minorHAnsi" w:hAnsiTheme="minorHAnsi" w:cstheme="minorHAnsi"/>
        </w:rPr>
        <w:t>purpose. The</w:t>
      </w:r>
      <w:r w:rsidRPr="00B52693">
        <w:rPr>
          <w:rFonts w:asciiTheme="minorHAnsi" w:hAnsiTheme="minorHAnsi" w:cstheme="minorHAnsi"/>
        </w:rPr>
        <w:t xml:space="preserve"> technical bids will be opened first and it will be examined by a technical committee which will decide the suitability of the bid as per our specifications and requirements.  The bidders will be invited for opening of Technical bids. In respect of opening of financial bid, those bidders who are technically qualified only will be called for.</w:t>
      </w:r>
    </w:p>
    <w:p w:rsidR="00661849" w:rsidRPr="00B52693" w:rsidRDefault="00661849" w:rsidP="00A6289D">
      <w:pPr>
        <w:ind w:left="270"/>
        <w:jc w:val="both"/>
        <w:rPr>
          <w:rFonts w:asciiTheme="minorHAnsi" w:hAnsiTheme="minorHAnsi" w:cstheme="minorHAnsi"/>
        </w:rPr>
      </w:pPr>
    </w:p>
    <w:p w:rsidR="007C6389" w:rsidRPr="00B52693" w:rsidRDefault="008A5F23" w:rsidP="00A6289D">
      <w:pPr>
        <w:numPr>
          <w:ilvl w:val="0"/>
          <w:numId w:val="25"/>
        </w:numPr>
        <w:spacing w:line="276" w:lineRule="auto"/>
        <w:ind w:left="990"/>
        <w:jc w:val="both"/>
        <w:rPr>
          <w:rFonts w:asciiTheme="minorHAnsi" w:hAnsiTheme="minorHAnsi" w:cstheme="minorHAnsi"/>
        </w:rPr>
      </w:pPr>
      <w:r w:rsidRPr="00B52693">
        <w:rPr>
          <w:rFonts w:asciiTheme="minorHAnsi" w:hAnsiTheme="minorHAnsi" w:cstheme="minorHAnsi"/>
          <w:b/>
        </w:rPr>
        <w:t xml:space="preserve">Premium </w:t>
      </w:r>
      <w:r w:rsidR="00230674" w:rsidRPr="00B52693">
        <w:rPr>
          <w:rFonts w:asciiTheme="minorHAnsi" w:hAnsiTheme="minorHAnsi" w:cstheme="minorHAnsi"/>
          <w:b/>
        </w:rPr>
        <w:t>amount:</w:t>
      </w:r>
      <w:r w:rsidR="008F732B" w:rsidRPr="00B52693">
        <w:rPr>
          <w:rFonts w:asciiTheme="minorHAnsi" w:hAnsiTheme="minorHAnsi" w:cstheme="minorHAnsi"/>
        </w:rPr>
        <w:t xml:space="preserve"> - The </w:t>
      </w:r>
      <w:r w:rsidRPr="00B52693">
        <w:rPr>
          <w:rFonts w:asciiTheme="minorHAnsi" w:hAnsiTheme="minorHAnsi" w:cstheme="minorHAnsi"/>
        </w:rPr>
        <w:t xml:space="preserve">premium </w:t>
      </w:r>
      <w:r w:rsidR="008F732B" w:rsidRPr="00B52693">
        <w:rPr>
          <w:rFonts w:asciiTheme="minorHAnsi" w:hAnsiTheme="minorHAnsi" w:cstheme="minorHAnsi"/>
        </w:rPr>
        <w:t xml:space="preserve">should be quoted </w:t>
      </w:r>
      <w:r w:rsidR="00230674" w:rsidRPr="00B52693">
        <w:rPr>
          <w:rFonts w:asciiTheme="minorHAnsi" w:hAnsiTheme="minorHAnsi" w:cstheme="minorHAnsi"/>
        </w:rPr>
        <w:t xml:space="preserve">per Person for both </w:t>
      </w:r>
      <w:r w:rsidR="00A6289D" w:rsidRPr="00B52693">
        <w:rPr>
          <w:rFonts w:asciiTheme="minorHAnsi" w:hAnsiTheme="minorHAnsi" w:cstheme="minorHAnsi"/>
        </w:rPr>
        <w:t xml:space="preserve">Group Medical Health Insurance Coverage and Group Personal Accident Coverage </w:t>
      </w:r>
      <w:r w:rsidR="00230674" w:rsidRPr="00B52693">
        <w:rPr>
          <w:rFonts w:asciiTheme="minorHAnsi" w:hAnsiTheme="minorHAnsi" w:cstheme="minorHAnsi"/>
        </w:rPr>
        <w:t xml:space="preserve">for the period from </w:t>
      </w:r>
      <w:r w:rsidR="00230674" w:rsidRPr="00B52693">
        <w:rPr>
          <w:rFonts w:asciiTheme="minorHAnsi" w:hAnsiTheme="minorHAnsi" w:cstheme="minorHAnsi"/>
          <w:b/>
        </w:rPr>
        <w:t>01.Apr.2018 to 31.Mar.2019.</w:t>
      </w:r>
    </w:p>
    <w:p w:rsidR="008F732B" w:rsidRPr="00B52693" w:rsidRDefault="008F732B" w:rsidP="00A6289D">
      <w:pPr>
        <w:pStyle w:val="ListParagraph"/>
        <w:ind w:left="990"/>
        <w:jc w:val="both"/>
        <w:rPr>
          <w:rFonts w:asciiTheme="minorHAnsi" w:hAnsiTheme="minorHAnsi" w:cstheme="minorHAnsi"/>
        </w:rPr>
      </w:pPr>
    </w:p>
    <w:p w:rsidR="008A5F23" w:rsidRPr="00B52693" w:rsidRDefault="005F67A8" w:rsidP="00A6289D">
      <w:pPr>
        <w:numPr>
          <w:ilvl w:val="0"/>
          <w:numId w:val="25"/>
        </w:numPr>
        <w:ind w:left="990"/>
        <w:jc w:val="both"/>
        <w:rPr>
          <w:rFonts w:asciiTheme="minorHAnsi" w:hAnsiTheme="minorHAnsi" w:cstheme="minorHAnsi"/>
        </w:rPr>
      </w:pPr>
      <w:r w:rsidRPr="00B52693">
        <w:rPr>
          <w:rFonts w:asciiTheme="minorHAnsi" w:hAnsiTheme="minorHAnsi" w:cstheme="minorHAnsi"/>
        </w:rPr>
        <w:t xml:space="preserve">The Offer shall remain valid for </w:t>
      </w:r>
      <w:r w:rsidR="008A5F23" w:rsidRPr="00B52693">
        <w:rPr>
          <w:rFonts w:asciiTheme="minorHAnsi" w:hAnsiTheme="minorHAnsi" w:cstheme="minorHAnsi"/>
          <w:b/>
        </w:rPr>
        <w:t>90</w:t>
      </w:r>
      <w:r w:rsidRPr="00B52693">
        <w:rPr>
          <w:rFonts w:asciiTheme="minorHAnsi" w:hAnsiTheme="minorHAnsi" w:cstheme="minorHAnsi"/>
          <w:b/>
        </w:rPr>
        <w:t xml:space="preserve"> days</w:t>
      </w:r>
      <w:r w:rsidRPr="00B52693">
        <w:rPr>
          <w:rFonts w:asciiTheme="minorHAnsi" w:hAnsiTheme="minorHAnsi" w:cstheme="minorHAnsi"/>
        </w:rPr>
        <w:t xml:space="preserve"> from the due date for the submission of Tender. </w:t>
      </w:r>
    </w:p>
    <w:p w:rsidR="008A5F23" w:rsidRPr="00B52693" w:rsidRDefault="008A5F23" w:rsidP="00A6289D">
      <w:pPr>
        <w:ind w:left="990"/>
        <w:jc w:val="both"/>
        <w:rPr>
          <w:rFonts w:asciiTheme="minorHAnsi" w:hAnsiTheme="minorHAnsi" w:cstheme="minorHAnsi"/>
        </w:rPr>
      </w:pPr>
    </w:p>
    <w:p w:rsidR="008A5F23" w:rsidRPr="00B52693" w:rsidRDefault="008F732B" w:rsidP="00A6289D">
      <w:pPr>
        <w:numPr>
          <w:ilvl w:val="0"/>
          <w:numId w:val="25"/>
        </w:numPr>
        <w:ind w:left="990"/>
        <w:jc w:val="both"/>
        <w:rPr>
          <w:rFonts w:asciiTheme="minorHAnsi" w:hAnsiTheme="minorHAnsi" w:cstheme="minorHAnsi"/>
        </w:rPr>
      </w:pPr>
      <w:r w:rsidRPr="00B52693">
        <w:rPr>
          <w:rFonts w:asciiTheme="minorHAnsi" w:hAnsiTheme="minorHAnsi" w:cstheme="minorHAnsi"/>
          <w:b/>
        </w:rPr>
        <w:lastRenderedPageBreak/>
        <w:t>Technical Bid Opening:</w:t>
      </w:r>
      <w:r w:rsidRPr="00B52693">
        <w:rPr>
          <w:rFonts w:asciiTheme="minorHAnsi" w:hAnsiTheme="minorHAnsi" w:cstheme="minorHAnsi"/>
        </w:rPr>
        <w:t xml:space="preserve"> The technical bid will be opened on </w:t>
      </w:r>
      <w:r w:rsidR="005F67A8" w:rsidRPr="00B52693">
        <w:rPr>
          <w:rFonts w:asciiTheme="minorHAnsi" w:hAnsiTheme="minorHAnsi" w:cstheme="minorHAnsi"/>
          <w:b/>
        </w:rPr>
        <w:t>1</w:t>
      </w:r>
      <w:r w:rsidR="00B52693" w:rsidRPr="00B52693">
        <w:rPr>
          <w:rFonts w:asciiTheme="minorHAnsi" w:hAnsiTheme="minorHAnsi" w:cstheme="minorHAnsi"/>
          <w:b/>
        </w:rPr>
        <w:t>9</w:t>
      </w:r>
      <w:r w:rsidR="005F67A8" w:rsidRPr="00B52693">
        <w:rPr>
          <w:rFonts w:asciiTheme="minorHAnsi" w:hAnsiTheme="minorHAnsi" w:cstheme="minorHAnsi"/>
          <w:b/>
        </w:rPr>
        <w:t>.2.2018</w:t>
      </w:r>
      <w:r w:rsidR="005F67A8" w:rsidRPr="00B52693">
        <w:rPr>
          <w:rFonts w:asciiTheme="minorHAnsi" w:hAnsiTheme="minorHAnsi" w:cstheme="minorHAnsi"/>
        </w:rPr>
        <w:t xml:space="preserve"> </w:t>
      </w:r>
      <w:r w:rsidRPr="00B52693">
        <w:rPr>
          <w:rFonts w:asciiTheme="minorHAnsi" w:hAnsiTheme="minorHAnsi" w:cstheme="minorHAnsi"/>
        </w:rPr>
        <w:t xml:space="preserve">at </w:t>
      </w:r>
      <w:r w:rsidR="005F67A8" w:rsidRPr="00B52693">
        <w:rPr>
          <w:rFonts w:asciiTheme="minorHAnsi" w:hAnsiTheme="minorHAnsi" w:cstheme="minorHAnsi"/>
        </w:rPr>
        <w:t>3.0</w:t>
      </w:r>
      <w:r w:rsidRPr="00B52693">
        <w:rPr>
          <w:rFonts w:asciiTheme="minorHAnsi" w:hAnsiTheme="minorHAnsi" w:cstheme="minorHAnsi"/>
        </w:rPr>
        <w:t xml:space="preserve">0 </w:t>
      </w:r>
      <w:r w:rsidR="00430F03" w:rsidRPr="00B52693">
        <w:rPr>
          <w:rFonts w:asciiTheme="minorHAnsi" w:hAnsiTheme="minorHAnsi" w:cstheme="minorHAnsi"/>
        </w:rPr>
        <w:t>p.m.</w:t>
      </w:r>
      <w:r w:rsidR="00230674" w:rsidRPr="00B52693">
        <w:rPr>
          <w:rFonts w:asciiTheme="minorHAnsi" w:hAnsiTheme="minorHAnsi" w:cstheme="minorHAnsi"/>
        </w:rPr>
        <w:t xml:space="preserve"> </w:t>
      </w:r>
      <w:r w:rsidRPr="00B52693">
        <w:rPr>
          <w:rFonts w:asciiTheme="minorHAnsi" w:hAnsiTheme="minorHAnsi" w:cstheme="minorHAnsi"/>
        </w:rPr>
        <w:t xml:space="preserve">at the </w:t>
      </w:r>
      <w:r w:rsidR="005F67A8" w:rsidRPr="00B52693">
        <w:rPr>
          <w:rFonts w:asciiTheme="minorHAnsi" w:hAnsiTheme="minorHAnsi" w:cstheme="minorHAnsi"/>
        </w:rPr>
        <w:t>Conference Hall, IC&amp;SR,</w:t>
      </w:r>
      <w:r w:rsidRPr="00B52693">
        <w:rPr>
          <w:rFonts w:asciiTheme="minorHAnsi" w:hAnsiTheme="minorHAnsi" w:cstheme="minorHAnsi"/>
        </w:rPr>
        <w:t xml:space="preserve"> II</w:t>
      </w:r>
      <w:r w:rsidR="00B52693">
        <w:rPr>
          <w:rFonts w:asciiTheme="minorHAnsi" w:hAnsiTheme="minorHAnsi" w:cstheme="minorHAnsi"/>
        </w:rPr>
        <w:t xml:space="preserve">T Madras and the financial bids </w:t>
      </w:r>
      <w:r w:rsidRPr="00B52693">
        <w:rPr>
          <w:rFonts w:asciiTheme="minorHAnsi" w:hAnsiTheme="minorHAnsi" w:cstheme="minorHAnsi"/>
        </w:rPr>
        <w:t>th</w:t>
      </w:r>
      <w:r w:rsidR="00B52693">
        <w:rPr>
          <w:rFonts w:asciiTheme="minorHAnsi" w:hAnsiTheme="minorHAnsi" w:cstheme="minorHAnsi"/>
        </w:rPr>
        <w:t xml:space="preserve">ose tenders who are technically </w:t>
      </w:r>
      <w:r w:rsidRPr="00B52693">
        <w:rPr>
          <w:rFonts w:asciiTheme="minorHAnsi" w:hAnsiTheme="minorHAnsi" w:cstheme="minorHAnsi"/>
        </w:rPr>
        <w:t xml:space="preserve">qualified will be opened at a later date under intimation </w:t>
      </w:r>
      <w:r w:rsidR="005F67A8" w:rsidRPr="00B52693">
        <w:rPr>
          <w:rFonts w:asciiTheme="minorHAnsi" w:hAnsiTheme="minorHAnsi" w:cstheme="minorHAnsi"/>
        </w:rPr>
        <w:t>to them.</w:t>
      </w:r>
    </w:p>
    <w:p w:rsidR="008A5F23" w:rsidRPr="00B52693" w:rsidRDefault="008A5F23" w:rsidP="00A6289D">
      <w:pPr>
        <w:ind w:left="990"/>
        <w:jc w:val="both"/>
        <w:rPr>
          <w:rFonts w:asciiTheme="minorHAnsi" w:hAnsiTheme="minorHAnsi" w:cstheme="minorHAnsi"/>
        </w:rPr>
      </w:pPr>
    </w:p>
    <w:p w:rsidR="008F732B" w:rsidRPr="00B52693" w:rsidRDefault="008F732B" w:rsidP="00A6289D">
      <w:pPr>
        <w:numPr>
          <w:ilvl w:val="0"/>
          <w:numId w:val="25"/>
        </w:numPr>
        <w:ind w:left="990"/>
        <w:jc w:val="both"/>
        <w:rPr>
          <w:rFonts w:asciiTheme="minorHAnsi" w:hAnsiTheme="minorHAnsi" w:cstheme="minorHAnsi"/>
        </w:rPr>
      </w:pPr>
      <w:r w:rsidRPr="00B52693">
        <w:rPr>
          <w:rFonts w:asciiTheme="minorHAnsi" w:hAnsiTheme="minorHAnsi" w:cstheme="minorHAnsi"/>
        </w:rPr>
        <w:t>IIT Madras reserves the full right to accept / reject any tender at stage without assigning any reason.</w:t>
      </w:r>
    </w:p>
    <w:p w:rsidR="00390411" w:rsidRPr="00B52693" w:rsidRDefault="00390411" w:rsidP="00A6289D">
      <w:pPr>
        <w:jc w:val="both"/>
        <w:rPr>
          <w:rFonts w:asciiTheme="minorHAnsi" w:hAnsiTheme="minorHAnsi" w:cstheme="minorHAnsi"/>
        </w:rPr>
      </w:pPr>
    </w:p>
    <w:p w:rsidR="008A5F23" w:rsidRPr="00B52693" w:rsidRDefault="008A5F23" w:rsidP="00A6289D">
      <w:pPr>
        <w:jc w:val="both"/>
        <w:rPr>
          <w:rFonts w:asciiTheme="minorHAnsi" w:hAnsiTheme="minorHAnsi" w:cstheme="minorHAnsi"/>
        </w:rPr>
      </w:pPr>
    </w:p>
    <w:p w:rsidR="008F732B" w:rsidRPr="00B52693" w:rsidRDefault="008A5F23" w:rsidP="00A6289D">
      <w:pPr>
        <w:jc w:val="both"/>
        <w:rPr>
          <w:rFonts w:asciiTheme="minorHAnsi" w:hAnsiTheme="minorHAnsi" w:cstheme="minorHAnsi"/>
        </w:rPr>
      </w:pPr>
      <w:r w:rsidRPr="00B52693">
        <w:rPr>
          <w:rFonts w:asciiTheme="minorHAnsi" w:hAnsiTheme="minorHAnsi" w:cstheme="minorHAnsi"/>
        </w:rPr>
        <w:t>Y</w:t>
      </w:r>
      <w:r w:rsidR="008F732B" w:rsidRPr="00B52693">
        <w:rPr>
          <w:rFonts w:asciiTheme="minorHAnsi" w:hAnsiTheme="minorHAnsi" w:cstheme="minorHAnsi"/>
        </w:rPr>
        <w:t>ours sincerely,</w:t>
      </w:r>
    </w:p>
    <w:p w:rsidR="0066142F" w:rsidRPr="00B52693" w:rsidRDefault="0066142F" w:rsidP="00A6289D">
      <w:pPr>
        <w:ind w:left="630"/>
        <w:jc w:val="both"/>
        <w:rPr>
          <w:rFonts w:asciiTheme="minorHAnsi" w:hAnsiTheme="minorHAnsi" w:cstheme="minorHAnsi"/>
        </w:rPr>
      </w:pPr>
    </w:p>
    <w:p w:rsidR="008F732B" w:rsidRPr="00B52693" w:rsidRDefault="008F732B" w:rsidP="00A6289D">
      <w:pPr>
        <w:ind w:left="6480"/>
        <w:jc w:val="both"/>
        <w:rPr>
          <w:rFonts w:asciiTheme="minorHAnsi" w:hAnsiTheme="minorHAnsi" w:cstheme="minorHAnsi"/>
        </w:rPr>
      </w:pPr>
    </w:p>
    <w:p w:rsidR="00390411" w:rsidRPr="00B52693" w:rsidRDefault="00390411" w:rsidP="00A6289D">
      <w:pPr>
        <w:jc w:val="both"/>
        <w:rPr>
          <w:rFonts w:asciiTheme="minorHAnsi" w:hAnsiTheme="minorHAnsi" w:cstheme="minorHAnsi"/>
        </w:rPr>
      </w:pPr>
      <w:r w:rsidRPr="00B52693">
        <w:rPr>
          <w:rFonts w:asciiTheme="minorHAnsi" w:hAnsiTheme="minorHAnsi" w:cstheme="minorHAnsi"/>
        </w:rPr>
        <w:t xml:space="preserve">V. Sathyanarayanan  </w:t>
      </w:r>
      <w:r w:rsidRPr="00B52693">
        <w:rPr>
          <w:rFonts w:asciiTheme="minorHAnsi" w:hAnsiTheme="minorHAnsi" w:cstheme="minorHAnsi"/>
        </w:rPr>
        <w:tab/>
      </w:r>
      <w:r w:rsidRPr="00B52693">
        <w:rPr>
          <w:rFonts w:asciiTheme="minorHAnsi" w:hAnsiTheme="minorHAnsi" w:cstheme="minorHAnsi"/>
        </w:rPr>
        <w:tab/>
        <w:t xml:space="preserve">                           </w:t>
      </w:r>
      <w:r w:rsidRPr="00B52693">
        <w:rPr>
          <w:rFonts w:asciiTheme="minorHAnsi" w:hAnsiTheme="minorHAnsi" w:cstheme="minorHAnsi"/>
        </w:rPr>
        <w:tab/>
        <w:t xml:space="preserve">            </w:t>
      </w:r>
    </w:p>
    <w:p w:rsidR="00390411" w:rsidRPr="00B52693" w:rsidRDefault="00390411" w:rsidP="00A6289D">
      <w:pPr>
        <w:jc w:val="both"/>
        <w:rPr>
          <w:rFonts w:asciiTheme="minorHAnsi" w:hAnsiTheme="minorHAnsi" w:cstheme="minorHAnsi"/>
        </w:rPr>
      </w:pPr>
      <w:r w:rsidRPr="00B52693">
        <w:rPr>
          <w:rFonts w:asciiTheme="minorHAnsi" w:hAnsiTheme="minorHAnsi" w:cstheme="minorHAnsi"/>
        </w:rPr>
        <w:t>Senior Manager (Project Purchase)</w:t>
      </w:r>
      <w:r w:rsidRPr="00B52693">
        <w:rPr>
          <w:rFonts w:asciiTheme="minorHAnsi" w:hAnsiTheme="minorHAnsi" w:cstheme="minorHAnsi"/>
        </w:rPr>
        <w:tab/>
      </w:r>
    </w:p>
    <w:p w:rsidR="00390411" w:rsidRPr="00B52693" w:rsidRDefault="008F732B" w:rsidP="00A6289D">
      <w:pPr>
        <w:jc w:val="both"/>
        <w:rPr>
          <w:rFonts w:asciiTheme="minorHAnsi" w:hAnsiTheme="minorHAnsi" w:cstheme="minorHAnsi"/>
          <w:lang w:val="pt-BR"/>
        </w:rPr>
      </w:pPr>
      <w:r w:rsidRPr="00B52693">
        <w:rPr>
          <w:rFonts w:asciiTheme="minorHAnsi" w:hAnsiTheme="minorHAnsi" w:cstheme="minorHAnsi"/>
          <w:lang w:val="pt-BR"/>
        </w:rPr>
        <w:t>IC&amp;SR</w:t>
      </w:r>
      <w:r w:rsidR="00390411" w:rsidRPr="00B52693">
        <w:rPr>
          <w:rFonts w:asciiTheme="minorHAnsi" w:hAnsiTheme="minorHAnsi" w:cstheme="minorHAnsi"/>
          <w:lang w:val="pt-BR"/>
        </w:rPr>
        <w:t xml:space="preserve"> Building</w:t>
      </w:r>
      <w:r w:rsidRPr="00B52693">
        <w:rPr>
          <w:rFonts w:asciiTheme="minorHAnsi" w:hAnsiTheme="minorHAnsi" w:cstheme="minorHAnsi"/>
          <w:lang w:val="pt-BR"/>
        </w:rPr>
        <w:t>, I.I.T. Madras</w:t>
      </w:r>
      <w:r w:rsidR="00334A6C" w:rsidRPr="00B52693">
        <w:rPr>
          <w:rFonts w:asciiTheme="minorHAnsi" w:hAnsiTheme="minorHAnsi" w:cstheme="minorHAnsi"/>
          <w:lang w:val="pt-BR"/>
        </w:rPr>
        <w:t xml:space="preserve">, </w:t>
      </w:r>
    </w:p>
    <w:p w:rsidR="008F732B" w:rsidRPr="00B52693" w:rsidRDefault="00334A6C" w:rsidP="00A6289D">
      <w:pPr>
        <w:jc w:val="both"/>
        <w:rPr>
          <w:rFonts w:asciiTheme="minorHAnsi" w:hAnsiTheme="minorHAnsi" w:cstheme="minorHAnsi"/>
          <w:lang w:val="pt-BR"/>
        </w:rPr>
      </w:pPr>
      <w:r w:rsidRPr="00B52693">
        <w:rPr>
          <w:rFonts w:asciiTheme="minorHAnsi" w:hAnsiTheme="minorHAnsi" w:cstheme="minorHAnsi"/>
          <w:lang w:val="pt-BR"/>
        </w:rPr>
        <w:t>Chennai – 600 036</w:t>
      </w:r>
    </w:p>
    <w:p w:rsidR="003817CD" w:rsidRPr="00B52693" w:rsidRDefault="003817CD" w:rsidP="00A6289D">
      <w:pPr>
        <w:ind w:firstLine="630"/>
        <w:jc w:val="both"/>
        <w:rPr>
          <w:rFonts w:asciiTheme="minorHAnsi" w:hAnsiTheme="minorHAnsi" w:cstheme="minorHAnsi"/>
          <w:lang w:val="pt-BR"/>
        </w:rPr>
      </w:pPr>
    </w:p>
    <w:p w:rsidR="003817CD" w:rsidRPr="00B52693" w:rsidRDefault="003817CD" w:rsidP="00A6289D">
      <w:pPr>
        <w:ind w:firstLine="630"/>
        <w:jc w:val="both"/>
        <w:rPr>
          <w:rFonts w:asciiTheme="minorHAnsi" w:hAnsiTheme="minorHAnsi" w:cstheme="minorHAnsi"/>
          <w:lang w:val="pt-BR"/>
        </w:rPr>
      </w:pPr>
    </w:p>
    <w:p w:rsidR="00334A6C" w:rsidRPr="00B52693" w:rsidRDefault="00334A6C" w:rsidP="00A6289D">
      <w:pPr>
        <w:ind w:firstLine="630"/>
        <w:jc w:val="both"/>
        <w:rPr>
          <w:rFonts w:asciiTheme="minorHAnsi" w:hAnsiTheme="minorHAnsi" w:cstheme="minorHAnsi"/>
          <w:lang w:val="pt-BR"/>
        </w:rPr>
      </w:pPr>
    </w:p>
    <w:p w:rsidR="00334A6C" w:rsidRPr="00B52693" w:rsidRDefault="00334A6C" w:rsidP="00A6289D">
      <w:pPr>
        <w:ind w:firstLine="630"/>
        <w:jc w:val="both"/>
        <w:rPr>
          <w:rFonts w:asciiTheme="minorHAnsi" w:hAnsiTheme="minorHAnsi" w:cstheme="minorHAnsi"/>
          <w:lang w:val="pt-BR"/>
        </w:rPr>
      </w:pPr>
    </w:p>
    <w:p w:rsidR="00334A6C" w:rsidRPr="00B52693" w:rsidRDefault="00334A6C" w:rsidP="00A6289D">
      <w:pPr>
        <w:ind w:firstLine="630"/>
        <w:jc w:val="both"/>
        <w:rPr>
          <w:rFonts w:asciiTheme="minorHAnsi" w:hAnsiTheme="minorHAnsi" w:cstheme="minorHAnsi"/>
          <w:lang w:val="pt-BR"/>
        </w:rPr>
      </w:pPr>
    </w:p>
    <w:p w:rsidR="00334A6C" w:rsidRPr="00B52693" w:rsidRDefault="00334A6C" w:rsidP="00A6289D">
      <w:pPr>
        <w:ind w:firstLine="630"/>
        <w:jc w:val="both"/>
        <w:rPr>
          <w:rFonts w:asciiTheme="minorHAnsi" w:hAnsiTheme="minorHAnsi" w:cstheme="minorHAnsi"/>
          <w:lang w:val="pt-BR"/>
        </w:rPr>
      </w:pPr>
    </w:p>
    <w:p w:rsidR="00334A6C" w:rsidRPr="00B52693" w:rsidRDefault="00334A6C" w:rsidP="00A6289D">
      <w:pPr>
        <w:ind w:firstLine="630"/>
        <w:jc w:val="both"/>
        <w:rPr>
          <w:rFonts w:asciiTheme="minorHAnsi" w:hAnsiTheme="minorHAnsi" w:cstheme="minorHAnsi"/>
          <w:lang w:val="pt-BR"/>
        </w:rPr>
      </w:pPr>
    </w:p>
    <w:p w:rsidR="00334A6C" w:rsidRPr="00B52693" w:rsidRDefault="00334A6C" w:rsidP="00A6289D">
      <w:pPr>
        <w:ind w:firstLine="630"/>
        <w:jc w:val="both"/>
        <w:rPr>
          <w:rFonts w:asciiTheme="minorHAnsi" w:hAnsiTheme="minorHAnsi" w:cstheme="minorHAnsi"/>
          <w:lang w:val="pt-BR"/>
        </w:rPr>
      </w:pPr>
    </w:p>
    <w:p w:rsidR="00334A6C" w:rsidRPr="00B52693" w:rsidRDefault="00334A6C" w:rsidP="00A6289D">
      <w:pPr>
        <w:ind w:firstLine="630"/>
        <w:jc w:val="both"/>
        <w:rPr>
          <w:rFonts w:asciiTheme="minorHAnsi" w:hAnsiTheme="minorHAnsi" w:cstheme="minorHAnsi"/>
          <w:lang w:val="pt-BR"/>
        </w:rPr>
      </w:pPr>
    </w:p>
    <w:p w:rsidR="00334A6C" w:rsidRPr="00B52693" w:rsidRDefault="00334A6C" w:rsidP="00A6289D">
      <w:pPr>
        <w:ind w:firstLine="630"/>
        <w:jc w:val="both"/>
        <w:rPr>
          <w:rFonts w:asciiTheme="minorHAnsi" w:hAnsiTheme="minorHAnsi" w:cstheme="minorHAnsi"/>
          <w:lang w:val="pt-BR"/>
        </w:rPr>
      </w:pPr>
    </w:p>
    <w:p w:rsidR="00334A6C" w:rsidRPr="00B52693" w:rsidRDefault="00334A6C" w:rsidP="00A6289D">
      <w:pPr>
        <w:ind w:firstLine="630"/>
        <w:jc w:val="both"/>
        <w:rPr>
          <w:rFonts w:asciiTheme="minorHAnsi" w:hAnsiTheme="minorHAnsi" w:cstheme="minorHAnsi"/>
          <w:lang w:val="pt-BR"/>
        </w:rPr>
      </w:pPr>
    </w:p>
    <w:p w:rsidR="00334A6C" w:rsidRPr="00B52693" w:rsidRDefault="00334A6C" w:rsidP="00A6289D">
      <w:pPr>
        <w:ind w:firstLine="630"/>
        <w:jc w:val="both"/>
        <w:rPr>
          <w:rFonts w:asciiTheme="minorHAnsi" w:hAnsiTheme="minorHAnsi" w:cstheme="minorHAnsi"/>
          <w:lang w:val="pt-BR"/>
        </w:rPr>
      </w:pPr>
    </w:p>
    <w:p w:rsidR="00334A6C" w:rsidRPr="00B52693" w:rsidRDefault="00334A6C" w:rsidP="00A6289D">
      <w:pPr>
        <w:ind w:firstLine="630"/>
        <w:jc w:val="both"/>
        <w:rPr>
          <w:rFonts w:asciiTheme="minorHAnsi" w:hAnsiTheme="minorHAnsi" w:cstheme="minorHAnsi"/>
          <w:lang w:val="pt-BR"/>
        </w:rPr>
      </w:pPr>
    </w:p>
    <w:p w:rsidR="00334A6C" w:rsidRPr="00B52693" w:rsidRDefault="00334A6C" w:rsidP="00A6289D">
      <w:pPr>
        <w:ind w:firstLine="630"/>
        <w:jc w:val="both"/>
        <w:rPr>
          <w:rFonts w:asciiTheme="minorHAnsi" w:hAnsiTheme="minorHAnsi" w:cstheme="minorHAnsi"/>
          <w:lang w:val="pt-BR"/>
        </w:rPr>
      </w:pPr>
    </w:p>
    <w:p w:rsidR="00334A6C" w:rsidRPr="00B52693" w:rsidRDefault="00334A6C" w:rsidP="00A6289D">
      <w:pPr>
        <w:ind w:firstLine="630"/>
        <w:jc w:val="both"/>
        <w:rPr>
          <w:rFonts w:asciiTheme="minorHAnsi" w:hAnsiTheme="minorHAnsi" w:cstheme="minorHAnsi"/>
          <w:lang w:val="pt-BR"/>
        </w:rPr>
      </w:pPr>
    </w:p>
    <w:p w:rsidR="00334A6C" w:rsidRPr="00B52693" w:rsidRDefault="00334A6C" w:rsidP="00A6289D">
      <w:pPr>
        <w:ind w:firstLine="630"/>
        <w:jc w:val="both"/>
        <w:rPr>
          <w:rFonts w:asciiTheme="minorHAnsi" w:hAnsiTheme="minorHAnsi" w:cstheme="minorHAnsi"/>
          <w:lang w:val="pt-BR"/>
        </w:rPr>
      </w:pPr>
    </w:p>
    <w:p w:rsidR="00334A6C" w:rsidRPr="00B52693" w:rsidRDefault="00334A6C" w:rsidP="00A6289D">
      <w:pPr>
        <w:ind w:firstLine="630"/>
        <w:jc w:val="both"/>
        <w:rPr>
          <w:rFonts w:asciiTheme="minorHAnsi" w:hAnsiTheme="minorHAnsi" w:cstheme="minorHAnsi"/>
          <w:lang w:val="pt-BR"/>
        </w:rPr>
      </w:pPr>
    </w:p>
    <w:p w:rsidR="00334A6C" w:rsidRPr="00B52693" w:rsidRDefault="00334A6C" w:rsidP="00A6289D">
      <w:pPr>
        <w:ind w:firstLine="630"/>
        <w:jc w:val="both"/>
        <w:rPr>
          <w:rFonts w:asciiTheme="minorHAnsi" w:hAnsiTheme="minorHAnsi" w:cstheme="minorHAnsi"/>
          <w:lang w:val="pt-BR"/>
        </w:rPr>
      </w:pPr>
    </w:p>
    <w:p w:rsidR="00334A6C" w:rsidRPr="00B52693" w:rsidRDefault="00334A6C" w:rsidP="00A6289D">
      <w:pPr>
        <w:ind w:firstLine="630"/>
        <w:jc w:val="both"/>
        <w:rPr>
          <w:rFonts w:asciiTheme="minorHAnsi" w:hAnsiTheme="minorHAnsi" w:cstheme="minorHAnsi"/>
          <w:lang w:val="pt-BR"/>
        </w:rPr>
      </w:pPr>
    </w:p>
    <w:p w:rsidR="00334A6C" w:rsidRPr="00B52693" w:rsidRDefault="00334A6C" w:rsidP="00A6289D">
      <w:pPr>
        <w:ind w:firstLine="630"/>
        <w:jc w:val="both"/>
        <w:rPr>
          <w:rFonts w:asciiTheme="minorHAnsi" w:hAnsiTheme="minorHAnsi" w:cstheme="minorHAnsi"/>
          <w:lang w:val="pt-BR"/>
        </w:rPr>
      </w:pPr>
    </w:p>
    <w:p w:rsidR="00334A6C" w:rsidRPr="00B52693" w:rsidRDefault="00334A6C" w:rsidP="00A6289D">
      <w:pPr>
        <w:ind w:firstLine="630"/>
        <w:jc w:val="both"/>
        <w:rPr>
          <w:rFonts w:asciiTheme="minorHAnsi" w:hAnsiTheme="minorHAnsi" w:cstheme="minorHAnsi"/>
          <w:lang w:val="pt-BR"/>
        </w:rPr>
      </w:pPr>
    </w:p>
    <w:p w:rsidR="00334A6C" w:rsidRPr="00B52693" w:rsidRDefault="00334A6C" w:rsidP="00A6289D">
      <w:pPr>
        <w:ind w:firstLine="630"/>
        <w:jc w:val="both"/>
        <w:rPr>
          <w:rFonts w:asciiTheme="minorHAnsi" w:hAnsiTheme="minorHAnsi" w:cstheme="minorHAnsi"/>
          <w:lang w:val="pt-BR"/>
        </w:rPr>
      </w:pPr>
    </w:p>
    <w:p w:rsidR="00334A6C" w:rsidRPr="00B52693" w:rsidRDefault="00334A6C" w:rsidP="00A6289D">
      <w:pPr>
        <w:ind w:firstLine="630"/>
        <w:jc w:val="both"/>
        <w:rPr>
          <w:rFonts w:asciiTheme="minorHAnsi" w:hAnsiTheme="minorHAnsi" w:cstheme="minorHAnsi"/>
          <w:lang w:val="pt-BR"/>
        </w:rPr>
      </w:pPr>
    </w:p>
    <w:p w:rsidR="00334A6C" w:rsidRPr="00B52693" w:rsidRDefault="00334A6C" w:rsidP="00A6289D">
      <w:pPr>
        <w:ind w:firstLine="630"/>
        <w:jc w:val="both"/>
        <w:rPr>
          <w:rFonts w:asciiTheme="minorHAnsi" w:hAnsiTheme="minorHAnsi" w:cstheme="minorHAnsi"/>
          <w:lang w:val="pt-BR"/>
        </w:rPr>
      </w:pPr>
    </w:p>
    <w:p w:rsidR="00334A6C" w:rsidRPr="00B52693" w:rsidRDefault="00334A6C" w:rsidP="00A6289D">
      <w:pPr>
        <w:ind w:firstLine="630"/>
        <w:jc w:val="both"/>
        <w:rPr>
          <w:rFonts w:asciiTheme="minorHAnsi" w:hAnsiTheme="minorHAnsi" w:cstheme="minorHAnsi"/>
          <w:lang w:val="pt-BR"/>
        </w:rPr>
      </w:pPr>
    </w:p>
    <w:p w:rsidR="00334A6C" w:rsidRPr="00B52693" w:rsidRDefault="00334A6C" w:rsidP="00A6289D">
      <w:pPr>
        <w:ind w:firstLine="630"/>
        <w:jc w:val="both"/>
        <w:rPr>
          <w:rFonts w:asciiTheme="minorHAnsi" w:hAnsiTheme="minorHAnsi" w:cstheme="minorHAnsi"/>
          <w:lang w:val="pt-BR"/>
        </w:rPr>
      </w:pPr>
    </w:p>
    <w:p w:rsidR="00334A6C" w:rsidRPr="00B52693" w:rsidRDefault="00334A6C" w:rsidP="00A6289D">
      <w:pPr>
        <w:ind w:firstLine="630"/>
        <w:jc w:val="both"/>
        <w:rPr>
          <w:rFonts w:asciiTheme="minorHAnsi" w:hAnsiTheme="minorHAnsi" w:cstheme="minorHAnsi"/>
          <w:lang w:val="pt-BR"/>
        </w:rPr>
      </w:pPr>
    </w:p>
    <w:p w:rsidR="00334A6C" w:rsidRPr="00B52693" w:rsidRDefault="00334A6C" w:rsidP="00A6289D">
      <w:pPr>
        <w:ind w:firstLine="630"/>
        <w:jc w:val="both"/>
        <w:rPr>
          <w:rFonts w:asciiTheme="minorHAnsi" w:hAnsiTheme="minorHAnsi" w:cstheme="minorHAnsi"/>
          <w:lang w:val="pt-BR"/>
        </w:rPr>
      </w:pPr>
    </w:p>
    <w:p w:rsidR="00334A6C" w:rsidRPr="00B52693" w:rsidRDefault="00334A6C" w:rsidP="00A6289D">
      <w:pPr>
        <w:ind w:firstLine="630"/>
        <w:jc w:val="both"/>
        <w:rPr>
          <w:rFonts w:asciiTheme="minorHAnsi" w:hAnsiTheme="minorHAnsi" w:cstheme="minorHAnsi"/>
          <w:lang w:val="pt-BR"/>
        </w:rPr>
      </w:pPr>
    </w:p>
    <w:p w:rsidR="00334A6C" w:rsidRPr="00B52693" w:rsidRDefault="00334A6C" w:rsidP="00A6289D">
      <w:pPr>
        <w:ind w:firstLine="630"/>
        <w:jc w:val="both"/>
        <w:rPr>
          <w:rFonts w:asciiTheme="minorHAnsi" w:hAnsiTheme="minorHAnsi" w:cstheme="minorHAnsi"/>
          <w:lang w:val="pt-BR"/>
        </w:rPr>
      </w:pPr>
    </w:p>
    <w:p w:rsidR="00334A6C" w:rsidRPr="00B52693" w:rsidRDefault="00334A6C" w:rsidP="00A6289D">
      <w:pPr>
        <w:ind w:firstLine="630"/>
        <w:jc w:val="both"/>
        <w:rPr>
          <w:rFonts w:asciiTheme="minorHAnsi" w:hAnsiTheme="minorHAnsi" w:cstheme="minorHAnsi"/>
          <w:lang w:val="pt-BR"/>
        </w:rPr>
      </w:pPr>
    </w:p>
    <w:p w:rsidR="00131810" w:rsidRPr="00B52693" w:rsidRDefault="00131810" w:rsidP="00A6289D">
      <w:pPr>
        <w:ind w:firstLine="630"/>
        <w:jc w:val="both"/>
        <w:rPr>
          <w:rFonts w:asciiTheme="minorHAnsi" w:hAnsiTheme="minorHAnsi" w:cstheme="minorHAnsi"/>
          <w:lang w:val="pt-BR"/>
        </w:rPr>
      </w:pPr>
    </w:p>
    <w:p w:rsidR="008F732B" w:rsidRPr="00B52693" w:rsidRDefault="008F732B" w:rsidP="00A6289D">
      <w:pPr>
        <w:ind w:firstLine="630"/>
        <w:jc w:val="both"/>
        <w:rPr>
          <w:rFonts w:asciiTheme="minorHAnsi" w:hAnsiTheme="minorHAnsi" w:cstheme="minorHAnsi"/>
          <w:b/>
          <w:lang w:val="pt-BR"/>
        </w:rPr>
      </w:pPr>
    </w:p>
    <w:p w:rsidR="00B52693" w:rsidRPr="00B52693" w:rsidRDefault="00B52693" w:rsidP="00A6289D">
      <w:pPr>
        <w:ind w:left="3600" w:firstLine="720"/>
        <w:jc w:val="both"/>
        <w:rPr>
          <w:rFonts w:asciiTheme="minorHAnsi" w:hAnsiTheme="minorHAnsi" w:cstheme="minorHAnsi"/>
          <w:b/>
          <w:u w:val="single"/>
        </w:rPr>
      </w:pPr>
    </w:p>
    <w:p w:rsidR="008F732B" w:rsidRPr="00B52693" w:rsidRDefault="008F732B" w:rsidP="00A6289D">
      <w:pPr>
        <w:ind w:left="3600" w:firstLine="720"/>
        <w:jc w:val="both"/>
        <w:rPr>
          <w:rFonts w:asciiTheme="minorHAnsi" w:hAnsiTheme="minorHAnsi" w:cstheme="minorHAnsi"/>
          <w:b/>
          <w:u w:val="single"/>
        </w:rPr>
      </w:pPr>
      <w:r w:rsidRPr="00B52693">
        <w:rPr>
          <w:rFonts w:asciiTheme="minorHAnsi" w:hAnsiTheme="minorHAnsi" w:cstheme="minorHAnsi"/>
          <w:b/>
          <w:u w:val="single"/>
        </w:rPr>
        <w:lastRenderedPageBreak/>
        <w:t xml:space="preserve">SCHEDULE </w:t>
      </w:r>
    </w:p>
    <w:p w:rsidR="008F732B" w:rsidRPr="00B52693" w:rsidRDefault="008F732B" w:rsidP="00A6289D">
      <w:pPr>
        <w:spacing w:line="144" w:lineRule="auto"/>
        <w:ind w:left="3600" w:firstLine="720"/>
        <w:jc w:val="both"/>
        <w:rPr>
          <w:rFonts w:asciiTheme="minorHAnsi" w:hAnsiTheme="minorHAnsi" w:cstheme="minorHAnsi"/>
          <w:b/>
          <w:u w:val="single"/>
        </w:rPr>
      </w:pPr>
    </w:p>
    <w:p w:rsidR="008F732B" w:rsidRPr="00B52693" w:rsidRDefault="008F732B" w:rsidP="00A6289D">
      <w:pPr>
        <w:spacing w:line="360" w:lineRule="auto"/>
        <w:jc w:val="both"/>
        <w:rPr>
          <w:rFonts w:asciiTheme="minorHAnsi" w:hAnsiTheme="minorHAnsi" w:cstheme="minorHAnsi"/>
          <w:b/>
          <w:u w:val="single"/>
        </w:rPr>
      </w:pPr>
      <w:r w:rsidRPr="00B52693">
        <w:rPr>
          <w:rFonts w:asciiTheme="minorHAnsi" w:hAnsiTheme="minorHAnsi" w:cstheme="minorHAnsi"/>
          <w:b/>
          <w:u w:val="single"/>
        </w:rPr>
        <w:t>Important Conditions of the tender</w:t>
      </w:r>
    </w:p>
    <w:p w:rsidR="008F732B" w:rsidRPr="00B52693" w:rsidRDefault="008F732B" w:rsidP="00A6289D">
      <w:pPr>
        <w:spacing w:line="144" w:lineRule="auto"/>
        <w:jc w:val="both"/>
        <w:rPr>
          <w:rFonts w:asciiTheme="minorHAnsi" w:hAnsiTheme="minorHAnsi" w:cstheme="minorHAnsi"/>
          <w:b/>
          <w:u w:val="single"/>
        </w:rPr>
      </w:pPr>
    </w:p>
    <w:p w:rsidR="008F732B" w:rsidRPr="00B52693" w:rsidRDefault="008F732B" w:rsidP="00A6289D">
      <w:pPr>
        <w:numPr>
          <w:ilvl w:val="0"/>
          <w:numId w:val="26"/>
        </w:numPr>
        <w:spacing w:line="276" w:lineRule="auto"/>
        <w:jc w:val="both"/>
        <w:rPr>
          <w:rFonts w:asciiTheme="minorHAnsi" w:hAnsiTheme="minorHAnsi" w:cstheme="minorHAnsi"/>
          <w:b/>
        </w:rPr>
      </w:pPr>
      <w:r w:rsidRPr="00B52693">
        <w:rPr>
          <w:rFonts w:asciiTheme="minorHAnsi" w:hAnsiTheme="minorHAnsi" w:cstheme="minorHAnsi"/>
        </w:rPr>
        <w:t xml:space="preserve">The due date for the submission of the tender </w:t>
      </w:r>
      <w:r w:rsidR="00430F03" w:rsidRPr="00B52693">
        <w:rPr>
          <w:rFonts w:asciiTheme="minorHAnsi" w:hAnsiTheme="minorHAnsi" w:cstheme="minorHAnsi"/>
        </w:rPr>
        <w:t>is</w:t>
      </w:r>
      <w:r w:rsidR="00430F03" w:rsidRPr="00B52693">
        <w:rPr>
          <w:rFonts w:asciiTheme="minorHAnsi" w:hAnsiTheme="minorHAnsi" w:cstheme="minorHAnsi"/>
          <w:b/>
          <w:color w:val="FF0000"/>
        </w:rPr>
        <w:t xml:space="preserve"> </w:t>
      </w:r>
      <w:r w:rsidR="00430F03" w:rsidRPr="00B52693">
        <w:rPr>
          <w:rFonts w:asciiTheme="minorHAnsi" w:hAnsiTheme="minorHAnsi" w:cstheme="minorHAnsi"/>
          <w:b/>
          <w:color w:val="000000"/>
        </w:rPr>
        <w:t>1</w:t>
      </w:r>
      <w:r w:rsidR="00B52693">
        <w:rPr>
          <w:rFonts w:asciiTheme="minorHAnsi" w:hAnsiTheme="minorHAnsi" w:cstheme="minorHAnsi"/>
          <w:b/>
          <w:color w:val="000000"/>
        </w:rPr>
        <w:t>9</w:t>
      </w:r>
      <w:r w:rsidR="00430F03" w:rsidRPr="00B52693">
        <w:rPr>
          <w:rFonts w:asciiTheme="minorHAnsi" w:hAnsiTheme="minorHAnsi" w:cstheme="minorHAnsi"/>
          <w:b/>
          <w:color w:val="000000"/>
        </w:rPr>
        <w:t>.02.201</w:t>
      </w:r>
      <w:r w:rsidR="008A5F23" w:rsidRPr="00B52693">
        <w:rPr>
          <w:rFonts w:asciiTheme="minorHAnsi" w:hAnsiTheme="minorHAnsi" w:cstheme="minorHAnsi"/>
          <w:b/>
          <w:color w:val="000000"/>
        </w:rPr>
        <w:t>8</w:t>
      </w:r>
      <w:r w:rsidRPr="00B52693">
        <w:rPr>
          <w:rFonts w:asciiTheme="minorHAnsi" w:hAnsiTheme="minorHAnsi" w:cstheme="minorHAnsi"/>
          <w:b/>
          <w:color w:val="000000"/>
        </w:rPr>
        <w:t xml:space="preserve">, </w:t>
      </w:r>
      <w:r w:rsidR="00986ABA" w:rsidRPr="00B52693">
        <w:rPr>
          <w:rFonts w:asciiTheme="minorHAnsi" w:hAnsiTheme="minorHAnsi" w:cstheme="minorHAnsi"/>
          <w:b/>
          <w:color w:val="000000"/>
        </w:rPr>
        <w:t xml:space="preserve">2.00 </w:t>
      </w:r>
      <w:r w:rsidRPr="00B52693">
        <w:rPr>
          <w:rFonts w:asciiTheme="minorHAnsi" w:hAnsiTheme="minorHAnsi" w:cstheme="minorHAnsi"/>
          <w:b/>
          <w:color w:val="000000"/>
        </w:rPr>
        <w:t>pm</w:t>
      </w:r>
      <w:r w:rsidRPr="00B52693">
        <w:rPr>
          <w:rFonts w:asciiTheme="minorHAnsi" w:hAnsiTheme="minorHAnsi" w:cstheme="minorHAnsi"/>
          <w:b/>
          <w:color w:val="FF0000"/>
        </w:rPr>
        <w:t>.</w:t>
      </w:r>
    </w:p>
    <w:p w:rsidR="008A5F23" w:rsidRPr="00B52693" w:rsidRDefault="008A5F23" w:rsidP="00A6289D">
      <w:pPr>
        <w:spacing w:line="276" w:lineRule="auto"/>
        <w:ind w:left="720"/>
        <w:jc w:val="both"/>
        <w:rPr>
          <w:rFonts w:asciiTheme="minorHAnsi" w:hAnsiTheme="minorHAnsi" w:cstheme="minorHAnsi"/>
          <w:b/>
        </w:rPr>
      </w:pPr>
    </w:p>
    <w:p w:rsidR="00A6289D" w:rsidRPr="00B52693" w:rsidRDefault="008F732B" w:rsidP="00A6289D">
      <w:pPr>
        <w:pStyle w:val="ListParagraph"/>
        <w:numPr>
          <w:ilvl w:val="0"/>
          <w:numId w:val="26"/>
        </w:numPr>
        <w:jc w:val="both"/>
        <w:rPr>
          <w:rFonts w:asciiTheme="minorHAnsi" w:hAnsiTheme="minorHAnsi" w:cstheme="minorHAnsi"/>
        </w:rPr>
      </w:pPr>
      <w:r w:rsidRPr="00B52693">
        <w:rPr>
          <w:rFonts w:asciiTheme="minorHAnsi" w:hAnsiTheme="minorHAnsi" w:cstheme="minorHAnsi"/>
        </w:rPr>
        <w:t xml:space="preserve">The offers / bids should be submitted in two bids systems (i.e.) </w:t>
      </w:r>
      <w:r w:rsidRPr="00B52693">
        <w:rPr>
          <w:rFonts w:asciiTheme="minorHAnsi" w:hAnsiTheme="minorHAnsi" w:cstheme="minorHAnsi"/>
          <w:b/>
        </w:rPr>
        <w:t>Technical bid</w:t>
      </w:r>
      <w:r w:rsidRPr="00B52693">
        <w:rPr>
          <w:rFonts w:asciiTheme="minorHAnsi" w:hAnsiTheme="minorHAnsi" w:cstheme="minorHAnsi"/>
        </w:rPr>
        <w:t xml:space="preserve"> and </w:t>
      </w:r>
      <w:proofErr w:type="gramStart"/>
      <w:r w:rsidRPr="00B52693">
        <w:rPr>
          <w:rFonts w:asciiTheme="minorHAnsi" w:hAnsiTheme="minorHAnsi" w:cstheme="minorHAnsi"/>
          <w:b/>
        </w:rPr>
        <w:t>Financial</w:t>
      </w:r>
      <w:proofErr w:type="gramEnd"/>
      <w:r w:rsidRPr="00B52693">
        <w:rPr>
          <w:rFonts w:asciiTheme="minorHAnsi" w:hAnsiTheme="minorHAnsi" w:cstheme="minorHAnsi"/>
          <w:b/>
        </w:rPr>
        <w:t xml:space="preserve"> bid</w:t>
      </w:r>
      <w:r w:rsidRPr="00B52693">
        <w:rPr>
          <w:rFonts w:asciiTheme="minorHAnsi" w:hAnsiTheme="minorHAnsi" w:cstheme="minorHAnsi"/>
        </w:rPr>
        <w:t>. The Tech</w:t>
      </w:r>
      <w:r w:rsidR="00A6289D" w:rsidRPr="00B52693">
        <w:rPr>
          <w:rFonts w:asciiTheme="minorHAnsi" w:hAnsiTheme="minorHAnsi" w:cstheme="minorHAnsi"/>
        </w:rPr>
        <w:t xml:space="preserve">nical bid should consist of the details such as List of network hospitals for the all type of diseases, process of claim, details of the TPAs, Inclusion &amp; Exclusion details (diseases covered &amp; not covered) and </w:t>
      </w:r>
      <w:r w:rsidRPr="00B52693">
        <w:rPr>
          <w:rFonts w:asciiTheme="minorHAnsi" w:hAnsiTheme="minorHAnsi" w:cstheme="minorHAnsi"/>
        </w:rPr>
        <w:t xml:space="preserve"> / specifications only.  </w:t>
      </w:r>
    </w:p>
    <w:p w:rsidR="00A6289D" w:rsidRPr="00B52693" w:rsidRDefault="00A6289D" w:rsidP="00A6289D">
      <w:pPr>
        <w:pStyle w:val="ListParagraph"/>
        <w:jc w:val="both"/>
        <w:rPr>
          <w:rFonts w:asciiTheme="minorHAnsi" w:hAnsiTheme="minorHAnsi" w:cstheme="minorHAnsi"/>
        </w:rPr>
      </w:pPr>
    </w:p>
    <w:p w:rsidR="00A6289D" w:rsidRPr="00B52693" w:rsidRDefault="008F732B" w:rsidP="00A6289D">
      <w:pPr>
        <w:pStyle w:val="ListParagraph"/>
        <w:numPr>
          <w:ilvl w:val="0"/>
          <w:numId w:val="26"/>
        </w:numPr>
        <w:jc w:val="both"/>
        <w:rPr>
          <w:rFonts w:asciiTheme="minorHAnsi" w:hAnsiTheme="minorHAnsi" w:cstheme="minorHAnsi"/>
        </w:rPr>
      </w:pPr>
      <w:r w:rsidRPr="00B52693">
        <w:rPr>
          <w:rFonts w:asciiTheme="minorHAnsi" w:hAnsiTheme="minorHAnsi" w:cstheme="minorHAnsi"/>
        </w:rPr>
        <w:t xml:space="preserve">The Financial bid should indicate </w:t>
      </w:r>
      <w:r w:rsidR="00A6289D" w:rsidRPr="00B52693">
        <w:rPr>
          <w:rFonts w:asciiTheme="minorHAnsi" w:hAnsiTheme="minorHAnsi" w:cstheme="minorHAnsi"/>
        </w:rPr>
        <w:t xml:space="preserve">the premium should be quoted per Person for the period from </w:t>
      </w:r>
      <w:r w:rsidR="00A6289D" w:rsidRPr="00B52693">
        <w:rPr>
          <w:rFonts w:asciiTheme="minorHAnsi" w:hAnsiTheme="minorHAnsi" w:cstheme="minorHAnsi"/>
          <w:b/>
        </w:rPr>
        <w:t>01.Apr.2018 to 31.Mar.2019</w:t>
      </w:r>
      <w:r w:rsidR="00A6289D" w:rsidRPr="00B52693">
        <w:rPr>
          <w:rFonts w:asciiTheme="minorHAnsi" w:hAnsiTheme="minorHAnsi" w:cstheme="minorHAnsi"/>
        </w:rPr>
        <w:t xml:space="preserve"> for the cited options for both Group Medical Health Insurance Coverage and Group Personal Accident Coverage &amp; </w:t>
      </w:r>
      <w:r w:rsidRPr="00B52693">
        <w:rPr>
          <w:rFonts w:asciiTheme="minorHAnsi" w:hAnsiTheme="minorHAnsi" w:cstheme="minorHAnsi"/>
        </w:rPr>
        <w:t xml:space="preserve">it should contain all Commercial Terms and Conditions </w:t>
      </w:r>
      <w:r w:rsidR="00A6289D" w:rsidRPr="00B52693">
        <w:rPr>
          <w:rFonts w:asciiTheme="minorHAnsi" w:hAnsiTheme="minorHAnsi" w:cstheme="minorHAnsi"/>
        </w:rPr>
        <w:t xml:space="preserve">including Taxes, payment terms </w:t>
      </w:r>
      <w:r w:rsidRPr="00B52693">
        <w:rPr>
          <w:rFonts w:asciiTheme="minorHAnsi" w:hAnsiTheme="minorHAnsi" w:cstheme="minorHAnsi"/>
        </w:rPr>
        <w:t xml:space="preserve">etc. </w:t>
      </w:r>
    </w:p>
    <w:p w:rsidR="00A6289D" w:rsidRPr="00B52693" w:rsidRDefault="00A6289D" w:rsidP="00A6289D">
      <w:pPr>
        <w:pStyle w:val="ListParagraph"/>
        <w:rPr>
          <w:rFonts w:asciiTheme="minorHAnsi" w:hAnsiTheme="minorHAnsi" w:cstheme="minorHAnsi"/>
        </w:rPr>
      </w:pPr>
    </w:p>
    <w:p w:rsidR="008F732B" w:rsidRPr="00B52693" w:rsidRDefault="008F732B" w:rsidP="00A6289D">
      <w:pPr>
        <w:pStyle w:val="ListParagraph"/>
        <w:numPr>
          <w:ilvl w:val="0"/>
          <w:numId w:val="26"/>
        </w:numPr>
        <w:jc w:val="both"/>
        <w:rPr>
          <w:rFonts w:asciiTheme="minorHAnsi" w:hAnsiTheme="minorHAnsi" w:cstheme="minorHAnsi"/>
        </w:rPr>
      </w:pPr>
      <w:r w:rsidRPr="00B52693">
        <w:rPr>
          <w:rFonts w:asciiTheme="minorHAnsi" w:hAnsiTheme="minorHAnsi" w:cstheme="minorHAnsi"/>
        </w:rPr>
        <w:t xml:space="preserve">The Technical bid and </w:t>
      </w:r>
      <w:proofErr w:type="gramStart"/>
      <w:r w:rsidRPr="00B52693">
        <w:rPr>
          <w:rFonts w:asciiTheme="minorHAnsi" w:hAnsiTheme="minorHAnsi" w:cstheme="minorHAnsi"/>
        </w:rPr>
        <w:t>Financial</w:t>
      </w:r>
      <w:proofErr w:type="gramEnd"/>
      <w:r w:rsidRPr="00B52693">
        <w:rPr>
          <w:rFonts w:asciiTheme="minorHAnsi" w:hAnsiTheme="minorHAnsi" w:cstheme="minorHAnsi"/>
        </w:rPr>
        <w:t xml:space="preserve"> bid should be put in separate covers and sealed.  Both the sealed covers should be put in a bigger cover.  The Open Tender for</w:t>
      </w:r>
      <w:r w:rsidR="005F67A8" w:rsidRPr="00B52693">
        <w:rPr>
          <w:rFonts w:asciiTheme="minorHAnsi" w:hAnsiTheme="minorHAnsi" w:cstheme="minorHAnsi"/>
        </w:rPr>
        <w:t xml:space="preserve"> </w:t>
      </w:r>
      <w:r w:rsidR="00A6289D" w:rsidRPr="00B52693">
        <w:rPr>
          <w:rFonts w:asciiTheme="minorHAnsi" w:hAnsiTheme="minorHAnsi" w:cstheme="minorHAnsi"/>
        </w:rPr>
        <w:t>Group Medical Health Insurance Coverage and Group Personal Accident Coverage</w:t>
      </w:r>
      <w:r w:rsidR="00BE68DA" w:rsidRPr="00B52693">
        <w:rPr>
          <w:rFonts w:asciiTheme="minorHAnsi" w:hAnsiTheme="minorHAnsi" w:cstheme="minorHAnsi"/>
        </w:rPr>
        <w:t xml:space="preserve"> s</w:t>
      </w:r>
      <w:r w:rsidRPr="00B52693">
        <w:rPr>
          <w:rFonts w:asciiTheme="minorHAnsi" w:hAnsiTheme="minorHAnsi" w:cstheme="minorHAnsi"/>
        </w:rPr>
        <w:t>hould be written on the left side of the Outer bigger cover and sealed.</w:t>
      </w:r>
    </w:p>
    <w:p w:rsidR="008F732B" w:rsidRPr="00B52693" w:rsidRDefault="008F732B" w:rsidP="00A6289D">
      <w:pPr>
        <w:spacing w:line="276" w:lineRule="auto"/>
        <w:ind w:left="540" w:hanging="540"/>
        <w:jc w:val="both"/>
        <w:rPr>
          <w:rFonts w:asciiTheme="minorHAnsi" w:hAnsiTheme="minorHAnsi" w:cstheme="minorHAnsi"/>
        </w:rPr>
      </w:pPr>
      <w:bookmarkStart w:id="0" w:name="_GoBack"/>
      <w:bookmarkEnd w:id="0"/>
    </w:p>
    <w:p w:rsidR="008F732B" w:rsidRPr="00B52693" w:rsidRDefault="008F732B" w:rsidP="00A6289D">
      <w:pPr>
        <w:pStyle w:val="ListParagraph"/>
        <w:numPr>
          <w:ilvl w:val="0"/>
          <w:numId w:val="26"/>
        </w:numPr>
        <w:jc w:val="both"/>
        <w:rPr>
          <w:rFonts w:asciiTheme="minorHAnsi" w:hAnsiTheme="minorHAnsi" w:cstheme="minorHAnsi"/>
        </w:rPr>
      </w:pPr>
      <w:r w:rsidRPr="00B52693">
        <w:rPr>
          <w:rFonts w:asciiTheme="minorHAnsi" w:hAnsiTheme="minorHAnsi" w:cstheme="minorHAnsi"/>
          <w:b/>
        </w:rPr>
        <w:t>EMD: -</w:t>
      </w:r>
      <w:r w:rsidRPr="00B52693">
        <w:rPr>
          <w:rFonts w:asciiTheme="minorHAnsi" w:hAnsiTheme="minorHAnsi" w:cstheme="minorHAnsi"/>
        </w:rPr>
        <w:t xml:space="preserve"> </w:t>
      </w:r>
      <w:r w:rsidR="00A6289D" w:rsidRPr="00B52693">
        <w:rPr>
          <w:rFonts w:asciiTheme="minorHAnsi" w:hAnsiTheme="minorHAnsi" w:cstheme="minorHAnsi"/>
        </w:rPr>
        <w:t xml:space="preserve"> An </w:t>
      </w:r>
      <w:r w:rsidRPr="00B52693">
        <w:rPr>
          <w:rFonts w:asciiTheme="minorHAnsi" w:hAnsiTheme="minorHAnsi" w:cstheme="minorHAnsi"/>
        </w:rPr>
        <w:t xml:space="preserve">EMD </w:t>
      </w:r>
      <w:r w:rsidR="00A6289D" w:rsidRPr="00B52693">
        <w:rPr>
          <w:rFonts w:asciiTheme="minorHAnsi" w:hAnsiTheme="minorHAnsi" w:cstheme="minorHAnsi"/>
        </w:rPr>
        <w:t xml:space="preserve">of </w:t>
      </w:r>
      <w:r w:rsidR="00A6289D" w:rsidRPr="00B52693">
        <w:rPr>
          <w:rFonts w:asciiTheme="minorHAnsi" w:hAnsiTheme="minorHAnsi" w:cstheme="minorHAnsi"/>
          <w:b/>
        </w:rPr>
        <w:t>Rs.25,000/- (Rupees Twenty Five Thousand only)</w:t>
      </w:r>
      <w:r w:rsidR="00A6289D" w:rsidRPr="00B52693">
        <w:rPr>
          <w:rFonts w:asciiTheme="minorHAnsi" w:hAnsiTheme="minorHAnsi" w:cstheme="minorHAnsi"/>
        </w:rPr>
        <w:t xml:space="preserve"> to be submitted along with the Technical Bid </w:t>
      </w:r>
      <w:r w:rsidRPr="00B52693">
        <w:rPr>
          <w:rFonts w:asciiTheme="minorHAnsi" w:hAnsiTheme="minorHAnsi" w:cstheme="minorHAnsi"/>
        </w:rPr>
        <w:t xml:space="preserve">in the form of DD in </w:t>
      </w:r>
      <w:proofErr w:type="spellStart"/>
      <w:r w:rsidRPr="00B52693">
        <w:rPr>
          <w:rFonts w:asciiTheme="minorHAnsi" w:hAnsiTheme="minorHAnsi" w:cstheme="minorHAnsi"/>
        </w:rPr>
        <w:t>favour</w:t>
      </w:r>
      <w:proofErr w:type="spellEnd"/>
      <w:r w:rsidRPr="00B52693">
        <w:rPr>
          <w:rFonts w:asciiTheme="minorHAnsi" w:hAnsiTheme="minorHAnsi" w:cstheme="minorHAnsi"/>
        </w:rPr>
        <w:t xml:space="preserve"> of “</w:t>
      </w:r>
      <w:r w:rsidRPr="00B52693">
        <w:rPr>
          <w:rFonts w:asciiTheme="minorHAnsi" w:hAnsiTheme="minorHAnsi" w:cstheme="minorHAnsi"/>
          <w:b/>
          <w:i/>
        </w:rPr>
        <w:t>The Registrar, Indian Institute of Technology Madras” and payable at Chennai.</w:t>
      </w:r>
      <w:r w:rsidRPr="00B52693">
        <w:rPr>
          <w:rFonts w:asciiTheme="minorHAnsi" w:hAnsiTheme="minorHAnsi" w:cstheme="minorHAnsi"/>
        </w:rPr>
        <w:t xml:space="preserve"> The tender without EMD would be considered as </w:t>
      </w:r>
      <w:r w:rsidR="00B52693">
        <w:rPr>
          <w:rFonts w:asciiTheme="minorHAnsi" w:hAnsiTheme="minorHAnsi" w:cstheme="minorHAnsi"/>
        </w:rPr>
        <w:t xml:space="preserve">an </w:t>
      </w:r>
      <w:r w:rsidRPr="00B52693">
        <w:rPr>
          <w:rFonts w:asciiTheme="minorHAnsi" w:hAnsiTheme="minorHAnsi" w:cstheme="minorHAnsi"/>
        </w:rPr>
        <w:t>UNRESPONSIVE and</w:t>
      </w:r>
      <w:r w:rsidR="00BE68DA" w:rsidRPr="00B52693">
        <w:rPr>
          <w:rFonts w:asciiTheme="minorHAnsi" w:hAnsiTheme="minorHAnsi" w:cstheme="minorHAnsi"/>
        </w:rPr>
        <w:t xml:space="preserve"> REJECTED</w:t>
      </w:r>
      <w:r w:rsidRPr="00B52693">
        <w:rPr>
          <w:rFonts w:asciiTheme="minorHAnsi" w:hAnsiTheme="minorHAnsi" w:cstheme="minorHAnsi"/>
        </w:rPr>
        <w:t xml:space="preserve">. Photo/FAX copies of the Demand Draft/Banker’s pay orders will not be accepted.  No interest will be paid for the EMD and the EMD (Bid Security) will be refunded to the </w:t>
      </w:r>
      <w:r w:rsidR="00131810" w:rsidRPr="00B52693">
        <w:rPr>
          <w:rFonts w:asciiTheme="minorHAnsi" w:hAnsiTheme="minorHAnsi" w:cstheme="minorHAnsi"/>
        </w:rPr>
        <w:t>un-</w:t>
      </w:r>
      <w:r w:rsidRPr="00B52693">
        <w:rPr>
          <w:rFonts w:asciiTheme="minorHAnsi" w:hAnsiTheme="minorHAnsi" w:cstheme="minorHAnsi"/>
        </w:rPr>
        <w:t>s</w:t>
      </w:r>
      <w:r w:rsidR="00131810" w:rsidRPr="00B52693">
        <w:rPr>
          <w:rFonts w:asciiTheme="minorHAnsi" w:hAnsiTheme="minorHAnsi" w:cstheme="minorHAnsi"/>
        </w:rPr>
        <w:t>uccessful bidders</w:t>
      </w:r>
      <w:r w:rsidR="00B52693">
        <w:rPr>
          <w:rFonts w:asciiTheme="minorHAnsi" w:hAnsiTheme="minorHAnsi" w:cstheme="minorHAnsi"/>
        </w:rPr>
        <w:t xml:space="preserve"> after the finalization of Tenderer</w:t>
      </w:r>
      <w:r w:rsidR="00131810" w:rsidRPr="00B52693">
        <w:rPr>
          <w:rFonts w:asciiTheme="minorHAnsi" w:hAnsiTheme="minorHAnsi" w:cstheme="minorHAnsi"/>
        </w:rPr>
        <w:t>.</w:t>
      </w:r>
    </w:p>
    <w:p w:rsidR="00390411" w:rsidRPr="00B52693" w:rsidRDefault="00390411" w:rsidP="00A6289D">
      <w:pPr>
        <w:pStyle w:val="ListParagraph"/>
        <w:jc w:val="both"/>
        <w:rPr>
          <w:rFonts w:asciiTheme="minorHAnsi" w:hAnsiTheme="minorHAnsi" w:cstheme="minorHAnsi"/>
        </w:rPr>
      </w:pPr>
    </w:p>
    <w:p w:rsidR="008F732B" w:rsidRPr="00B52693" w:rsidRDefault="008F732B" w:rsidP="00A6289D">
      <w:pPr>
        <w:pStyle w:val="ListParagraph"/>
        <w:numPr>
          <w:ilvl w:val="0"/>
          <w:numId w:val="26"/>
        </w:numPr>
        <w:jc w:val="both"/>
        <w:rPr>
          <w:rFonts w:asciiTheme="minorHAnsi" w:hAnsiTheme="minorHAnsi" w:cstheme="minorHAnsi"/>
        </w:rPr>
      </w:pPr>
      <w:r w:rsidRPr="00B52693">
        <w:rPr>
          <w:rFonts w:asciiTheme="minorHAnsi" w:hAnsiTheme="minorHAnsi" w:cstheme="minorHAnsi"/>
          <w:b/>
        </w:rPr>
        <w:t>Validity:</w:t>
      </w:r>
      <w:r w:rsidRPr="00B52693">
        <w:rPr>
          <w:rFonts w:asciiTheme="minorHAnsi" w:hAnsiTheme="minorHAnsi" w:cstheme="minorHAnsi"/>
        </w:rPr>
        <w:t xml:space="preserve"> Valid</w:t>
      </w:r>
      <w:r w:rsidR="00BE68DA" w:rsidRPr="00B52693">
        <w:rPr>
          <w:rFonts w:asciiTheme="minorHAnsi" w:hAnsiTheme="minorHAnsi" w:cstheme="minorHAnsi"/>
        </w:rPr>
        <w:t xml:space="preserve">ity of Quotation not less than </w:t>
      </w:r>
      <w:r w:rsidR="00131810" w:rsidRPr="00B52693">
        <w:rPr>
          <w:rFonts w:asciiTheme="minorHAnsi" w:hAnsiTheme="minorHAnsi" w:cstheme="minorHAnsi"/>
        </w:rPr>
        <w:t>9</w:t>
      </w:r>
      <w:r w:rsidRPr="00B52693">
        <w:rPr>
          <w:rFonts w:asciiTheme="minorHAnsi" w:hAnsiTheme="minorHAnsi" w:cstheme="minorHAnsi"/>
        </w:rPr>
        <w:t>0 days from the due date of tender.</w:t>
      </w:r>
    </w:p>
    <w:p w:rsidR="00131810" w:rsidRPr="00B52693" w:rsidRDefault="00131810" w:rsidP="00131810">
      <w:pPr>
        <w:pStyle w:val="ListParagraph"/>
        <w:jc w:val="both"/>
        <w:rPr>
          <w:rFonts w:asciiTheme="minorHAnsi" w:hAnsiTheme="minorHAnsi" w:cstheme="minorHAnsi"/>
        </w:rPr>
      </w:pPr>
    </w:p>
    <w:p w:rsidR="008F732B" w:rsidRPr="00B52693" w:rsidRDefault="008F732B" w:rsidP="00A6289D">
      <w:pPr>
        <w:pStyle w:val="ListParagraph"/>
        <w:numPr>
          <w:ilvl w:val="0"/>
          <w:numId w:val="26"/>
        </w:numPr>
        <w:jc w:val="both"/>
        <w:rPr>
          <w:rFonts w:asciiTheme="minorHAnsi" w:hAnsiTheme="minorHAnsi" w:cstheme="minorHAnsi"/>
        </w:rPr>
      </w:pPr>
      <w:r w:rsidRPr="00B52693">
        <w:rPr>
          <w:rFonts w:asciiTheme="minorHAnsi" w:hAnsiTheme="minorHAnsi" w:cstheme="minorHAnsi"/>
          <w:b/>
        </w:rPr>
        <w:t>Late offer: -</w:t>
      </w:r>
      <w:r w:rsidRPr="00B52693">
        <w:rPr>
          <w:rFonts w:asciiTheme="minorHAnsi" w:hAnsiTheme="minorHAnsi" w:cstheme="minorHAnsi"/>
        </w:rPr>
        <w:t xml:space="preserve"> The offers received after the due date an</w:t>
      </w:r>
      <w:r w:rsidR="00131810" w:rsidRPr="00B52693">
        <w:rPr>
          <w:rFonts w:asciiTheme="minorHAnsi" w:hAnsiTheme="minorHAnsi" w:cstheme="minorHAnsi"/>
        </w:rPr>
        <w:t xml:space="preserve">d time will not be considered. </w:t>
      </w:r>
      <w:r w:rsidRPr="00B52693">
        <w:rPr>
          <w:rFonts w:asciiTheme="minorHAnsi" w:hAnsiTheme="minorHAnsi" w:cstheme="minorHAnsi"/>
        </w:rPr>
        <w:t>The Institute shall not be responsible for the late receipt of Tender on account of Postal, Courier or any other delay.</w:t>
      </w:r>
    </w:p>
    <w:p w:rsidR="008A5F23" w:rsidRPr="00B52693" w:rsidRDefault="008A5F23" w:rsidP="00A6289D">
      <w:pPr>
        <w:pStyle w:val="ListParagraph"/>
        <w:jc w:val="both"/>
        <w:rPr>
          <w:rFonts w:asciiTheme="minorHAnsi" w:hAnsiTheme="minorHAnsi" w:cstheme="minorHAnsi"/>
        </w:rPr>
      </w:pPr>
    </w:p>
    <w:p w:rsidR="008F732B" w:rsidRPr="00B52693" w:rsidRDefault="008F732B" w:rsidP="00A6289D">
      <w:pPr>
        <w:pStyle w:val="ListParagraph"/>
        <w:numPr>
          <w:ilvl w:val="0"/>
          <w:numId w:val="26"/>
        </w:numPr>
        <w:jc w:val="both"/>
        <w:rPr>
          <w:rFonts w:asciiTheme="minorHAnsi" w:hAnsiTheme="minorHAnsi" w:cstheme="minorHAnsi"/>
        </w:rPr>
      </w:pPr>
      <w:r w:rsidRPr="00B52693">
        <w:rPr>
          <w:rFonts w:asciiTheme="minorHAnsi" w:hAnsiTheme="minorHAnsi" w:cstheme="minorHAnsi"/>
          <w:b/>
        </w:rPr>
        <w:t>Acceptance and Rejection:</w:t>
      </w:r>
      <w:r w:rsidRPr="00B52693">
        <w:rPr>
          <w:rFonts w:asciiTheme="minorHAnsi" w:hAnsiTheme="minorHAnsi" w:cstheme="minorHAnsi"/>
        </w:rPr>
        <w:t xml:space="preserve"> - I.I.T. Madras has the right to accept the whole or any </w:t>
      </w:r>
      <w:r w:rsidR="008A5F23" w:rsidRPr="00B52693">
        <w:rPr>
          <w:rFonts w:asciiTheme="minorHAnsi" w:hAnsiTheme="minorHAnsi" w:cstheme="minorHAnsi"/>
        </w:rPr>
        <w:t>parts of the Tender or portion of the quantity offered or reject</w:t>
      </w:r>
      <w:r w:rsidRPr="00B52693">
        <w:rPr>
          <w:rFonts w:asciiTheme="minorHAnsi" w:hAnsiTheme="minorHAnsi" w:cstheme="minorHAnsi"/>
        </w:rPr>
        <w:t xml:space="preserve"> it in full without assigning any reason.</w:t>
      </w:r>
    </w:p>
    <w:p w:rsidR="008F732B" w:rsidRPr="00B52693" w:rsidRDefault="008F732B" w:rsidP="00A6289D">
      <w:pPr>
        <w:pStyle w:val="ListParagraph"/>
        <w:jc w:val="both"/>
        <w:rPr>
          <w:rFonts w:asciiTheme="minorHAnsi" w:hAnsiTheme="minorHAnsi" w:cstheme="minorHAnsi"/>
        </w:rPr>
      </w:pPr>
    </w:p>
    <w:p w:rsidR="008F732B" w:rsidRPr="00B52693" w:rsidRDefault="008F732B" w:rsidP="00A6289D">
      <w:pPr>
        <w:pStyle w:val="ListParagraph"/>
        <w:numPr>
          <w:ilvl w:val="0"/>
          <w:numId w:val="26"/>
        </w:numPr>
        <w:jc w:val="both"/>
        <w:rPr>
          <w:rFonts w:asciiTheme="minorHAnsi" w:hAnsiTheme="minorHAnsi" w:cstheme="minorHAnsi"/>
        </w:rPr>
      </w:pPr>
      <w:r w:rsidRPr="00B52693">
        <w:rPr>
          <w:rFonts w:asciiTheme="minorHAnsi" w:hAnsiTheme="minorHAnsi" w:cstheme="minorHAnsi"/>
          <w:b/>
        </w:rPr>
        <w:t>Acknowledgement</w:t>
      </w:r>
      <w:proofErr w:type="gramStart"/>
      <w:r w:rsidRPr="00B52693">
        <w:rPr>
          <w:rFonts w:asciiTheme="minorHAnsi" w:hAnsiTheme="minorHAnsi" w:cstheme="minorHAnsi"/>
          <w:b/>
        </w:rPr>
        <w:t>:-</w:t>
      </w:r>
      <w:proofErr w:type="gramEnd"/>
      <w:r w:rsidRPr="00B52693">
        <w:rPr>
          <w:rFonts w:asciiTheme="minorHAnsi" w:hAnsiTheme="minorHAnsi" w:cstheme="minorHAnsi"/>
        </w:rPr>
        <w:t xml:space="preserve"> It is hereby acknowledged that the tenderer has gone through all the conditions mentioned above and agrees to abide by them.</w:t>
      </w:r>
    </w:p>
    <w:p w:rsidR="008F732B" w:rsidRPr="00B52693" w:rsidRDefault="008F732B" w:rsidP="00A6289D">
      <w:pPr>
        <w:pStyle w:val="ListParagraph"/>
        <w:jc w:val="both"/>
        <w:rPr>
          <w:rFonts w:asciiTheme="minorHAnsi" w:hAnsiTheme="minorHAnsi" w:cstheme="minorHAnsi"/>
        </w:rPr>
      </w:pPr>
    </w:p>
    <w:p w:rsidR="008F732B" w:rsidRPr="00B52693" w:rsidRDefault="008F732B" w:rsidP="00A6289D">
      <w:pPr>
        <w:jc w:val="both"/>
        <w:rPr>
          <w:rFonts w:asciiTheme="minorHAnsi" w:hAnsiTheme="minorHAnsi" w:cstheme="minorHAnsi"/>
          <w:b/>
        </w:rPr>
      </w:pPr>
    </w:p>
    <w:p w:rsidR="008F732B" w:rsidRPr="00B52693" w:rsidRDefault="008F732B" w:rsidP="00A6289D">
      <w:pPr>
        <w:jc w:val="both"/>
        <w:rPr>
          <w:rFonts w:asciiTheme="minorHAnsi" w:hAnsiTheme="minorHAnsi" w:cstheme="minorHAnsi"/>
          <w:b/>
        </w:rPr>
      </w:pPr>
    </w:p>
    <w:p w:rsidR="008F732B" w:rsidRPr="00B52693" w:rsidRDefault="008F732B" w:rsidP="00A6289D">
      <w:pPr>
        <w:spacing w:line="276" w:lineRule="auto"/>
        <w:ind w:left="540" w:hanging="540"/>
        <w:jc w:val="both"/>
        <w:rPr>
          <w:rFonts w:asciiTheme="minorHAnsi" w:hAnsiTheme="minorHAnsi" w:cstheme="minorHAnsi"/>
          <w:b/>
        </w:rPr>
      </w:pPr>
      <w:r w:rsidRPr="00B52693">
        <w:rPr>
          <w:rFonts w:asciiTheme="minorHAnsi" w:hAnsiTheme="minorHAnsi" w:cstheme="minorHAnsi"/>
          <w:b/>
        </w:rPr>
        <w:t>SIGNATURE OF TENDERER</w:t>
      </w:r>
    </w:p>
    <w:p w:rsidR="008F732B" w:rsidRPr="00B52693" w:rsidRDefault="008F732B" w:rsidP="00A6289D">
      <w:pPr>
        <w:spacing w:line="276" w:lineRule="auto"/>
        <w:ind w:left="540" w:hanging="540"/>
        <w:jc w:val="both"/>
        <w:rPr>
          <w:rFonts w:asciiTheme="minorHAnsi" w:hAnsiTheme="minorHAnsi" w:cstheme="minorHAnsi"/>
          <w:b/>
        </w:rPr>
      </w:pPr>
      <w:r w:rsidRPr="00B52693">
        <w:rPr>
          <w:rFonts w:asciiTheme="minorHAnsi" w:hAnsiTheme="minorHAnsi" w:cstheme="minorHAnsi"/>
          <w:b/>
        </w:rPr>
        <w:t xml:space="preserve">ALONG WITH SEAL OF THE           </w:t>
      </w:r>
    </w:p>
    <w:p w:rsidR="008F732B" w:rsidRPr="00B52693" w:rsidRDefault="008F732B" w:rsidP="00A6289D">
      <w:pPr>
        <w:spacing w:line="276" w:lineRule="auto"/>
        <w:ind w:left="540" w:hanging="540"/>
        <w:jc w:val="both"/>
        <w:rPr>
          <w:rFonts w:asciiTheme="minorHAnsi" w:hAnsiTheme="minorHAnsi" w:cstheme="minorHAnsi"/>
          <w:b/>
        </w:rPr>
      </w:pPr>
      <w:r w:rsidRPr="00B52693">
        <w:rPr>
          <w:rFonts w:asciiTheme="minorHAnsi" w:hAnsiTheme="minorHAnsi" w:cstheme="minorHAnsi"/>
          <w:b/>
        </w:rPr>
        <w:t>COMPANY WITH DATE</w:t>
      </w:r>
    </w:p>
    <w:p w:rsidR="00362966" w:rsidRPr="00B52693" w:rsidRDefault="00362966" w:rsidP="00A6289D">
      <w:pPr>
        <w:jc w:val="both"/>
        <w:rPr>
          <w:rFonts w:asciiTheme="minorHAnsi" w:hAnsiTheme="minorHAnsi" w:cstheme="minorHAnsi"/>
          <w:b/>
        </w:rPr>
      </w:pPr>
    </w:p>
    <w:p w:rsidR="00131810" w:rsidRPr="00B52693" w:rsidRDefault="00131810" w:rsidP="00A6289D">
      <w:pPr>
        <w:jc w:val="both"/>
        <w:rPr>
          <w:rFonts w:asciiTheme="minorHAnsi" w:eastAsia="Arial Unicode MS" w:hAnsiTheme="minorHAnsi" w:cstheme="minorHAnsi"/>
          <w:b/>
          <w:bCs/>
          <w:i/>
          <w:iCs/>
          <w:color w:val="000000"/>
          <w:lang w:bidi="hi-IN"/>
        </w:rPr>
      </w:pPr>
      <w:r w:rsidRPr="00B52693">
        <w:rPr>
          <w:rFonts w:asciiTheme="minorHAnsi" w:eastAsia="Arial Unicode MS" w:hAnsiTheme="minorHAnsi" w:cstheme="minorHAnsi"/>
          <w:b/>
          <w:bCs/>
          <w:i/>
          <w:iCs/>
          <w:color w:val="000000"/>
          <w:lang w:bidi="hi-IN"/>
        </w:rPr>
        <w:lastRenderedPageBreak/>
        <w:t>Annexure: 1</w:t>
      </w:r>
    </w:p>
    <w:p w:rsidR="00131810" w:rsidRPr="00B52693" w:rsidRDefault="00131810" w:rsidP="00A6289D">
      <w:pPr>
        <w:jc w:val="both"/>
        <w:rPr>
          <w:rFonts w:asciiTheme="minorHAnsi" w:eastAsia="Arial Unicode MS" w:hAnsiTheme="minorHAnsi" w:cstheme="minorHAnsi"/>
          <w:color w:val="000000"/>
          <w:lang w:bidi="hi-IN"/>
        </w:rPr>
      </w:pPr>
    </w:p>
    <w:p w:rsidR="008A5F23" w:rsidRPr="00B52693" w:rsidRDefault="008A5F23" w:rsidP="00A6289D">
      <w:pPr>
        <w:jc w:val="both"/>
        <w:rPr>
          <w:rFonts w:asciiTheme="minorHAnsi" w:eastAsia="Arial Unicode MS" w:hAnsiTheme="minorHAnsi" w:cstheme="minorHAnsi"/>
          <w:b/>
          <w:bCs/>
          <w:color w:val="000000"/>
          <w:lang w:bidi="hi-IN"/>
        </w:rPr>
      </w:pPr>
      <w:r w:rsidRPr="00B52693">
        <w:rPr>
          <w:rFonts w:asciiTheme="minorHAnsi" w:eastAsia="Arial Unicode MS" w:hAnsiTheme="minorHAnsi" w:cstheme="minorHAnsi"/>
          <w:color w:val="000000"/>
          <w:lang w:bidi="hi-IN"/>
        </w:rPr>
        <w:t xml:space="preserve">Sealed Quotations are invited for providing Group Medical Insurance coverage &amp; Group Personal Accident coverage for the Project Staff for self alone, working under various projects at the Centre of ICSR, IITM, </w:t>
      </w:r>
      <w:proofErr w:type="gramStart"/>
      <w:r w:rsidRPr="00B52693">
        <w:rPr>
          <w:rFonts w:asciiTheme="minorHAnsi" w:eastAsia="Arial Unicode MS" w:hAnsiTheme="minorHAnsi" w:cstheme="minorHAnsi"/>
          <w:color w:val="000000"/>
          <w:lang w:bidi="hi-IN"/>
        </w:rPr>
        <w:t>Chennai</w:t>
      </w:r>
      <w:proofErr w:type="gramEnd"/>
      <w:r w:rsidRPr="00B52693">
        <w:rPr>
          <w:rFonts w:asciiTheme="minorHAnsi" w:eastAsia="Arial Unicode MS" w:hAnsiTheme="minorHAnsi" w:cstheme="minorHAnsi"/>
          <w:color w:val="000000"/>
          <w:lang w:bidi="hi-IN"/>
        </w:rPr>
        <w:t xml:space="preserve"> for the period from</w:t>
      </w:r>
      <w:r w:rsidRPr="00B52693">
        <w:rPr>
          <w:rFonts w:asciiTheme="minorHAnsi" w:eastAsia="Arial Unicode MS" w:hAnsiTheme="minorHAnsi" w:cstheme="minorHAnsi"/>
          <w:b/>
          <w:bCs/>
          <w:color w:val="000000"/>
          <w:lang w:bidi="hi-IN"/>
        </w:rPr>
        <w:t xml:space="preserve"> 01-Apr-2018 to 31-Mar-2019.</w:t>
      </w:r>
    </w:p>
    <w:p w:rsidR="008A5F23" w:rsidRPr="00B52693" w:rsidRDefault="008A5F23" w:rsidP="00A6289D">
      <w:pPr>
        <w:tabs>
          <w:tab w:val="left" w:pos="1305"/>
        </w:tabs>
        <w:ind w:firstLine="720"/>
        <w:jc w:val="both"/>
        <w:rPr>
          <w:rFonts w:asciiTheme="minorHAnsi" w:eastAsia="Arial Unicode MS" w:hAnsiTheme="minorHAnsi" w:cstheme="minorHAnsi"/>
          <w:color w:val="000000"/>
          <w:lang w:bidi="hi-IN"/>
        </w:rPr>
      </w:pPr>
      <w:r w:rsidRPr="00B52693">
        <w:rPr>
          <w:rFonts w:asciiTheme="minorHAnsi" w:eastAsia="Arial Unicode MS" w:hAnsiTheme="minorHAnsi" w:cstheme="minorHAnsi"/>
          <w:color w:val="000000"/>
          <w:lang w:bidi="hi-IN"/>
        </w:rPr>
        <w:t xml:space="preserve">  </w:t>
      </w:r>
    </w:p>
    <w:p w:rsidR="008A5F23" w:rsidRPr="00B52693" w:rsidRDefault="008A5F23" w:rsidP="00A6289D">
      <w:pPr>
        <w:jc w:val="both"/>
        <w:rPr>
          <w:rFonts w:asciiTheme="minorHAnsi" w:eastAsia="Arial Unicode MS" w:hAnsiTheme="minorHAnsi" w:cstheme="minorHAnsi"/>
          <w:color w:val="000000"/>
          <w:lang w:bidi="hi-IN"/>
        </w:rPr>
      </w:pPr>
      <w:r w:rsidRPr="00B52693">
        <w:rPr>
          <w:rFonts w:asciiTheme="minorHAnsi" w:eastAsia="Arial Unicode MS" w:hAnsiTheme="minorHAnsi" w:cstheme="minorHAnsi"/>
          <w:color w:val="000000"/>
          <w:lang w:bidi="hi-IN"/>
        </w:rPr>
        <w:t>The details regarding number of persons to be covered and the amount of coverage are given below:</w:t>
      </w:r>
    </w:p>
    <w:p w:rsidR="008A5F23" w:rsidRPr="00B52693" w:rsidRDefault="008A5F23" w:rsidP="00A6289D">
      <w:pPr>
        <w:jc w:val="both"/>
        <w:rPr>
          <w:rFonts w:asciiTheme="minorHAnsi" w:eastAsia="Arial Unicode MS" w:hAnsiTheme="minorHAnsi" w:cstheme="minorHAnsi"/>
          <w:color w:val="000000"/>
          <w:lang w:bidi="hi-IN"/>
        </w:rPr>
      </w:pPr>
    </w:p>
    <w:tbl>
      <w:tblPr>
        <w:tblStyle w:val="TableGrid"/>
        <w:tblW w:w="10357" w:type="dxa"/>
        <w:tblInd w:w="-459" w:type="dxa"/>
        <w:tblLook w:val="01E0" w:firstRow="1" w:lastRow="1" w:firstColumn="1" w:lastColumn="1" w:noHBand="0" w:noVBand="0"/>
      </w:tblPr>
      <w:tblGrid>
        <w:gridCol w:w="709"/>
        <w:gridCol w:w="1388"/>
        <w:gridCol w:w="1454"/>
        <w:gridCol w:w="3395"/>
        <w:gridCol w:w="3411"/>
      </w:tblGrid>
      <w:tr w:rsidR="008A5F23" w:rsidRPr="00B52693" w:rsidTr="007829DD">
        <w:trPr>
          <w:trHeight w:val="49"/>
        </w:trPr>
        <w:tc>
          <w:tcPr>
            <w:tcW w:w="709" w:type="dxa"/>
            <w:vAlign w:val="center"/>
          </w:tcPr>
          <w:p w:rsidR="008A5F23" w:rsidRPr="00B52693" w:rsidRDefault="008A5F23" w:rsidP="00A6289D">
            <w:pPr>
              <w:jc w:val="both"/>
              <w:rPr>
                <w:rFonts w:asciiTheme="minorHAnsi" w:eastAsia="Arial Unicode MS" w:hAnsiTheme="minorHAnsi" w:cstheme="minorHAnsi"/>
                <w:b/>
                <w:color w:val="000000"/>
                <w:lang w:bidi="hi-IN"/>
              </w:rPr>
            </w:pPr>
            <w:r w:rsidRPr="00B52693">
              <w:rPr>
                <w:rFonts w:asciiTheme="minorHAnsi" w:eastAsia="Arial Unicode MS" w:hAnsiTheme="minorHAnsi" w:cstheme="minorHAnsi"/>
                <w:b/>
                <w:color w:val="000000"/>
                <w:lang w:bidi="hi-IN"/>
              </w:rPr>
              <w:t>Sl. No.</w:t>
            </w:r>
          </w:p>
        </w:tc>
        <w:tc>
          <w:tcPr>
            <w:tcW w:w="1388" w:type="dxa"/>
            <w:vAlign w:val="center"/>
          </w:tcPr>
          <w:p w:rsidR="008A5F23" w:rsidRPr="00B52693" w:rsidRDefault="008A5F23" w:rsidP="00A6289D">
            <w:pPr>
              <w:jc w:val="both"/>
              <w:rPr>
                <w:rFonts w:asciiTheme="minorHAnsi" w:eastAsia="Arial Unicode MS" w:hAnsiTheme="minorHAnsi" w:cstheme="minorHAnsi"/>
                <w:b/>
                <w:color w:val="000000"/>
                <w:lang w:bidi="hi-IN"/>
              </w:rPr>
            </w:pPr>
            <w:r w:rsidRPr="00B52693">
              <w:rPr>
                <w:rFonts w:asciiTheme="minorHAnsi" w:eastAsia="Arial Unicode MS" w:hAnsiTheme="minorHAnsi" w:cstheme="minorHAnsi"/>
                <w:b/>
                <w:color w:val="000000"/>
                <w:lang w:bidi="hi-IN"/>
              </w:rPr>
              <w:t>Category</w:t>
            </w:r>
          </w:p>
        </w:tc>
        <w:tc>
          <w:tcPr>
            <w:tcW w:w="1454" w:type="dxa"/>
            <w:vAlign w:val="center"/>
          </w:tcPr>
          <w:p w:rsidR="008A5F23" w:rsidRPr="00B52693" w:rsidRDefault="008A5F23" w:rsidP="007829DD">
            <w:pPr>
              <w:rPr>
                <w:rFonts w:asciiTheme="minorHAnsi" w:eastAsia="Arial Unicode MS" w:hAnsiTheme="minorHAnsi" w:cstheme="minorHAnsi"/>
                <w:b/>
                <w:color w:val="000000"/>
                <w:lang w:bidi="hi-IN"/>
              </w:rPr>
            </w:pPr>
            <w:r w:rsidRPr="00B52693">
              <w:rPr>
                <w:rFonts w:asciiTheme="minorHAnsi" w:eastAsia="Arial Unicode MS" w:hAnsiTheme="minorHAnsi" w:cstheme="minorHAnsi"/>
                <w:b/>
                <w:color w:val="000000"/>
                <w:lang w:bidi="hi-IN"/>
              </w:rPr>
              <w:t>No. of persons to be covered</w:t>
            </w:r>
          </w:p>
          <w:p w:rsidR="008A5F23" w:rsidRPr="00B52693" w:rsidRDefault="008A5F23" w:rsidP="007829DD">
            <w:pPr>
              <w:rPr>
                <w:rFonts w:asciiTheme="minorHAnsi" w:eastAsia="Arial Unicode MS" w:hAnsiTheme="minorHAnsi" w:cstheme="minorHAnsi"/>
                <w:b/>
                <w:color w:val="000000"/>
                <w:lang w:bidi="hi-IN"/>
              </w:rPr>
            </w:pPr>
            <w:r w:rsidRPr="00B52693">
              <w:rPr>
                <w:rFonts w:asciiTheme="minorHAnsi" w:eastAsia="Arial Unicode MS" w:hAnsiTheme="minorHAnsi" w:cstheme="minorHAnsi"/>
                <w:b/>
                <w:color w:val="000000"/>
                <w:lang w:bidi="hi-IN"/>
              </w:rPr>
              <w:t>(Approx.)</w:t>
            </w:r>
          </w:p>
        </w:tc>
        <w:tc>
          <w:tcPr>
            <w:tcW w:w="3395" w:type="dxa"/>
            <w:vAlign w:val="center"/>
          </w:tcPr>
          <w:p w:rsidR="008A5F23" w:rsidRPr="00B52693" w:rsidRDefault="008A5F23" w:rsidP="00A6289D">
            <w:pPr>
              <w:jc w:val="both"/>
              <w:rPr>
                <w:rFonts w:asciiTheme="minorHAnsi" w:eastAsia="Arial Unicode MS" w:hAnsiTheme="minorHAnsi" w:cstheme="minorHAnsi"/>
                <w:b/>
                <w:color w:val="000000"/>
                <w:lang w:bidi="hi-IN"/>
              </w:rPr>
            </w:pPr>
            <w:r w:rsidRPr="00B52693">
              <w:rPr>
                <w:rFonts w:asciiTheme="minorHAnsi" w:eastAsia="Arial Unicode MS" w:hAnsiTheme="minorHAnsi" w:cstheme="minorHAnsi"/>
                <w:b/>
                <w:color w:val="000000"/>
                <w:lang w:bidi="hi-IN"/>
              </w:rPr>
              <w:t>Group Medical Insurance</w:t>
            </w:r>
          </w:p>
          <w:p w:rsidR="008A5F23" w:rsidRPr="00B52693" w:rsidRDefault="008A5F23" w:rsidP="00A6289D">
            <w:pPr>
              <w:jc w:val="both"/>
              <w:rPr>
                <w:rFonts w:asciiTheme="minorHAnsi" w:eastAsia="Arial Unicode MS" w:hAnsiTheme="minorHAnsi" w:cstheme="minorHAnsi"/>
                <w:b/>
                <w:color w:val="000000"/>
                <w:lang w:bidi="hi-IN"/>
              </w:rPr>
            </w:pPr>
            <w:r w:rsidRPr="00B52693">
              <w:rPr>
                <w:rFonts w:asciiTheme="minorHAnsi" w:eastAsia="Arial Unicode MS" w:hAnsiTheme="minorHAnsi" w:cstheme="minorHAnsi"/>
                <w:b/>
                <w:color w:val="000000"/>
                <w:lang w:bidi="hi-IN"/>
              </w:rPr>
              <w:t>Sum insured for Self</w:t>
            </w:r>
          </w:p>
          <w:p w:rsidR="008A5F23" w:rsidRPr="00B52693" w:rsidRDefault="008A5F23" w:rsidP="00A6289D">
            <w:pPr>
              <w:jc w:val="both"/>
              <w:rPr>
                <w:rFonts w:asciiTheme="minorHAnsi" w:eastAsia="Arial Unicode MS" w:hAnsiTheme="minorHAnsi" w:cstheme="minorHAnsi"/>
                <w:b/>
                <w:color w:val="000000"/>
                <w:lang w:bidi="hi-IN"/>
              </w:rPr>
            </w:pPr>
            <w:r w:rsidRPr="00B52693">
              <w:rPr>
                <w:rFonts w:asciiTheme="minorHAnsi" w:eastAsia="Arial Unicode MS" w:hAnsiTheme="minorHAnsi" w:cstheme="minorHAnsi"/>
                <w:b/>
                <w:color w:val="000000"/>
                <w:lang w:bidi="hi-IN"/>
              </w:rPr>
              <w:t>(Basic Coverage)</w:t>
            </w:r>
          </w:p>
          <w:p w:rsidR="008A5F23" w:rsidRPr="00B52693" w:rsidRDefault="008A5F23" w:rsidP="00A6289D">
            <w:pPr>
              <w:jc w:val="both"/>
              <w:rPr>
                <w:rFonts w:asciiTheme="minorHAnsi" w:eastAsia="Arial Unicode MS" w:hAnsiTheme="minorHAnsi" w:cstheme="minorHAnsi"/>
                <w:b/>
                <w:color w:val="000000"/>
                <w:lang w:bidi="hi-IN"/>
              </w:rPr>
            </w:pPr>
            <w:r w:rsidRPr="00B52693">
              <w:rPr>
                <w:rFonts w:asciiTheme="minorHAnsi" w:eastAsia="Arial Unicode MS" w:hAnsiTheme="minorHAnsi" w:cstheme="minorHAnsi"/>
                <w:b/>
                <w:noProof/>
                <w:color w:val="000000"/>
                <w:lang w:val="en-IN" w:eastAsia="en-IN" w:bidi="hi-IN"/>
              </w:rPr>
              <w:t>(Rs)</w:t>
            </w:r>
          </w:p>
        </w:tc>
        <w:tc>
          <w:tcPr>
            <w:tcW w:w="3411" w:type="dxa"/>
            <w:vAlign w:val="center"/>
          </w:tcPr>
          <w:p w:rsidR="008A5F23" w:rsidRPr="00B52693" w:rsidRDefault="008A5F23" w:rsidP="00A6289D">
            <w:pPr>
              <w:spacing w:after="160" w:line="259" w:lineRule="auto"/>
              <w:jc w:val="both"/>
              <w:rPr>
                <w:rFonts w:asciiTheme="minorHAnsi" w:eastAsia="Arial Unicode MS" w:hAnsiTheme="minorHAnsi" w:cstheme="minorHAnsi"/>
                <w:b/>
                <w:color w:val="000000"/>
                <w:lang w:bidi="hi-IN"/>
              </w:rPr>
            </w:pPr>
          </w:p>
          <w:p w:rsidR="008A5F23" w:rsidRPr="00B52693" w:rsidRDefault="008A5F23" w:rsidP="00A6289D">
            <w:pPr>
              <w:jc w:val="both"/>
              <w:rPr>
                <w:rFonts w:asciiTheme="minorHAnsi" w:eastAsia="Arial Unicode MS" w:hAnsiTheme="minorHAnsi" w:cstheme="minorHAnsi"/>
                <w:b/>
                <w:color w:val="000000"/>
                <w:lang w:bidi="hi-IN"/>
              </w:rPr>
            </w:pPr>
            <w:r w:rsidRPr="00B52693">
              <w:rPr>
                <w:rFonts w:asciiTheme="minorHAnsi" w:eastAsia="Arial Unicode MS" w:hAnsiTheme="minorHAnsi" w:cstheme="minorHAnsi"/>
                <w:b/>
                <w:color w:val="000000"/>
                <w:lang w:bidi="hi-IN"/>
              </w:rPr>
              <w:t>Group Personal Accident Sum insured for Self</w:t>
            </w:r>
          </w:p>
          <w:p w:rsidR="008A5F23" w:rsidRPr="00B52693" w:rsidRDefault="008A5F23" w:rsidP="00A6289D">
            <w:pPr>
              <w:jc w:val="both"/>
              <w:rPr>
                <w:rFonts w:asciiTheme="minorHAnsi" w:eastAsia="Arial Unicode MS" w:hAnsiTheme="minorHAnsi" w:cstheme="minorHAnsi"/>
                <w:b/>
                <w:color w:val="000000"/>
                <w:lang w:bidi="hi-IN"/>
              </w:rPr>
            </w:pPr>
            <w:r w:rsidRPr="00B52693">
              <w:rPr>
                <w:rFonts w:asciiTheme="minorHAnsi" w:eastAsia="Arial Unicode MS" w:hAnsiTheme="minorHAnsi" w:cstheme="minorHAnsi"/>
                <w:b/>
                <w:color w:val="000000"/>
                <w:lang w:bidi="hi-IN"/>
              </w:rPr>
              <w:t>(Basic Coverage)</w:t>
            </w:r>
          </w:p>
          <w:p w:rsidR="008A5F23" w:rsidRPr="00B52693" w:rsidRDefault="008A5F23" w:rsidP="00A6289D">
            <w:pPr>
              <w:spacing w:after="160" w:line="259" w:lineRule="auto"/>
              <w:jc w:val="both"/>
              <w:rPr>
                <w:rFonts w:asciiTheme="minorHAnsi" w:eastAsia="Arial Unicode MS" w:hAnsiTheme="minorHAnsi" w:cstheme="minorHAnsi"/>
                <w:b/>
                <w:color w:val="000000"/>
                <w:lang w:bidi="hi-IN"/>
              </w:rPr>
            </w:pPr>
            <w:r w:rsidRPr="00B52693">
              <w:rPr>
                <w:rFonts w:asciiTheme="minorHAnsi" w:eastAsia="Arial Unicode MS" w:hAnsiTheme="minorHAnsi" w:cstheme="minorHAnsi"/>
                <w:b/>
                <w:noProof/>
                <w:color w:val="000000"/>
                <w:lang w:val="en-IN" w:eastAsia="en-IN" w:bidi="hi-IN"/>
              </w:rPr>
              <w:t>(Rs)</w:t>
            </w:r>
          </w:p>
        </w:tc>
      </w:tr>
      <w:tr w:rsidR="008A5F23" w:rsidRPr="00B52693" w:rsidTr="007829DD">
        <w:trPr>
          <w:trHeight w:val="493"/>
        </w:trPr>
        <w:tc>
          <w:tcPr>
            <w:tcW w:w="709" w:type="dxa"/>
            <w:vAlign w:val="center"/>
          </w:tcPr>
          <w:p w:rsidR="008A5F23" w:rsidRPr="00B52693" w:rsidRDefault="008A5F23" w:rsidP="00A6289D">
            <w:pPr>
              <w:jc w:val="both"/>
              <w:rPr>
                <w:rFonts w:asciiTheme="minorHAnsi" w:eastAsia="Arial Unicode MS" w:hAnsiTheme="minorHAnsi" w:cstheme="minorHAnsi"/>
                <w:color w:val="000000"/>
                <w:lang w:bidi="hi-IN"/>
              </w:rPr>
            </w:pPr>
            <w:r w:rsidRPr="00B52693">
              <w:rPr>
                <w:rFonts w:asciiTheme="minorHAnsi" w:eastAsia="Arial Unicode MS" w:hAnsiTheme="minorHAnsi" w:cstheme="minorHAnsi"/>
                <w:color w:val="000000"/>
                <w:lang w:bidi="hi-IN"/>
              </w:rPr>
              <w:t>1.</w:t>
            </w:r>
          </w:p>
        </w:tc>
        <w:tc>
          <w:tcPr>
            <w:tcW w:w="1388" w:type="dxa"/>
            <w:vAlign w:val="center"/>
          </w:tcPr>
          <w:p w:rsidR="008A5F23" w:rsidRPr="00B52693" w:rsidRDefault="008A5F23" w:rsidP="00A6289D">
            <w:pPr>
              <w:jc w:val="both"/>
              <w:rPr>
                <w:rFonts w:asciiTheme="minorHAnsi" w:eastAsia="Arial Unicode MS" w:hAnsiTheme="minorHAnsi" w:cstheme="minorHAnsi"/>
                <w:color w:val="000000"/>
                <w:lang w:bidi="hi-IN"/>
              </w:rPr>
            </w:pPr>
            <w:r w:rsidRPr="00B52693">
              <w:rPr>
                <w:rFonts w:asciiTheme="minorHAnsi" w:eastAsia="Arial Unicode MS" w:hAnsiTheme="minorHAnsi" w:cstheme="minorHAnsi"/>
                <w:color w:val="000000"/>
                <w:lang w:bidi="hi-IN"/>
              </w:rPr>
              <w:t>Employees</w:t>
            </w:r>
          </w:p>
        </w:tc>
        <w:tc>
          <w:tcPr>
            <w:tcW w:w="1454" w:type="dxa"/>
            <w:vAlign w:val="center"/>
          </w:tcPr>
          <w:p w:rsidR="008A5F23" w:rsidRPr="00B52693" w:rsidRDefault="008A5F23" w:rsidP="00A6289D">
            <w:pPr>
              <w:jc w:val="both"/>
              <w:rPr>
                <w:rFonts w:asciiTheme="minorHAnsi" w:eastAsia="Arial Unicode MS" w:hAnsiTheme="minorHAnsi" w:cstheme="minorHAnsi"/>
                <w:color w:val="000000"/>
                <w:lang w:bidi="hi-IN"/>
              </w:rPr>
            </w:pPr>
            <w:r w:rsidRPr="00B52693">
              <w:rPr>
                <w:rFonts w:asciiTheme="minorHAnsi" w:eastAsia="Arial Unicode MS" w:hAnsiTheme="minorHAnsi" w:cstheme="minorHAnsi"/>
                <w:color w:val="000000"/>
                <w:lang w:bidi="hi-IN"/>
              </w:rPr>
              <w:t>1200</w:t>
            </w:r>
          </w:p>
        </w:tc>
        <w:tc>
          <w:tcPr>
            <w:tcW w:w="3395" w:type="dxa"/>
            <w:vAlign w:val="center"/>
          </w:tcPr>
          <w:p w:rsidR="008A5F23" w:rsidRPr="00B52693" w:rsidRDefault="008A5F23" w:rsidP="00A6289D">
            <w:pPr>
              <w:pStyle w:val="NormalWeb"/>
              <w:jc w:val="both"/>
              <w:rPr>
                <w:rFonts w:asciiTheme="minorHAnsi" w:hAnsiTheme="minorHAnsi" w:cstheme="minorHAnsi"/>
                <w:b/>
                <w:bCs/>
                <w:color w:val="000000"/>
              </w:rPr>
            </w:pPr>
            <w:r w:rsidRPr="00B52693">
              <w:rPr>
                <w:rFonts w:asciiTheme="minorHAnsi" w:hAnsiTheme="minorHAnsi" w:cstheme="minorHAnsi"/>
                <w:b/>
                <w:bCs/>
                <w:color w:val="000000"/>
              </w:rPr>
              <w:t xml:space="preserve">Option – A  : </w:t>
            </w:r>
            <w:r w:rsidRPr="00B52693">
              <w:rPr>
                <w:rFonts w:asciiTheme="minorHAnsi" w:hAnsiTheme="minorHAnsi" w:cstheme="minorHAnsi"/>
                <w:b/>
                <w:bCs/>
                <w:color w:val="000000"/>
                <w:lang w:val="en-US" w:eastAsia="en-US"/>
              </w:rPr>
              <w:t>Rs.75,000</w:t>
            </w:r>
          </w:p>
          <w:p w:rsidR="008A5F23" w:rsidRPr="00B52693" w:rsidRDefault="008A5F23" w:rsidP="00A6289D">
            <w:pPr>
              <w:pStyle w:val="NormalWeb"/>
              <w:jc w:val="both"/>
              <w:rPr>
                <w:rFonts w:asciiTheme="minorHAnsi" w:hAnsiTheme="minorHAnsi" w:cstheme="minorHAnsi"/>
                <w:b/>
                <w:bCs/>
                <w:color w:val="000000"/>
              </w:rPr>
            </w:pPr>
            <w:r w:rsidRPr="00B52693">
              <w:rPr>
                <w:rFonts w:asciiTheme="minorHAnsi" w:hAnsiTheme="minorHAnsi" w:cstheme="minorHAnsi"/>
                <w:b/>
                <w:bCs/>
                <w:color w:val="000000"/>
              </w:rPr>
              <w:t xml:space="preserve">Option – B    </w:t>
            </w:r>
            <w:r w:rsidRPr="00B52693">
              <w:rPr>
                <w:rFonts w:asciiTheme="minorHAnsi" w:hAnsiTheme="minorHAnsi" w:cstheme="minorHAnsi"/>
                <w:b/>
                <w:bCs/>
                <w:color w:val="000000"/>
                <w:lang w:val="en-US" w:eastAsia="en-US"/>
              </w:rPr>
              <w:t>: Rs.1,00,000</w:t>
            </w:r>
          </w:p>
          <w:p w:rsidR="008A5F23" w:rsidRPr="00B52693" w:rsidRDefault="008A5F23" w:rsidP="00A6289D">
            <w:pPr>
              <w:jc w:val="both"/>
              <w:rPr>
                <w:rFonts w:asciiTheme="minorHAnsi" w:eastAsia="Arial Unicode MS" w:hAnsiTheme="minorHAnsi" w:cstheme="minorHAnsi"/>
                <w:color w:val="000000"/>
                <w:lang w:bidi="hi-IN"/>
              </w:rPr>
            </w:pPr>
            <w:r w:rsidRPr="00B52693">
              <w:rPr>
                <w:rFonts w:asciiTheme="minorHAnsi" w:hAnsiTheme="minorHAnsi" w:cstheme="minorHAnsi"/>
                <w:b/>
                <w:bCs/>
                <w:color w:val="000000"/>
              </w:rPr>
              <w:t>Option – C    : Rs.1,50,000</w:t>
            </w:r>
          </w:p>
        </w:tc>
        <w:tc>
          <w:tcPr>
            <w:tcW w:w="3411" w:type="dxa"/>
            <w:vAlign w:val="center"/>
          </w:tcPr>
          <w:p w:rsidR="008A5F23" w:rsidRPr="00B52693" w:rsidRDefault="008A5F23" w:rsidP="00A6289D">
            <w:pPr>
              <w:jc w:val="both"/>
              <w:rPr>
                <w:rFonts w:asciiTheme="minorHAnsi" w:eastAsia="Arial Unicode MS" w:hAnsiTheme="minorHAnsi" w:cstheme="minorHAnsi"/>
                <w:b/>
                <w:color w:val="000000"/>
                <w:lang w:bidi="hi-IN"/>
              </w:rPr>
            </w:pPr>
            <w:r w:rsidRPr="00B52693">
              <w:rPr>
                <w:rFonts w:asciiTheme="minorHAnsi" w:eastAsia="Arial Unicode MS" w:hAnsiTheme="minorHAnsi" w:cstheme="minorHAnsi"/>
                <w:b/>
                <w:color w:val="000000"/>
                <w:lang w:bidi="hi-IN"/>
              </w:rPr>
              <w:t>Option – A : Rs.3,00,000</w:t>
            </w:r>
          </w:p>
          <w:p w:rsidR="008A5F23" w:rsidRPr="00B52693" w:rsidRDefault="008A5F23" w:rsidP="00A6289D">
            <w:pPr>
              <w:jc w:val="both"/>
              <w:rPr>
                <w:rFonts w:asciiTheme="minorHAnsi" w:eastAsia="Arial Unicode MS" w:hAnsiTheme="minorHAnsi" w:cstheme="minorHAnsi"/>
                <w:b/>
                <w:color w:val="000000"/>
                <w:lang w:bidi="hi-IN"/>
              </w:rPr>
            </w:pPr>
          </w:p>
          <w:p w:rsidR="008A5F23" w:rsidRPr="00B52693" w:rsidRDefault="008A5F23" w:rsidP="00A6289D">
            <w:pPr>
              <w:jc w:val="both"/>
              <w:rPr>
                <w:rFonts w:asciiTheme="minorHAnsi" w:eastAsia="Arial Unicode MS" w:hAnsiTheme="minorHAnsi" w:cstheme="minorHAnsi"/>
                <w:color w:val="000000"/>
                <w:lang w:bidi="hi-IN"/>
              </w:rPr>
            </w:pPr>
            <w:r w:rsidRPr="00B52693">
              <w:rPr>
                <w:rFonts w:asciiTheme="minorHAnsi" w:eastAsia="Arial Unicode MS" w:hAnsiTheme="minorHAnsi" w:cstheme="minorHAnsi"/>
                <w:b/>
                <w:color w:val="000000"/>
                <w:lang w:bidi="hi-IN"/>
              </w:rPr>
              <w:t>Option – B : Rs.5,00,000</w:t>
            </w:r>
          </w:p>
        </w:tc>
      </w:tr>
    </w:tbl>
    <w:p w:rsidR="008A5F23" w:rsidRPr="00B52693" w:rsidRDefault="008A5F23" w:rsidP="00A6289D">
      <w:pPr>
        <w:ind w:left="360"/>
        <w:jc w:val="both"/>
        <w:rPr>
          <w:rFonts w:asciiTheme="minorHAnsi" w:eastAsia="Arial Unicode MS" w:hAnsiTheme="minorHAnsi" w:cstheme="minorHAnsi"/>
          <w:color w:val="000000"/>
        </w:rPr>
      </w:pPr>
    </w:p>
    <w:p w:rsidR="008A5F23" w:rsidRPr="00B52693" w:rsidRDefault="008A5F23" w:rsidP="00A6289D">
      <w:pPr>
        <w:jc w:val="both"/>
        <w:rPr>
          <w:rFonts w:asciiTheme="minorHAnsi" w:eastAsia="Arial Unicode MS" w:hAnsiTheme="minorHAnsi" w:cstheme="minorHAnsi"/>
          <w:color w:val="000000"/>
          <w:lang w:bidi="hi-IN"/>
        </w:rPr>
      </w:pPr>
      <w:r w:rsidRPr="00B52693">
        <w:rPr>
          <w:rFonts w:asciiTheme="minorHAnsi" w:eastAsia="Arial Unicode MS" w:hAnsiTheme="minorHAnsi" w:cstheme="minorHAnsi"/>
          <w:color w:val="000000"/>
          <w:lang w:bidi="hi-IN"/>
        </w:rPr>
        <w:t xml:space="preserve">The features of Group Medical Insurance and other terms and conditions are given in Annexure – </w:t>
      </w:r>
      <w:r w:rsidR="00B52693">
        <w:rPr>
          <w:rFonts w:asciiTheme="minorHAnsi" w:eastAsia="Arial Unicode MS" w:hAnsiTheme="minorHAnsi" w:cstheme="minorHAnsi"/>
          <w:color w:val="000000"/>
          <w:lang w:bidi="hi-IN"/>
        </w:rPr>
        <w:t>2</w:t>
      </w:r>
      <w:r w:rsidRPr="00B52693">
        <w:rPr>
          <w:rFonts w:asciiTheme="minorHAnsi" w:eastAsia="Arial Unicode MS" w:hAnsiTheme="minorHAnsi" w:cstheme="minorHAnsi"/>
          <w:color w:val="000000"/>
          <w:lang w:bidi="hi-IN"/>
        </w:rPr>
        <w:t xml:space="preserve"> &amp; </w:t>
      </w:r>
      <w:r w:rsidR="00B52693">
        <w:rPr>
          <w:rFonts w:asciiTheme="minorHAnsi" w:eastAsia="Arial Unicode MS" w:hAnsiTheme="minorHAnsi" w:cstheme="minorHAnsi"/>
          <w:color w:val="000000"/>
          <w:lang w:bidi="hi-IN"/>
        </w:rPr>
        <w:t>3</w:t>
      </w:r>
      <w:r w:rsidRPr="00B52693">
        <w:rPr>
          <w:rFonts w:asciiTheme="minorHAnsi" w:eastAsia="Arial Unicode MS" w:hAnsiTheme="minorHAnsi" w:cstheme="minorHAnsi"/>
          <w:color w:val="000000"/>
          <w:lang w:bidi="hi-IN"/>
        </w:rPr>
        <w:t xml:space="preserve">, which shall form part of the quotations. Deviations if any have to be justified.  </w:t>
      </w:r>
    </w:p>
    <w:p w:rsidR="008A5F23" w:rsidRPr="00B52693" w:rsidRDefault="008A5F23" w:rsidP="00A6289D">
      <w:pPr>
        <w:ind w:right="-360" w:firstLine="720"/>
        <w:jc w:val="both"/>
        <w:rPr>
          <w:rFonts w:asciiTheme="minorHAnsi" w:eastAsia="Arial Unicode MS" w:hAnsiTheme="minorHAnsi" w:cstheme="minorHAnsi"/>
          <w:color w:val="000000"/>
          <w:lang w:bidi="hi-IN"/>
        </w:rPr>
      </w:pPr>
    </w:p>
    <w:p w:rsidR="008A5F23" w:rsidRPr="00B52693" w:rsidRDefault="008A5F23" w:rsidP="00A6289D">
      <w:pPr>
        <w:jc w:val="both"/>
        <w:rPr>
          <w:rFonts w:asciiTheme="minorHAnsi" w:eastAsia="Arial Unicode MS" w:hAnsiTheme="minorHAnsi" w:cstheme="minorHAnsi"/>
          <w:color w:val="000000"/>
          <w:lang w:bidi="hi-IN"/>
        </w:rPr>
      </w:pPr>
      <w:r w:rsidRPr="00B52693">
        <w:rPr>
          <w:rFonts w:asciiTheme="minorHAnsi" w:eastAsia="Arial Unicode MS" w:hAnsiTheme="minorHAnsi" w:cstheme="minorHAnsi"/>
          <w:color w:val="000000"/>
          <w:lang w:bidi="hi-IN"/>
        </w:rPr>
        <w:t xml:space="preserve">The premium will be on </w:t>
      </w:r>
      <w:proofErr w:type="gramStart"/>
      <w:r w:rsidRPr="00B52693">
        <w:rPr>
          <w:rFonts w:asciiTheme="minorHAnsi" w:eastAsia="Arial Unicode MS" w:hAnsiTheme="minorHAnsi" w:cstheme="minorHAnsi"/>
          <w:color w:val="000000"/>
          <w:lang w:bidi="hi-IN"/>
        </w:rPr>
        <w:t>actual</w:t>
      </w:r>
      <w:proofErr w:type="gramEnd"/>
      <w:r w:rsidRPr="00B52693">
        <w:rPr>
          <w:rFonts w:asciiTheme="minorHAnsi" w:eastAsia="Arial Unicode MS" w:hAnsiTheme="minorHAnsi" w:cstheme="minorHAnsi"/>
          <w:color w:val="000000"/>
          <w:lang w:bidi="hi-IN"/>
        </w:rPr>
        <w:t xml:space="preserve"> on the strength of the employees .For addition/deletion during the insurance period, additional premium amount will be given / withdrawn on prorata basis. </w:t>
      </w:r>
    </w:p>
    <w:p w:rsidR="008A5F23" w:rsidRPr="00B52693" w:rsidRDefault="008A5F23" w:rsidP="00A6289D">
      <w:pPr>
        <w:ind w:firstLine="720"/>
        <w:jc w:val="both"/>
        <w:rPr>
          <w:rFonts w:asciiTheme="minorHAnsi" w:eastAsia="Arial Unicode MS" w:hAnsiTheme="minorHAnsi" w:cstheme="minorHAnsi"/>
          <w:color w:val="000000"/>
          <w:lang w:bidi="hi-IN"/>
        </w:rPr>
      </w:pPr>
    </w:p>
    <w:p w:rsidR="008A5F23" w:rsidRPr="00B52693" w:rsidRDefault="008A5F23" w:rsidP="00A6289D">
      <w:pPr>
        <w:jc w:val="both"/>
        <w:rPr>
          <w:rFonts w:asciiTheme="minorHAnsi" w:eastAsia="Arial Unicode MS" w:hAnsiTheme="minorHAnsi" w:cstheme="minorHAnsi"/>
          <w:color w:val="000000"/>
          <w:lang w:bidi="hi-IN"/>
        </w:rPr>
      </w:pPr>
      <w:r w:rsidRPr="00B52693">
        <w:rPr>
          <w:rFonts w:asciiTheme="minorHAnsi" w:eastAsia="Arial Unicode MS" w:hAnsiTheme="minorHAnsi" w:cstheme="minorHAnsi"/>
          <w:color w:val="000000"/>
          <w:lang w:bidi="hi-IN"/>
        </w:rPr>
        <w:t>Kindly submit the quotations in the prescribed format (</w:t>
      </w:r>
      <w:r w:rsidR="00B52693">
        <w:rPr>
          <w:rFonts w:asciiTheme="minorHAnsi" w:eastAsia="Arial Unicode MS" w:hAnsiTheme="minorHAnsi" w:cstheme="minorHAnsi"/>
          <w:color w:val="000000"/>
          <w:lang w:bidi="hi-IN"/>
        </w:rPr>
        <w:t>both Technical Bid (</w:t>
      </w:r>
      <w:r w:rsidR="00274CC7">
        <w:rPr>
          <w:rFonts w:asciiTheme="minorHAnsi" w:eastAsia="Arial Unicode MS" w:hAnsiTheme="minorHAnsi" w:cstheme="minorHAnsi"/>
          <w:color w:val="000000"/>
          <w:lang w:bidi="hi-IN"/>
        </w:rPr>
        <w:t>Annex</w:t>
      </w:r>
      <w:proofErr w:type="gramStart"/>
      <w:r w:rsidR="00274CC7">
        <w:rPr>
          <w:rFonts w:asciiTheme="minorHAnsi" w:eastAsia="Arial Unicode MS" w:hAnsiTheme="minorHAnsi" w:cstheme="minorHAnsi"/>
          <w:color w:val="000000"/>
          <w:lang w:bidi="hi-IN"/>
        </w:rPr>
        <w:t>:</w:t>
      </w:r>
      <w:r w:rsidR="00B52693">
        <w:rPr>
          <w:rFonts w:asciiTheme="minorHAnsi" w:eastAsia="Arial Unicode MS" w:hAnsiTheme="minorHAnsi" w:cstheme="minorHAnsi"/>
          <w:color w:val="000000"/>
          <w:lang w:bidi="hi-IN"/>
        </w:rPr>
        <w:t>4</w:t>
      </w:r>
      <w:proofErr w:type="gramEnd"/>
      <w:r w:rsidR="00B52693">
        <w:rPr>
          <w:rFonts w:asciiTheme="minorHAnsi" w:eastAsia="Arial Unicode MS" w:hAnsiTheme="minorHAnsi" w:cstheme="minorHAnsi"/>
          <w:color w:val="000000"/>
          <w:lang w:bidi="hi-IN"/>
        </w:rPr>
        <w:t>) &amp; Financial Bid (Annex : 5)</w:t>
      </w:r>
      <w:r w:rsidRPr="00B52693">
        <w:rPr>
          <w:rFonts w:asciiTheme="minorHAnsi" w:eastAsia="Arial Unicode MS" w:hAnsiTheme="minorHAnsi" w:cstheme="minorHAnsi"/>
          <w:color w:val="000000"/>
          <w:lang w:bidi="hi-IN"/>
        </w:rPr>
        <w:t xml:space="preserve">) in a sealed envelope along with a copy of the IRDA certificate mentioning clearly the validity of the IRDA approval on or before </w:t>
      </w:r>
      <w:r w:rsidR="00274CC7">
        <w:rPr>
          <w:rFonts w:asciiTheme="minorHAnsi" w:eastAsia="Arial Unicode MS" w:hAnsiTheme="minorHAnsi" w:cstheme="minorHAnsi"/>
          <w:b/>
          <w:color w:val="000000"/>
          <w:lang w:bidi="hi-IN"/>
        </w:rPr>
        <w:t>19</w:t>
      </w:r>
      <w:r w:rsidRPr="00B52693">
        <w:rPr>
          <w:rFonts w:asciiTheme="minorHAnsi" w:eastAsia="Arial Unicode MS" w:hAnsiTheme="minorHAnsi" w:cstheme="minorHAnsi"/>
          <w:b/>
          <w:color w:val="000000"/>
          <w:lang w:bidi="hi-IN"/>
        </w:rPr>
        <w:t>.02.2018, 03.00 pm</w:t>
      </w:r>
      <w:r w:rsidRPr="00B52693">
        <w:rPr>
          <w:rFonts w:asciiTheme="minorHAnsi" w:eastAsia="Arial Unicode MS" w:hAnsiTheme="minorHAnsi" w:cstheme="minorHAnsi"/>
          <w:color w:val="000000"/>
          <w:lang w:bidi="hi-IN"/>
        </w:rPr>
        <w:t xml:space="preserve"> at th</w:t>
      </w:r>
      <w:r w:rsidR="00274CC7">
        <w:rPr>
          <w:rFonts w:asciiTheme="minorHAnsi" w:eastAsia="Arial Unicode MS" w:hAnsiTheme="minorHAnsi" w:cstheme="minorHAnsi"/>
          <w:color w:val="000000"/>
          <w:lang w:bidi="hi-IN"/>
        </w:rPr>
        <w:t xml:space="preserve">e </w:t>
      </w:r>
      <w:r w:rsidR="00274CC7">
        <w:rPr>
          <w:rFonts w:asciiTheme="minorHAnsi" w:eastAsia="Arial Unicode MS" w:hAnsiTheme="minorHAnsi" w:cstheme="minorHAnsi"/>
          <w:b/>
          <w:color w:val="000000"/>
          <w:lang w:bidi="hi-IN"/>
        </w:rPr>
        <w:t xml:space="preserve">Senior Manager, </w:t>
      </w:r>
      <w:r w:rsidR="00274CC7" w:rsidRPr="00274CC7">
        <w:rPr>
          <w:rFonts w:asciiTheme="minorHAnsi" w:eastAsia="Arial Unicode MS" w:hAnsiTheme="minorHAnsi" w:cstheme="minorHAnsi"/>
          <w:b/>
          <w:color w:val="000000"/>
          <w:lang w:bidi="hi-IN"/>
        </w:rPr>
        <w:t>Project Purchase Section,2</w:t>
      </w:r>
      <w:r w:rsidR="00274CC7" w:rsidRPr="00274CC7">
        <w:rPr>
          <w:rFonts w:asciiTheme="minorHAnsi" w:eastAsia="Arial Unicode MS" w:hAnsiTheme="minorHAnsi" w:cstheme="minorHAnsi"/>
          <w:b/>
          <w:color w:val="000000"/>
          <w:vertAlign w:val="superscript"/>
          <w:lang w:bidi="hi-IN"/>
        </w:rPr>
        <w:t>nd</w:t>
      </w:r>
      <w:r w:rsidR="00274CC7" w:rsidRPr="00274CC7">
        <w:rPr>
          <w:rFonts w:asciiTheme="minorHAnsi" w:eastAsia="Arial Unicode MS" w:hAnsiTheme="minorHAnsi" w:cstheme="minorHAnsi"/>
          <w:b/>
          <w:color w:val="000000"/>
          <w:lang w:bidi="hi-IN"/>
        </w:rPr>
        <w:t xml:space="preserve"> </w:t>
      </w:r>
      <w:r w:rsidRPr="00274CC7">
        <w:rPr>
          <w:rFonts w:asciiTheme="minorHAnsi" w:eastAsia="Arial Unicode MS" w:hAnsiTheme="minorHAnsi" w:cstheme="minorHAnsi"/>
          <w:b/>
          <w:color w:val="000000"/>
          <w:lang w:bidi="hi-IN"/>
        </w:rPr>
        <w:t xml:space="preserve">Floor, ICSR </w:t>
      </w:r>
      <w:proofErr w:type="spellStart"/>
      <w:r w:rsidRPr="00274CC7">
        <w:rPr>
          <w:rFonts w:asciiTheme="minorHAnsi" w:eastAsia="Arial Unicode MS" w:hAnsiTheme="minorHAnsi" w:cstheme="minorHAnsi"/>
          <w:b/>
          <w:color w:val="000000"/>
          <w:lang w:bidi="hi-IN"/>
        </w:rPr>
        <w:t>Building,IIT</w:t>
      </w:r>
      <w:proofErr w:type="spellEnd"/>
      <w:r w:rsidRPr="00274CC7">
        <w:rPr>
          <w:rFonts w:asciiTheme="minorHAnsi" w:eastAsia="Arial Unicode MS" w:hAnsiTheme="minorHAnsi" w:cstheme="minorHAnsi"/>
          <w:b/>
          <w:color w:val="000000"/>
          <w:lang w:bidi="hi-IN"/>
        </w:rPr>
        <w:t xml:space="preserve"> Madras, </w:t>
      </w:r>
      <w:proofErr w:type="spellStart"/>
      <w:r w:rsidRPr="00274CC7">
        <w:rPr>
          <w:rFonts w:asciiTheme="minorHAnsi" w:eastAsia="Arial Unicode MS" w:hAnsiTheme="minorHAnsi" w:cstheme="minorHAnsi"/>
          <w:b/>
          <w:color w:val="000000"/>
          <w:lang w:bidi="hi-IN"/>
        </w:rPr>
        <w:t>Sardar</w:t>
      </w:r>
      <w:proofErr w:type="spellEnd"/>
      <w:r w:rsidRPr="00274CC7">
        <w:rPr>
          <w:rFonts w:asciiTheme="minorHAnsi" w:eastAsia="Arial Unicode MS" w:hAnsiTheme="minorHAnsi" w:cstheme="minorHAnsi"/>
          <w:b/>
          <w:color w:val="000000"/>
          <w:lang w:bidi="hi-IN"/>
        </w:rPr>
        <w:t xml:space="preserve"> </w:t>
      </w:r>
      <w:proofErr w:type="spellStart"/>
      <w:r w:rsidRPr="00274CC7">
        <w:rPr>
          <w:rFonts w:asciiTheme="minorHAnsi" w:eastAsia="Arial Unicode MS" w:hAnsiTheme="minorHAnsi" w:cstheme="minorHAnsi"/>
          <w:b/>
          <w:color w:val="000000"/>
          <w:lang w:bidi="hi-IN"/>
        </w:rPr>
        <w:t>patel</w:t>
      </w:r>
      <w:proofErr w:type="spellEnd"/>
      <w:r w:rsidRPr="00274CC7">
        <w:rPr>
          <w:rFonts w:asciiTheme="minorHAnsi" w:eastAsia="Arial Unicode MS" w:hAnsiTheme="minorHAnsi" w:cstheme="minorHAnsi"/>
          <w:b/>
          <w:color w:val="000000"/>
          <w:lang w:bidi="hi-IN"/>
        </w:rPr>
        <w:t xml:space="preserve"> Road,Chennai-600 036</w:t>
      </w:r>
      <w:r w:rsidRPr="00B52693">
        <w:rPr>
          <w:rFonts w:asciiTheme="minorHAnsi" w:eastAsia="Arial Unicode MS" w:hAnsiTheme="minorHAnsi" w:cstheme="minorHAnsi"/>
          <w:color w:val="000000"/>
          <w:lang w:bidi="hi-IN"/>
        </w:rPr>
        <w:t xml:space="preserve">. </w:t>
      </w:r>
    </w:p>
    <w:p w:rsidR="008A5F23" w:rsidRPr="00B52693" w:rsidRDefault="008A5F23" w:rsidP="00A6289D">
      <w:pPr>
        <w:tabs>
          <w:tab w:val="left" w:pos="709"/>
        </w:tabs>
        <w:ind w:firstLine="720"/>
        <w:jc w:val="both"/>
        <w:rPr>
          <w:rFonts w:asciiTheme="minorHAnsi" w:eastAsia="Arial Unicode MS" w:hAnsiTheme="minorHAnsi" w:cstheme="minorHAnsi"/>
          <w:color w:val="000000"/>
          <w:lang w:bidi="hi-IN"/>
        </w:rPr>
      </w:pPr>
    </w:p>
    <w:p w:rsidR="008A5F23" w:rsidRPr="00B52693" w:rsidRDefault="008A5F23" w:rsidP="00A6289D">
      <w:pPr>
        <w:jc w:val="both"/>
        <w:rPr>
          <w:rFonts w:asciiTheme="minorHAnsi" w:eastAsia="Arial Unicode MS" w:hAnsiTheme="minorHAnsi" w:cstheme="minorHAnsi"/>
          <w:color w:val="000000"/>
          <w:lang w:bidi="hi-IN"/>
        </w:rPr>
      </w:pPr>
      <w:r w:rsidRPr="00B52693">
        <w:rPr>
          <w:rFonts w:asciiTheme="minorHAnsi" w:eastAsia="Arial Unicode MS" w:hAnsiTheme="minorHAnsi" w:cstheme="minorHAnsi"/>
          <w:color w:val="000000"/>
          <w:lang w:bidi="hi-IN"/>
        </w:rPr>
        <w:t>The sealed quotations are to be submitted either in person or by ordinary post only on or before the due date. The tenders received will be opened on the same day at 03.30 pm in the presence of Tenderer’s. The quotations received after the due date will be summarily rejected.</w:t>
      </w:r>
    </w:p>
    <w:p w:rsidR="008A5F23" w:rsidRPr="00B52693" w:rsidRDefault="008A5F23" w:rsidP="00A6289D">
      <w:pPr>
        <w:ind w:firstLine="720"/>
        <w:jc w:val="both"/>
        <w:rPr>
          <w:rFonts w:asciiTheme="minorHAnsi" w:eastAsia="Arial Unicode MS" w:hAnsiTheme="minorHAnsi" w:cstheme="minorHAnsi"/>
          <w:color w:val="000000"/>
          <w:lang w:bidi="hi-IN"/>
        </w:rPr>
      </w:pPr>
    </w:p>
    <w:p w:rsidR="008A5F23" w:rsidRPr="00B52693" w:rsidRDefault="008A5F23" w:rsidP="00A6289D">
      <w:pPr>
        <w:jc w:val="both"/>
        <w:rPr>
          <w:rFonts w:asciiTheme="minorHAnsi" w:eastAsia="Arial Unicode MS" w:hAnsiTheme="minorHAnsi" w:cstheme="minorHAnsi"/>
          <w:color w:val="000000"/>
          <w:lang w:bidi="hi-IN"/>
        </w:rPr>
      </w:pPr>
      <w:r w:rsidRPr="00B52693">
        <w:rPr>
          <w:rFonts w:asciiTheme="minorHAnsi" w:eastAsia="Arial Unicode MS" w:hAnsiTheme="minorHAnsi" w:cstheme="minorHAnsi"/>
          <w:color w:val="000000"/>
          <w:lang w:bidi="hi-IN"/>
        </w:rPr>
        <w:t xml:space="preserve">The Tender No. &amp; Due date are to be superscripted on the top of the envelope and addressed to </w:t>
      </w:r>
      <w:r w:rsidR="00274CC7">
        <w:rPr>
          <w:rFonts w:asciiTheme="minorHAnsi" w:eastAsia="Arial Unicode MS" w:hAnsiTheme="minorHAnsi" w:cstheme="minorHAnsi"/>
          <w:color w:val="000000"/>
          <w:lang w:bidi="hi-IN"/>
        </w:rPr>
        <w:t>Senior Manager, Project Purchase Section,2</w:t>
      </w:r>
      <w:r w:rsidR="00274CC7" w:rsidRPr="00274CC7">
        <w:rPr>
          <w:rFonts w:asciiTheme="minorHAnsi" w:eastAsia="Arial Unicode MS" w:hAnsiTheme="minorHAnsi" w:cstheme="minorHAnsi"/>
          <w:color w:val="000000"/>
          <w:vertAlign w:val="superscript"/>
          <w:lang w:bidi="hi-IN"/>
        </w:rPr>
        <w:t>nd</w:t>
      </w:r>
      <w:r w:rsidR="00274CC7">
        <w:rPr>
          <w:rFonts w:asciiTheme="minorHAnsi" w:eastAsia="Arial Unicode MS" w:hAnsiTheme="minorHAnsi" w:cstheme="minorHAnsi"/>
          <w:color w:val="000000"/>
          <w:lang w:bidi="hi-IN"/>
        </w:rPr>
        <w:t xml:space="preserve"> </w:t>
      </w:r>
      <w:r w:rsidRPr="00B52693">
        <w:rPr>
          <w:rFonts w:asciiTheme="minorHAnsi" w:eastAsia="Arial Unicode MS" w:hAnsiTheme="minorHAnsi" w:cstheme="minorHAnsi"/>
          <w:color w:val="000000"/>
          <w:lang w:bidi="hi-IN"/>
        </w:rPr>
        <w:t>Floor, ICSR Building,IIT Madras, Chennai-600 036. The Address of the Office (with email, Fax &amp; Telephone Nos.) located at Chennai to be given, with contact person Name, e-mail id and Mobile Nos.</w:t>
      </w:r>
    </w:p>
    <w:p w:rsidR="008A5F23" w:rsidRPr="00B52693" w:rsidRDefault="008A5F23" w:rsidP="00A6289D">
      <w:pPr>
        <w:ind w:right="442" w:firstLine="720"/>
        <w:jc w:val="both"/>
        <w:rPr>
          <w:rFonts w:asciiTheme="minorHAnsi" w:eastAsia="Arial Unicode MS" w:hAnsiTheme="minorHAnsi" w:cstheme="minorHAnsi"/>
          <w:i/>
          <w:color w:val="000000"/>
        </w:rPr>
      </w:pPr>
    </w:p>
    <w:p w:rsidR="008A5F23" w:rsidRPr="00B52693" w:rsidRDefault="008A5F23" w:rsidP="00A6289D">
      <w:pPr>
        <w:ind w:right="442"/>
        <w:jc w:val="both"/>
        <w:rPr>
          <w:rFonts w:asciiTheme="minorHAnsi" w:eastAsia="Arial Unicode MS" w:hAnsiTheme="minorHAnsi" w:cstheme="minorHAnsi"/>
          <w:i/>
          <w:color w:val="000000"/>
        </w:rPr>
      </w:pPr>
    </w:p>
    <w:p w:rsidR="00B52693" w:rsidRDefault="00B52693" w:rsidP="00A6289D">
      <w:pPr>
        <w:jc w:val="both"/>
        <w:rPr>
          <w:rFonts w:asciiTheme="minorHAnsi" w:eastAsia="Arial Unicode MS" w:hAnsiTheme="minorHAnsi" w:cstheme="minorHAnsi"/>
          <w:b/>
          <w:bCs/>
          <w:i/>
          <w:iCs/>
          <w:color w:val="000000"/>
          <w:lang w:bidi="hi-IN"/>
        </w:rPr>
      </w:pPr>
    </w:p>
    <w:p w:rsidR="00B52693" w:rsidRDefault="00B52693" w:rsidP="00A6289D">
      <w:pPr>
        <w:jc w:val="both"/>
        <w:rPr>
          <w:rFonts w:asciiTheme="minorHAnsi" w:eastAsia="Arial Unicode MS" w:hAnsiTheme="minorHAnsi" w:cstheme="minorHAnsi"/>
          <w:b/>
          <w:bCs/>
          <w:i/>
          <w:iCs/>
          <w:color w:val="000000"/>
          <w:lang w:bidi="hi-IN"/>
        </w:rPr>
      </w:pPr>
    </w:p>
    <w:p w:rsidR="008A5F23" w:rsidRPr="00B52693" w:rsidRDefault="00131810" w:rsidP="00A6289D">
      <w:pPr>
        <w:jc w:val="both"/>
        <w:rPr>
          <w:rFonts w:asciiTheme="minorHAnsi" w:eastAsia="Arial Unicode MS" w:hAnsiTheme="minorHAnsi" w:cstheme="minorHAnsi"/>
          <w:b/>
          <w:bCs/>
          <w:i/>
          <w:iCs/>
          <w:color w:val="000000"/>
          <w:lang w:bidi="hi-IN"/>
        </w:rPr>
      </w:pPr>
      <w:r w:rsidRPr="00B52693">
        <w:rPr>
          <w:rFonts w:asciiTheme="minorHAnsi" w:eastAsia="Arial Unicode MS" w:hAnsiTheme="minorHAnsi" w:cstheme="minorHAnsi"/>
          <w:b/>
          <w:bCs/>
          <w:i/>
          <w:iCs/>
          <w:color w:val="000000"/>
          <w:lang w:bidi="hi-IN"/>
        </w:rPr>
        <w:lastRenderedPageBreak/>
        <w:t>Annexure - 2</w:t>
      </w:r>
    </w:p>
    <w:p w:rsidR="008A5F23" w:rsidRPr="00B52693" w:rsidRDefault="008A5F23" w:rsidP="00A6289D">
      <w:pPr>
        <w:spacing w:line="276" w:lineRule="auto"/>
        <w:jc w:val="both"/>
        <w:rPr>
          <w:rFonts w:asciiTheme="minorHAnsi" w:eastAsia="Arial Unicode MS" w:hAnsiTheme="minorHAnsi" w:cstheme="minorHAnsi"/>
          <w:b/>
          <w:color w:val="000000"/>
        </w:rPr>
      </w:pPr>
    </w:p>
    <w:p w:rsidR="008A5F23" w:rsidRPr="00274CC7" w:rsidRDefault="008A5F23" w:rsidP="00A6289D">
      <w:pPr>
        <w:spacing w:line="360" w:lineRule="auto"/>
        <w:jc w:val="both"/>
        <w:rPr>
          <w:rFonts w:asciiTheme="minorHAnsi" w:eastAsia="Arial Unicode MS" w:hAnsiTheme="minorHAnsi" w:cstheme="minorHAnsi"/>
          <w:b/>
          <w:color w:val="000000"/>
          <w:sz w:val="28"/>
          <w:u w:val="single"/>
        </w:rPr>
      </w:pPr>
      <w:r w:rsidRPr="00274CC7">
        <w:rPr>
          <w:rFonts w:asciiTheme="minorHAnsi" w:eastAsia="Arial Unicode MS" w:hAnsiTheme="minorHAnsi" w:cstheme="minorHAnsi"/>
          <w:b/>
          <w:color w:val="000000"/>
          <w:sz w:val="28"/>
          <w:u w:val="single"/>
        </w:rPr>
        <w:t>Conditions for Group Mediclaim Insurance Scheme &amp; Group Personal Accident Scheme</w:t>
      </w:r>
    </w:p>
    <w:p w:rsidR="008A5F23" w:rsidRPr="00274CC7" w:rsidRDefault="008A5F23" w:rsidP="00A6289D">
      <w:pPr>
        <w:pStyle w:val="ListParagraph"/>
        <w:numPr>
          <w:ilvl w:val="0"/>
          <w:numId w:val="21"/>
        </w:numPr>
        <w:spacing w:line="276" w:lineRule="auto"/>
        <w:ind w:left="142" w:hanging="284"/>
        <w:contextualSpacing/>
        <w:jc w:val="both"/>
        <w:rPr>
          <w:rFonts w:asciiTheme="minorHAnsi" w:eastAsia="Arial Unicode MS" w:hAnsiTheme="minorHAnsi" w:cstheme="minorHAnsi"/>
          <w:b/>
          <w:i/>
          <w:color w:val="000000"/>
        </w:rPr>
      </w:pPr>
      <w:r w:rsidRPr="00274CC7">
        <w:rPr>
          <w:rFonts w:asciiTheme="minorHAnsi" w:eastAsia="Arial Unicode MS" w:hAnsiTheme="minorHAnsi" w:cstheme="minorHAnsi"/>
          <w:b/>
          <w:i/>
          <w:color w:val="000000"/>
        </w:rPr>
        <w:t>Group Mediclaim  Insurance Scheme</w:t>
      </w:r>
    </w:p>
    <w:p w:rsidR="008A5F23" w:rsidRPr="00B52693" w:rsidRDefault="008A5F23" w:rsidP="00A6289D">
      <w:pPr>
        <w:spacing w:line="276" w:lineRule="auto"/>
        <w:jc w:val="both"/>
        <w:rPr>
          <w:rFonts w:asciiTheme="minorHAnsi" w:eastAsia="Arial Unicode MS" w:hAnsiTheme="minorHAnsi" w:cstheme="minorHAnsi"/>
          <w:b/>
          <w:bCs/>
          <w:color w:val="000000"/>
        </w:rPr>
      </w:pPr>
    </w:p>
    <w:p w:rsidR="008A5F23" w:rsidRPr="00B52693" w:rsidRDefault="008A5F23" w:rsidP="00A6289D">
      <w:pPr>
        <w:spacing w:line="276" w:lineRule="auto"/>
        <w:jc w:val="both"/>
        <w:rPr>
          <w:rFonts w:asciiTheme="minorHAnsi" w:eastAsia="Arial Unicode MS" w:hAnsiTheme="minorHAnsi" w:cstheme="minorHAnsi"/>
          <w:b/>
          <w:color w:val="000000"/>
        </w:rPr>
      </w:pPr>
      <w:r w:rsidRPr="00B52693">
        <w:rPr>
          <w:rFonts w:asciiTheme="minorHAnsi" w:eastAsia="Arial Unicode MS" w:hAnsiTheme="minorHAnsi" w:cstheme="minorHAnsi"/>
          <w:b/>
          <w:color w:val="000000"/>
        </w:rPr>
        <w:t>Sublimits:-</w:t>
      </w:r>
    </w:p>
    <w:p w:rsidR="008A5F23" w:rsidRPr="00B52693" w:rsidRDefault="008A5F23" w:rsidP="00A6289D">
      <w:pPr>
        <w:spacing w:line="276" w:lineRule="auto"/>
        <w:jc w:val="both"/>
        <w:rPr>
          <w:rFonts w:asciiTheme="minorHAnsi" w:eastAsia="Arial Unicode MS" w:hAnsiTheme="minorHAnsi" w:cstheme="minorHAnsi"/>
          <w:b/>
          <w:color w:val="000000"/>
        </w:rPr>
      </w:pPr>
    </w:p>
    <w:p w:rsidR="008A5F23" w:rsidRPr="00B52693" w:rsidRDefault="008A5F23" w:rsidP="00A6289D">
      <w:pPr>
        <w:spacing w:line="276" w:lineRule="auto"/>
        <w:jc w:val="both"/>
        <w:rPr>
          <w:rFonts w:asciiTheme="minorHAnsi" w:eastAsia="Arial Unicode MS" w:hAnsiTheme="minorHAnsi" w:cstheme="minorHAnsi"/>
          <w:b/>
          <w:bCs/>
          <w:color w:val="000000"/>
        </w:rPr>
      </w:pPr>
      <w:r w:rsidRPr="00B52693">
        <w:rPr>
          <w:rFonts w:asciiTheme="minorHAnsi" w:eastAsia="Arial Unicode MS" w:hAnsiTheme="minorHAnsi" w:cstheme="minorHAnsi"/>
          <w:b/>
          <w:bCs/>
          <w:color w:val="000000"/>
        </w:rPr>
        <w:t>Maternity coverage:</w:t>
      </w:r>
    </w:p>
    <w:p w:rsidR="008A5F23" w:rsidRPr="00B52693" w:rsidRDefault="008A5F23" w:rsidP="00A6289D">
      <w:pPr>
        <w:spacing w:line="276" w:lineRule="auto"/>
        <w:ind w:firstLine="360"/>
        <w:jc w:val="both"/>
        <w:rPr>
          <w:rFonts w:asciiTheme="minorHAnsi" w:eastAsia="Arial Unicode MS" w:hAnsiTheme="minorHAnsi" w:cstheme="minorHAnsi"/>
          <w:color w:val="000000"/>
        </w:rPr>
      </w:pPr>
      <w:r w:rsidRPr="00B52693">
        <w:rPr>
          <w:rFonts w:asciiTheme="minorHAnsi" w:eastAsia="Arial Unicode MS" w:hAnsiTheme="minorHAnsi" w:cstheme="minorHAnsi"/>
          <w:b/>
          <w:color w:val="000000"/>
        </w:rPr>
        <w:t xml:space="preserve">I.    Normal Delivery claims:  </w:t>
      </w:r>
      <w:r w:rsidRPr="00B52693">
        <w:rPr>
          <w:rFonts w:asciiTheme="minorHAnsi" w:eastAsia="Arial Unicode MS" w:hAnsiTheme="minorHAnsi" w:cstheme="minorHAnsi"/>
          <w:color w:val="000000"/>
        </w:rPr>
        <w:t>For Normal Coverage –Rs.20</w:t>
      </w:r>
      <w:proofErr w:type="gramStart"/>
      <w:r w:rsidRPr="00B52693">
        <w:rPr>
          <w:rFonts w:asciiTheme="minorHAnsi" w:eastAsia="Arial Unicode MS" w:hAnsiTheme="minorHAnsi" w:cstheme="minorHAnsi"/>
          <w:color w:val="000000"/>
        </w:rPr>
        <w:t>,000</w:t>
      </w:r>
      <w:proofErr w:type="gramEnd"/>
      <w:r w:rsidRPr="00B52693">
        <w:rPr>
          <w:rFonts w:asciiTheme="minorHAnsi" w:eastAsia="Arial Unicode MS" w:hAnsiTheme="minorHAnsi" w:cstheme="minorHAnsi"/>
          <w:color w:val="000000"/>
        </w:rPr>
        <w:t xml:space="preserve">/-  </w:t>
      </w:r>
    </w:p>
    <w:p w:rsidR="008A5F23" w:rsidRPr="00B52693" w:rsidRDefault="008A5F23" w:rsidP="00A6289D">
      <w:pPr>
        <w:spacing w:line="276" w:lineRule="auto"/>
        <w:ind w:firstLine="360"/>
        <w:jc w:val="both"/>
        <w:rPr>
          <w:rFonts w:asciiTheme="minorHAnsi" w:eastAsia="Arial Unicode MS" w:hAnsiTheme="minorHAnsi" w:cstheme="minorHAnsi"/>
          <w:color w:val="000000"/>
        </w:rPr>
      </w:pPr>
      <w:r w:rsidRPr="00B52693">
        <w:rPr>
          <w:rFonts w:asciiTheme="minorHAnsi" w:eastAsia="Arial Unicode MS" w:hAnsiTheme="minorHAnsi" w:cstheme="minorHAnsi"/>
          <w:b/>
          <w:color w:val="000000"/>
        </w:rPr>
        <w:t xml:space="preserve">II.   Caesarean Delivery claims: </w:t>
      </w:r>
      <w:r w:rsidRPr="00B52693">
        <w:rPr>
          <w:rFonts w:asciiTheme="minorHAnsi" w:eastAsia="Arial Unicode MS" w:hAnsiTheme="minorHAnsi" w:cstheme="minorHAnsi"/>
          <w:color w:val="000000"/>
        </w:rPr>
        <w:t>For Normal Coverage – Rs.30</w:t>
      </w:r>
      <w:proofErr w:type="gramStart"/>
      <w:r w:rsidRPr="00B52693">
        <w:rPr>
          <w:rFonts w:asciiTheme="minorHAnsi" w:eastAsia="Arial Unicode MS" w:hAnsiTheme="minorHAnsi" w:cstheme="minorHAnsi"/>
          <w:color w:val="000000"/>
        </w:rPr>
        <w:t>,000</w:t>
      </w:r>
      <w:proofErr w:type="gramEnd"/>
      <w:r w:rsidRPr="00B52693">
        <w:rPr>
          <w:rFonts w:asciiTheme="minorHAnsi" w:eastAsia="Arial Unicode MS" w:hAnsiTheme="minorHAnsi" w:cstheme="minorHAnsi"/>
          <w:color w:val="000000"/>
        </w:rPr>
        <w:t xml:space="preserve">/-  </w:t>
      </w:r>
    </w:p>
    <w:p w:rsidR="00B52693" w:rsidRPr="00B52693" w:rsidRDefault="00B52693" w:rsidP="00A6289D">
      <w:pPr>
        <w:spacing w:line="276" w:lineRule="auto"/>
        <w:ind w:firstLine="360"/>
        <w:jc w:val="both"/>
        <w:rPr>
          <w:rFonts w:asciiTheme="minorHAnsi" w:eastAsia="Arial Unicode MS" w:hAnsiTheme="minorHAnsi" w:cstheme="minorHAnsi"/>
          <w:color w:val="000000"/>
        </w:rPr>
      </w:pPr>
    </w:p>
    <w:p w:rsidR="008A5F23" w:rsidRPr="00B52693" w:rsidRDefault="008A5F23" w:rsidP="00B52693">
      <w:pPr>
        <w:spacing w:line="276" w:lineRule="auto"/>
        <w:jc w:val="both"/>
        <w:rPr>
          <w:rFonts w:asciiTheme="minorHAnsi" w:eastAsia="Arial Unicode MS" w:hAnsiTheme="minorHAnsi" w:cstheme="minorHAnsi"/>
          <w:color w:val="000000"/>
        </w:rPr>
      </w:pPr>
      <w:r w:rsidRPr="00B52693">
        <w:rPr>
          <w:rFonts w:asciiTheme="minorHAnsi" w:eastAsia="Arial Unicode MS" w:hAnsiTheme="minorHAnsi" w:cstheme="minorHAnsi"/>
          <w:b/>
          <w:bCs/>
          <w:color w:val="000000"/>
        </w:rPr>
        <w:t xml:space="preserve">Cataract claims: </w:t>
      </w:r>
      <w:r w:rsidRPr="00B52693">
        <w:rPr>
          <w:rFonts w:asciiTheme="minorHAnsi" w:eastAsia="Arial Unicode MS" w:hAnsiTheme="minorHAnsi" w:cstheme="minorHAnsi"/>
          <w:color w:val="000000"/>
        </w:rPr>
        <w:t xml:space="preserve"> For Normal Coverage – Rs.35</w:t>
      </w:r>
      <w:proofErr w:type="gramStart"/>
      <w:r w:rsidRPr="00B52693">
        <w:rPr>
          <w:rFonts w:asciiTheme="minorHAnsi" w:eastAsia="Arial Unicode MS" w:hAnsiTheme="minorHAnsi" w:cstheme="minorHAnsi"/>
          <w:color w:val="000000"/>
        </w:rPr>
        <w:t>,000</w:t>
      </w:r>
      <w:proofErr w:type="gramEnd"/>
      <w:r w:rsidRPr="00B52693">
        <w:rPr>
          <w:rFonts w:asciiTheme="minorHAnsi" w:eastAsia="Arial Unicode MS" w:hAnsiTheme="minorHAnsi" w:cstheme="minorHAnsi"/>
          <w:color w:val="000000"/>
        </w:rPr>
        <w:t>/- (For basic coverage-SI)</w:t>
      </w:r>
    </w:p>
    <w:p w:rsidR="00B52693" w:rsidRPr="00B52693" w:rsidRDefault="00B52693" w:rsidP="00B52693">
      <w:pPr>
        <w:spacing w:line="276" w:lineRule="auto"/>
        <w:jc w:val="both"/>
        <w:rPr>
          <w:rFonts w:asciiTheme="minorHAnsi" w:eastAsia="Arial Unicode MS" w:hAnsiTheme="minorHAnsi" w:cstheme="minorHAnsi"/>
          <w:color w:val="000000"/>
        </w:rPr>
      </w:pPr>
    </w:p>
    <w:p w:rsidR="008A5F23" w:rsidRPr="00B52693" w:rsidRDefault="008A5F23" w:rsidP="00B52693">
      <w:pPr>
        <w:spacing w:line="276" w:lineRule="auto"/>
        <w:jc w:val="both"/>
        <w:rPr>
          <w:rFonts w:asciiTheme="minorHAnsi" w:eastAsia="Arial Unicode MS" w:hAnsiTheme="minorHAnsi" w:cstheme="minorHAnsi"/>
          <w:color w:val="000000"/>
        </w:rPr>
      </w:pPr>
      <w:r w:rsidRPr="00B52693">
        <w:rPr>
          <w:rFonts w:asciiTheme="minorHAnsi" w:eastAsia="Arial Unicode MS" w:hAnsiTheme="minorHAnsi" w:cstheme="minorHAnsi"/>
          <w:b/>
          <w:bCs/>
          <w:color w:val="000000"/>
        </w:rPr>
        <w:t xml:space="preserve">Room Rent:   </w:t>
      </w:r>
      <w:r w:rsidRPr="00B52693">
        <w:rPr>
          <w:rFonts w:asciiTheme="minorHAnsi" w:eastAsia="Arial Unicode MS" w:hAnsiTheme="minorHAnsi" w:cstheme="minorHAnsi"/>
          <w:color w:val="000000"/>
        </w:rPr>
        <w:t>Room, Boarding and Nursing expenses as provided by the Hospital/Nursing Home not exceeding 2% of overall sum insured (Basic + Additional coverage) per day or the actual expenses whichever is less.</w:t>
      </w:r>
    </w:p>
    <w:p w:rsidR="008A5F23" w:rsidRPr="00B52693" w:rsidRDefault="008A5F23" w:rsidP="00A6289D">
      <w:pPr>
        <w:ind w:left="720" w:hanging="360"/>
        <w:jc w:val="both"/>
        <w:rPr>
          <w:rFonts w:asciiTheme="minorHAnsi" w:eastAsia="Arial Unicode MS" w:hAnsiTheme="minorHAnsi" w:cstheme="minorHAnsi"/>
          <w:color w:val="000000"/>
        </w:rPr>
      </w:pPr>
    </w:p>
    <w:p w:rsidR="008A5F23" w:rsidRPr="00B52693" w:rsidRDefault="008A5F23" w:rsidP="00A6289D">
      <w:pPr>
        <w:spacing w:line="276" w:lineRule="auto"/>
        <w:jc w:val="both"/>
        <w:rPr>
          <w:rFonts w:asciiTheme="minorHAnsi" w:eastAsia="Arial Unicode MS" w:hAnsiTheme="minorHAnsi" w:cstheme="minorHAnsi"/>
          <w:color w:val="000000"/>
        </w:rPr>
      </w:pPr>
      <w:r w:rsidRPr="00B52693">
        <w:rPr>
          <w:rFonts w:asciiTheme="minorHAnsi" w:eastAsia="Arial Unicode MS" w:hAnsiTheme="minorHAnsi" w:cstheme="minorHAnsi"/>
          <w:b/>
          <w:bCs/>
          <w:color w:val="000000"/>
        </w:rPr>
        <w:t xml:space="preserve">ICU/IMCU:   </w:t>
      </w:r>
      <w:r w:rsidRPr="00B52693">
        <w:rPr>
          <w:rFonts w:asciiTheme="minorHAnsi" w:eastAsia="Arial Unicode MS" w:hAnsiTheme="minorHAnsi" w:cstheme="minorHAnsi"/>
          <w:color w:val="000000"/>
        </w:rPr>
        <w:t xml:space="preserve">Intensive Care unit expenses not exceeding 4% of overall charges per day or the actual expenses whichever is less.  </w:t>
      </w:r>
    </w:p>
    <w:p w:rsidR="008A5F23" w:rsidRPr="00B52693" w:rsidRDefault="008A5F23" w:rsidP="00A6289D">
      <w:pPr>
        <w:spacing w:line="276" w:lineRule="auto"/>
        <w:ind w:left="720"/>
        <w:jc w:val="both"/>
        <w:rPr>
          <w:rFonts w:asciiTheme="minorHAnsi" w:eastAsia="Arial Unicode MS" w:hAnsiTheme="minorHAnsi" w:cstheme="minorHAnsi"/>
          <w:i/>
          <w:color w:val="000000"/>
        </w:rPr>
      </w:pPr>
    </w:p>
    <w:p w:rsidR="008A5F23" w:rsidRPr="00B52693" w:rsidRDefault="008A5F23" w:rsidP="00A6289D">
      <w:pPr>
        <w:spacing w:line="276" w:lineRule="auto"/>
        <w:ind w:left="720"/>
        <w:jc w:val="both"/>
        <w:rPr>
          <w:rFonts w:asciiTheme="minorHAnsi" w:eastAsia="Arial Unicode MS" w:hAnsiTheme="minorHAnsi" w:cstheme="minorHAnsi"/>
          <w:i/>
          <w:color w:val="000000"/>
        </w:rPr>
      </w:pPr>
      <w:r w:rsidRPr="00B52693">
        <w:rPr>
          <w:rFonts w:asciiTheme="minorHAnsi" w:eastAsia="Arial Unicode MS" w:hAnsiTheme="minorHAnsi" w:cstheme="minorHAnsi"/>
          <w:i/>
          <w:color w:val="000000"/>
        </w:rPr>
        <w:t xml:space="preserve">Note:   RMO/DMO service charges are covered </w:t>
      </w:r>
      <w:r w:rsidRPr="00B52693">
        <w:rPr>
          <w:rFonts w:asciiTheme="minorHAnsi" w:eastAsia="Arial Unicode MS" w:hAnsiTheme="minorHAnsi" w:cstheme="minorHAnsi"/>
          <w:bCs/>
          <w:i/>
          <w:color w:val="000000"/>
        </w:rPr>
        <w:t>additional</w:t>
      </w:r>
      <w:r w:rsidRPr="00B52693">
        <w:rPr>
          <w:rFonts w:asciiTheme="minorHAnsi" w:eastAsia="Arial Unicode MS" w:hAnsiTheme="minorHAnsi" w:cstheme="minorHAnsi"/>
          <w:i/>
          <w:color w:val="000000"/>
        </w:rPr>
        <w:t xml:space="preserve"> to the room rent / ICU charges but not exceeding the limit of </w:t>
      </w:r>
      <w:r w:rsidRPr="00B52693">
        <w:rPr>
          <w:rFonts w:asciiTheme="minorHAnsi" w:eastAsia="Arial Unicode MS" w:hAnsiTheme="minorHAnsi" w:cstheme="minorHAnsi"/>
          <w:bCs/>
          <w:i/>
          <w:color w:val="000000"/>
        </w:rPr>
        <w:t>Rs.500</w:t>
      </w:r>
      <w:r w:rsidRPr="00B52693">
        <w:rPr>
          <w:rFonts w:asciiTheme="minorHAnsi" w:eastAsia="Arial Unicode MS" w:hAnsiTheme="minorHAnsi" w:cstheme="minorHAnsi"/>
          <w:i/>
          <w:color w:val="000000"/>
        </w:rPr>
        <w:t xml:space="preserve"> per day irrespective of sum insured.</w:t>
      </w:r>
    </w:p>
    <w:p w:rsidR="008A5F23" w:rsidRPr="00B52693" w:rsidRDefault="008A5F23" w:rsidP="00A6289D">
      <w:pPr>
        <w:spacing w:line="276" w:lineRule="auto"/>
        <w:ind w:left="720"/>
        <w:jc w:val="both"/>
        <w:rPr>
          <w:rFonts w:asciiTheme="minorHAnsi" w:eastAsia="Arial Unicode MS" w:hAnsiTheme="minorHAnsi" w:cstheme="minorHAnsi"/>
          <w:i/>
          <w:color w:val="000000"/>
        </w:rPr>
      </w:pPr>
    </w:p>
    <w:p w:rsidR="008A5F23" w:rsidRPr="00B52693" w:rsidRDefault="008A5F23" w:rsidP="00A6289D">
      <w:pPr>
        <w:spacing w:line="276" w:lineRule="auto"/>
        <w:jc w:val="both"/>
        <w:rPr>
          <w:rFonts w:asciiTheme="minorHAnsi" w:eastAsia="Arial Unicode MS" w:hAnsiTheme="minorHAnsi" w:cstheme="minorHAnsi"/>
          <w:color w:val="000000"/>
        </w:rPr>
      </w:pPr>
      <w:r w:rsidRPr="00B52693">
        <w:rPr>
          <w:rFonts w:asciiTheme="minorHAnsi" w:eastAsia="Arial Unicode MS" w:hAnsiTheme="minorHAnsi" w:cstheme="minorHAnsi"/>
          <w:b/>
          <w:bCs/>
          <w:color w:val="000000"/>
        </w:rPr>
        <w:t>Ambulance charges</w:t>
      </w:r>
      <w:r w:rsidRPr="00B52693">
        <w:rPr>
          <w:rFonts w:asciiTheme="minorHAnsi" w:eastAsia="Arial Unicode MS" w:hAnsiTheme="minorHAnsi" w:cstheme="minorHAnsi"/>
          <w:color w:val="000000"/>
        </w:rPr>
        <w:t xml:space="preserve"> covered up to Rs.2000/- </w:t>
      </w:r>
    </w:p>
    <w:p w:rsidR="008A5F23" w:rsidRPr="00B52693" w:rsidRDefault="008A5F23" w:rsidP="00A6289D">
      <w:pPr>
        <w:spacing w:line="276" w:lineRule="auto"/>
        <w:jc w:val="both"/>
        <w:rPr>
          <w:rFonts w:asciiTheme="minorHAnsi" w:eastAsia="Arial Unicode MS" w:hAnsiTheme="minorHAnsi" w:cstheme="minorHAnsi"/>
          <w:color w:val="000000"/>
        </w:rPr>
      </w:pPr>
    </w:p>
    <w:p w:rsidR="008A5F23" w:rsidRPr="00B52693" w:rsidRDefault="008A5F23" w:rsidP="00A6289D">
      <w:pPr>
        <w:spacing w:line="276" w:lineRule="auto"/>
        <w:jc w:val="both"/>
        <w:rPr>
          <w:rFonts w:asciiTheme="minorHAnsi" w:eastAsia="Arial Unicode MS" w:hAnsiTheme="minorHAnsi" w:cstheme="minorHAnsi"/>
          <w:b/>
          <w:color w:val="000000"/>
        </w:rPr>
      </w:pPr>
      <w:r w:rsidRPr="00B52693">
        <w:rPr>
          <w:rFonts w:asciiTheme="minorHAnsi" w:eastAsia="Arial Unicode MS" w:hAnsiTheme="minorHAnsi" w:cstheme="minorHAnsi"/>
          <w:b/>
          <w:color w:val="000000"/>
        </w:rPr>
        <w:t>Conditions</w:t>
      </w:r>
    </w:p>
    <w:p w:rsidR="008A5F23" w:rsidRPr="00B52693" w:rsidRDefault="008A5F23" w:rsidP="00A6289D">
      <w:pPr>
        <w:pStyle w:val="ListParagraph"/>
        <w:numPr>
          <w:ilvl w:val="0"/>
          <w:numId w:val="19"/>
        </w:numPr>
        <w:spacing w:line="276" w:lineRule="auto"/>
        <w:contextualSpacing/>
        <w:jc w:val="both"/>
        <w:rPr>
          <w:rFonts w:asciiTheme="minorHAnsi" w:eastAsia="Arial Unicode MS" w:hAnsiTheme="minorHAnsi" w:cstheme="minorHAnsi"/>
          <w:color w:val="000000"/>
        </w:rPr>
      </w:pPr>
      <w:r w:rsidRPr="00B52693">
        <w:rPr>
          <w:rFonts w:asciiTheme="minorHAnsi" w:eastAsia="Arial Unicode MS" w:hAnsiTheme="minorHAnsi" w:cstheme="minorHAnsi"/>
          <w:color w:val="000000"/>
        </w:rPr>
        <w:t>Type of Cover – Self Floater Policy.</w:t>
      </w:r>
    </w:p>
    <w:p w:rsidR="008A5F23" w:rsidRPr="00B52693" w:rsidRDefault="008A5F23" w:rsidP="00A6289D">
      <w:pPr>
        <w:pStyle w:val="ListParagraph"/>
        <w:numPr>
          <w:ilvl w:val="0"/>
          <w:numId w:val="19"/>
        </w:numPr>
        <w:spacing w:line="276" w:lineRule="auto"/>
        <w:contextualSpacing/>
        <w:jc w:val="both"/>
        <w:rPr>
          <w:rFonts w:asciiTheme="minorHAnsi" w:eastAsia="Arial Unicode MS" w:hAnsiTheme="minorHAnsi" w:cstheme="minorHAnsi"/>
          <w:color w:val="000000"/>
        </w:rPr>
      </w:pPr>
      <w:r w:rsidRPr="00B52693">
        <w:rPr>
          <w:rFonts w:asciiTheme="minorHAnsi" w:eastAsia="Arial Unicode MS" w:hAnsiTheme="minorHAnsi" w:cstheme="minorHAnsi"/>
          <w:color w:val="000000"/>
        </w:rPr>
        <w:t>Pre-existing disease covered.</w:t>
      </w:r>
    </w:p>
    <w:p w:rsidR="008A5F23" w:rsidRPr="00B52693" w:rsidRDefault="008A5F23" w:rsidP="00A6289D">
      <w:pPr>
        <w:pStyle w:val="ListParagraph"/>
        <w:numPr>
          <w:ilvl w:val="0"/>
          <w:numId w:val="19"/>
        </w:numPr>
        <w:spacing w:line="276" w:lineRule="auto"/>
        <w:contextualSpacing/>
        <w:jc w:val="both"/>
        <w:rPr>
          <w:rFonts w:asciiTheme="minorHAnsi" w:eastAsia="Arial Unicode MS" w:hAnsiTheme="minorHAnsi" w:cstheme="minorHAnsi"/>
          <w:color w:val="000000"/>
        </w:rPr>
      </w:pPr>
      <w:r w:rsidRPr="00B52693">
        <w:rPr>
          <w:rFonts w:asciiTheme="minorHAnsi" w:eastAsia="Arial Unicode MS" w:hAnsiTheme="minorHAnsi" w:cstheme="minorHAnsi"/>
          <w:color w:val="000000"/>
        </w:rPr>
        <w:t>Waiting period for the first 30 days waived off.</w:t>
      </w:r>
    </w:p>
    <w:p w:rsidR="008A5F23" w:rsidRPr="00B52693" w:rsidRDefault="008A5F23" w:rsidP="00A6289D">
      <w:pPr>
        <w:pStyle w:val="ListParagraph"/>
        <w:numPr>
          <w:ilvl w:val="0"/>
          <w:numId w:val="19"/>
        </w:numPr>
        <w:spacing w:line="276" w:lineRule="auto"/>
        <w:contextualSpacing/>
        <w:jc w:val="both"/>
        <w:rPr>
          <w:rFonts w:asciiTheme="minorHAnsi" w:eastAsia="Arial Unicode MS" w:hAnsiTheme="minorHAnsi" w:cstheme="minorHAnsi"/>
          <w:color w:val="000000"/>
        </w:rPr>
      </w:pPr>
      <w:r w:rsidRPr="00B52693">
        <w:rPr>
          <w:rFonts w:asciiTheme="minorHAnsi" w:eastAsia="Arial Unicode MS" w:hAnsiTheme="minorHAnsi" w:cstheme="minorHAnsi"/>
          <w:color w:val="000000"/>
        </w:rPr>
        <w:t>Maternity covered with 9 months waiting period waiver.</w:t>
      </w:r>
    </w:p>
    <w:p w:rsidR="008A5F23" w:rsidRPr="00B52693" w:rsidRDefault="008A5F23" w:rsidP="00A6289D">
      <w:pPr>
        <w:pStyle w:val="ListParagraph"/>
        <w:numPr>
          <w:ilvl w:val="0"/>
          <w:numId w:val="19"/>
        </w:numPr>
        <w:spacing w:line="276" w:lineRule="auto"/>
        <w:contextualSpacing/>
        <w:jc w:val="both"/>
        <w:rPr>
          <w:rFonts w:asciiTheme="minorHAnsi" w:eastAsia="Arial Unicode MS" w:hAnsiTheme="minorHAnsi" w:cstheme="minorHAnsi"/>
          <w:color w:val="000000"/>
        </w:rPr>
      </w:pPr>
      <w:r w:rsidRPr="00B52693">
        <w:rPr>
          <w:rFonts w:asciiTheme="minorHAnsi" w:eastAsia="Arial Unicode MS" w:hAnsiTheme="minorHAnsi" w:cstheme="minorHAnsi"/>
          <w:color w:val="000000"/>
        </w:rPr>
        <w:t>Pre-post-natal coverage within the maternity limit.</w:t>
      </w:r>
    </w:p>
    <w:p w:rsidR="008A5F23" w:rsidRPr="00B52693" w:rsidRDefault="008A5F23" w:rsidP="00A6289D">
      <w:pPr>
        <w:pStyle w:val="ListParagraph"/>
        <w:numPr>
          <w:ilvl w:val="0"/>
          <w:numId w:val="19"/>
        </w:numPr>
        <w:spacing w:line="276" w:lineRule="auto"/>
        <w:contextualSpacing/>
        <w:jc w:val="both"/>
        <w:rPr>
          <w:rFonts w:asciiTheme="minorHAnsi" w:eastAsia="Arial Unicode MS" w:hAnsiTheme="minorHAnsi" w:cstheme="minorHAnsi"/>
          <w:color w:val="000000"/>
        </w:rPr>
      </w:pPr>
      <w:r w:rsidRPr="00B52693">
        <w:rPr>
          <w:rFonts w:asciiTheme="minorHAnsi" w:eastAsia="Arial Unicode MS" w:hAnsiTheme="minorHAnsi" w:cstheme="minorHAnsi"/>
          <w:color w:val="000000"/>
        </w:rPr>
        <w:t>Day care treatment shall be covered.</w:t>
      </w:r>
    </w:p>
    <w:p w:rsidR="008A5F23" w:rsidRPr="00B52693" w:rsidRDefault="008A5F23" w:rsidP="00A6289D">
      <w:pPr>
        <w:pStyle w:val="ListParagraph"/>
        <w:numPr>
          <w:ilvl w:val="0"/>
          <w:numId w:val="19"/>
        </w:numPr>
        <w:spacing w:line="276" w:lineRule="auto"/>
        <w:contextualSpacing/>
        <w:jc w:val="both"/>
        <w:rPr>
          <w:rFonts w:asciiTheme="minorHAnsi" w:eastAsia="Arial Unicode MS" w:hAnsiTheme="minorHAnsi" w:cstheme="minorHAnsi"/>
          <w:color w:val="000000"/>
        </w:rPr>
      </w:pPr>
      <w:r w:rsidRPr="00B52693">
        <w:rPr>
          <w:rFonts w:asciiTheme="minorHAnsi" w:eastAsia="Arial Unicode MS" w:hAnsiTheme="minorHAnsi" w:cstheme="minorHAnsi"/>
          <w:color w:val="000000"/>
        </w:rPr>
        <w:t>Pre-Post hospitalization coverage of 30/60 days respectively.</w:t>
      </w:r>
    </w:p>
    <w:p w:rsidR="008A5F23" w:rsidRPr="00B52693" w:rsidRDefault="008A5F23" w:rsidP="00A6289D">
      <w:pPr>
        <w:pStyle w:val="ListParagraph"/>
        <w:numPr>
          <w:ilvl w:val="0"/>
          <w:numId w:val="19"/>
        </w:numPr>
        <w:spacing w:line="276" w:lineRule="auto"/>
        <w:contextualSpacing/>
        <w:jc w:val="both"/>
        <w:rPr>
          <w:rFonts w:asciiTheme="minorHAnsi" w:eastAsia="Arial Unicode MS" w:hAnsiTheme="minorHAnsi" w:cstheme="minorHAnsi"/>
          <w:color w:val="000000"/>
        </w:rPr>
      </w:pPr>
      <w:r w:rsidRPr="00B52693">
        <w:rPr>
          <w:rFonts w:asciiTheme="minorHAnsi" w:eastAsia="Arial Unicode MS" w:hAnsiTheme="minorHAnsi" w:cstheme="minorHAnsi"/>
          <w:color w:val="000000"/>
        </w:rPr>
        <w:t>Entitled room category clause waived off/ No proportionate clause applicable.</w:t>
      </w:r>
    </w:p>
    <w:p w:rsidR="008A5F23" w:rsidRPr="00B52693" w:rsidRDefault="008A5F23" w:rsidP="00A6289D">
      <w:pPr>
        <w:pStyle w:val="ListParagraph"/>
        <w:numPr>
          <w:ilvl w:val="0"/>
          <w:numId w:val="19"/>
        </w:numPr>
        <w:spacing w:line="276" w:lineRule="auto"/>
        <w:contextualSpacing/>
        <w:jc w:val="both"/>
        <w:rPr>
          <w:rFonts w:asciiTheme="minorHAnsi" w:eastAsia="Arial Unicode MS" w:hAnsiTheme="minorHAnsi" w:cstheme="minorHAnsi"/>
          <w:color w:val="000000"/>
        </w:rPr>
      </w:pPr>
      <w:r w:rsidRPr="00B52693">
        <w:rPr>
          <w:rFonts w:asciiTheme="minorHAnsi" w:eastAsia="Arial Unicode MS" w:hAnsiTheme="minorHAnsi" w:cstheme="minorHAnsi"/>
          <w:color w:val="000000"/>
        </w:rPr>
        <w:t>All other conditions and terms shall be as per Standard Group Mediclaim policy.</w:t>
      </w:r>
    </w:p>
    <w:p w:rsidR="008A5F23" w:rsidRPr="00B52693" w:rsidRDefault="008A5F23" w:rsidP="00A6289D">
      <w:pPr>
        <w:pStyle w:val="ListParagraph"/>
        <w:numPr>
          <w:ilvl w:val="0"/>
          <w:numId w:val="19"/>
        </w:numPr>
        <w:spacing w:line="276" w:lineRule="auto"/>
        <w:contextualSpacing/>
        <w:jc w:val="both"/>
        <w:rPr>
          <w:rFonts w:asciiTheme="minorHAnsi" w:eastAsia="Arial Unicode MS" w:hAnsiTheme="minorHAnsi" w:cstheme="minorHAnsi"/>
          <w:color w:val="000000"/>
        </w:rPr>
      </w:pPr>
      <w:r w:rsidRPr="00B52693">
        <w:rPr>
          <w:rFonts w:asciiTheme="minorHAnsi" w:eastAsia="Arial Unicode MS" w:hAnsiTheme="minorHAnsi" w:cstheme="minorHAnsi"/>
          <w:color w:val="000000"/>
        </w:rPr>
        <w:t>Domiciliary Hospitalization is not covered.</w:t>
      </w:r>
    </w:p>
    <w:p w:rsidR="008A5F23" w:rsidRPr="00B52693" w:rsidRDefault="008A5F23" w:rsidP="00A6289D">
      <w:pPr>
        <w:pStyle w:val="ListParagraph"/>
        <w:numPr>
          <w:ilvl w:val="0"/>
          <w:numId w:val="19"/>
        </w:numPr>
        <w:spacing w:line="276" w:lineRule="auto"/>
        <w:contextualSpacing/>
        <w:jc w:val="both"/>
        <w:rPr>
          <w:rFonts w:asciiTheme="minorHAnsi" w:eastAsia="Arial Unicode MS" w:hAnsiTheme="minorHAnsi" w:cstheme="minorHAnsi"/>
          <w:color w:val="000000"/>
        </w:rPr>
      </w:pPr>
    </w:p>
    <w:p w:rsidR="00B52693" w:rsidRPr="00B52693" w:rsidRDefault="00B52693" w:rsidP="00A6289D">
      <w:pPr>
        <w:spacing w:line="276" w:lineRule="auto"/>
        <w:jc w:val="both"/>
        <w:rPr>
          <w:rFonts w:asciiTheme="minorHAnsi" w:eastAsia="Arial Unicode MS" w:hAnsiTheme="minorHAnsi" w:cstheme="minorHAnsi"/>
          <w:b/>
          <w:color w:val="000000"/>
        </w:rPr>
      </w:pPr>
    </w:p>
    <w:p w:rsidR="00B52693" w:rsidRPr="00B52693" w:rsidRDefault="00B52693" w:rsidP="00A6289D">
      <w:pPr>
        <w:spacing w:line="276" w:lineRule="auto"/>
        <w:jc w:val="both"/>
        <w:rPr>
          <w:rFonts w:asciiTheme="minorHAnsi" w:eastAsia="Arial Unicode MS" w:hAnsiTheme="minorHAnsi" w:cstheme="minorHAnsi"/>
          <w:b/>
          <w:color w:val="000000"/>
        </w:rPr>
      </w:pPr>
    </w:p>
    <w:p w:rsidR="00B52693" w:rsidRPr="00B52693" w:rsidRDefault="00B52693" w:rsidP="00A6289D">
      <w:pPr>
        <w:spacing w:line="276" w:lineRule="auto"/>
        <w:jc w:val="both"/>
        <w:rPr>
          <w:rFonts w:asciiTheme="minorHAnsi" w:eastAsia="Arial Unicode MS" w:hAnsiTheme="minorHAnsi" w:cstheme="minorHAnsi"/>
          <w:b/>
          <w:color w:val="000000"/>
        </w:rPr>
      </w:pPr>
    </w:p>
    <w:p w:rsidR="008A5F23" w:rsidRPr="00B52693" w:rsidRDefault="008A5F23" w:rsidP="00A6289D">
      <w:pPr>
        <w:spacing w:line="276" w:lineRule="auto"/>
        <w:jc w:val="both"/>
        <w:rPr>
          <w:rFonts w:asciiTheme="minorHAnsi" w:eastAsia="Arial Unicode MS" w:hAnsiTheme="minorHAnsi" w:cstheme="minorHAnsi"/>
          <w:b/>
          <w:color w:val="000000"/>
        </w:rPr>
      </w:pPr>
      <w:r w:rsidRPr="00B52693">
        <w:rPr>
          <w:rFonts w:asciiTheme="minorHAnsi" w:eastAsia="Arial Unicode MS" w:hAnsiTheme="minorHAnsi" w:cstheme="minorHAnsi"/>
          <w:b/>
          <w:color w:val="000000"/>
        </w:rPr>
        <w:t>Hospitalization Period:</w:t>
      </w:r>
    </w:p>
    <w:p w:rsidR="008A5F23" w:rsidRPr="00B52693" w:rsidRDefault="008A5F23" w:rsidP="00A6289D">
      <w:pPr>
        <w:jc w:val="both"/>
        <w:rPr>
          <w:rFonts w:asciiTheme="minorHAnsi" w:eastAsia="Arial Unicode MS" w:hAnsiTheme="minorHAnsi" w:cstheme="minorHAnsi"/>
          <w:color w:val="000000"/>
        </w:rPr>
      </w:pPr>
    </w:p>
    <w:p w:rsidR="008A5F23" w:rsidRPr="00B52693" w:rsidRDefault="008A5F23" w:rsidP="00A6289D">
      <w:pPr>
        <w:jc w:val="both"/>
        <w:rPr>
          <w:rFonts w:asciiTheme="minorHAnsi" w:eastAsia="Arial Unicode MS" w:hAnsiTheme="minorHAnsi" w:cstheme="minorHAnsi"/>
          <w:color w:val="000000"/>
        </w:rPr>
      </w:pPr>
      <w:r w:rsidRPr="00B52693">
        <w:rPr>
          <w:rFonts w:asciiTheme="minorHAnsi" w:eastAsia="Arial Unicode MS" w:hAnsiTheme="minorHAnsi" w:cstheme="minorHAnsi"/>
          <w:color w:val="000000"/>
        </w:rPr>
        <w:t xml:space="preserve">Expenses on hospitalization are admissible only if hospitalization is for a minimum period of 24 hrs.  However, this time limit of 24 hours will not apply to following specific treatments taken in the Network Hospital/Nursing Home/Specialty </w:t>
      </w:r>
      <w:proofErr w:type="spellStart"/>
      <w:r w:rsidRPr="00B52693">
        <w:rPr>
          <w:rFonts w:asciiTheme="minorHAnsi" w:eastAsia="Arial Unicode MS" w:hAnsiTheme="minorHAnsi" w:cstheme="minorHAnsi"/>
          <w:color w:val="000000"/>
        </w:rPr>
        <w:t>Centres</w:t>
      </w:r>
      <w:proofErr w:type="spellEnd"/>
      <w:r w:rsidRPr="00B52693">
        <w:rPr>
          <w:rFonts w:asciiTheme="minorHAnsi" w:eastAsia="Arial Unicode MS" w:hAnsiTheme="minorHAnsi" w:cstheme="minorHAnsi"/>
          <w:color w:val="000000"/>
        </w:rPr>
        <w:t xml:space="preserve"> irrespective of the bed strength where the insured is discharged on the same day.  Such treatment will be considered to have been taken under Hospitalization Benefit.</w:t>
      </w:r>
    </w:p>
    <w:p w:rsidR="008A5F23" w:rsidRPr="00B52693" w:rsidRDefault="008A5F23" w:rsidP="00A6289D">
      <w:pPr>
        <w:spacing w:line="276" w:lineRule="auto"/>
        <w:jc w:val="both"/>
        <w:rPr>
          <w:rFonts w:asciiTheme="minorHAnsi" w:eastAsia="Arial Unicode MS" w:hAnsiTheme="minorHAnsi" w:cstheme="minorHAnsi"/>
          <w:color w:val="000000"/>
        </w:rPr>
      </w:pPr>
    </w:p>
    <w:p w:rsidR="008A5F23" w:rsidRPr="00B52693" w:rsidRDefault="008A5F23" w:rsidP="00A6289D">
      <w:pPr>
        <w:spacing w:line="276" w:lineRule="auto"/>
        <w:jc w:val="both"/>
        <w:rPr>
          <w:rFonts w:asciiTheme="minorHAnsi" w:eastAsia="Arial Unicode MS" w:hAnsiTheme="minorHAnsi" w:cstheme="minorHAnsi"/>
          <w:color w:val="000000"/>
        </w:rPr>
      </w:pPr>
      <w:r w:rsidRPr="00B52693">
        <w:rPr>
          <w:rFonts w:asciiTheme="minorHAnsi" w:eastAsia="Arial Unicode MS" w:hAnsiTheme="minorHAnsi" w:cstheme="minorHAnsi"/>
          <w:b/>
          <w:color w:val="000000"/>
        </w:rPr>
        <w:t>Time limit for preferring claim</w:t>
      </w:r>
    </w:p>
    <w:p w:rsidR="008A5F23" w:rsidRPr="00B52693" w:rsidRDefault="008A5F23" w:rsidP="00A6289D">
      <w:pPr>
        <w:spacing w:line="276" w:lineRule="auto"/>
        <w:jc w:val="both"/>
        <w:rPr>
          <w:rFonts w:asciiTheme="minorHAnsi" w:eastAsia="Arial Unicode MS" w:hAnsiTheme="minorHAnsi" w:cstheme="minorHAnsi"/>
          <w:color w:val="000000"/>
        </w:rPr>
      </w:pPr>
      <w:r w:rsidRPr="00B52693">
        <w:rPr>
          <w:rFonts w:asciiTheme="minorHAnsi" w:eastAsia="Arial Unicode MS" w:hAnsiTheme="minorHAnsi" w:cstheme="minorHAnsi"/>
          <w:color w:val="000000"/>
        </w:rPr>
        <w:t xml:space="preserve">Whenever treatment is taken for the employees covered under the scheme in any of the non-network hospital of the TPA, and the employee pays the hospital bills, the Insurance claim should be sent in the prescribed claim form along with all supporting documents, such as Discharge Summary, prescription and Pharmacy bills, Lab / investigation reports in original, ECS form &amp; cancelled </w:t>
      </w:r>
      <w:proofErr w:type="spellStart"/>
      <w:r w:rsidRPr="00B52693">
        <w:rPr>
          <w:rFonts w:asciiTheme="minorHAnsi" w:eastAsia="Arial Unicode MS" w:hAnsiTheme="minorHAnsi" w:cstheme="minorHAnsi"/>
          <w:color w:val="000000"/>
        </w:rPr>
        <w:t>cheque</w:t>
      </w:r>
      <w:proofErr w:type="spellEnd"/>
      <w:r w:rsidRPr="00B52693">
        <w:rPr>
          <w:rFonts w:asciiTheme="minorHAnsi" w:eastAsia="Arial Unicode MS" w:hAnsiTheme="minorHAnsi" w:cstheme="minorHAnsi"/>
          <w:color w:val="000000"/>
        </w:rPr>
        <w:t xml:space="preserve"> (or) First page of Bank Passbook copy within 30 days direct to the TPA.  </w:t>
      </w:r>
    </w:p>
    <w:p w:rsidR="008A5F23" w:rsidRPr="00B52693" w:rsidRDefault="008A5F23" w:rsidP="00A6289D">
      <w:pPr>
        <w:spacing w:line="276" w:lineRule="auto"/>
        <w:jc w:val="both"/>
        <w:rPr>
          <w:rFonts w:asciiTheme="minorHAnsi" w:eastAsia="Arial Unicode MS" w:hAnsiTheme="minorHAnsi" w:cstheme="minorHAnsi"/>
          <w:color w:val="000000"/>
        </w:rPr>
      </w:pPr>
    </w:p>
    <w:p w:rsidR="008A5F23" w:rsidRPr="00274CC7" w:rsidRDefault="008A5F23" w:rsidP="00A6289D">
      <w:pPr>
        <w:pStyle w:val="ListParagraph"/>
        <w:numPr>
          <w:ilvl w:val="0"/>
          <w:numId w:val="21"/>
        </w:numPr>
        <w:spacing w:line="276" w:lineRule="auto"/>
        <w:ind w:left="142" w:hanging="284"/>
        <w:contextualSpacing/>
        <w:jc w:val="both"/>
        <w:rPr>
          <w:rFonts w:asciiTheme="minorHAnsi" w:eastAsia="Arial Unicode MS" w:hAnsiTheme="minorHAnsi" w:cstheme="minorHAnsi"/>
          <w:b/>
          <w:i/>
          <w:color w:val="000000"/>
        </w:rPr>
      </w:pPr>
      <w:r w:rsidRPr="00274CC7">
        <w:rPr>
          <w:rFonts w:asciiTheme="minorHAnsi" w:eastAsia="Arial Unicode MS" w:hAnsiTheme="minorHAnsi" w:cstheme="minorHAnsi"/>
          <w:b/>
          <w:i/>
          <w:color w:val="000000"/>
        </w:rPr>
        <w:t>Group Personal Accident:</w:t>
      </w:r>
    </w:p>
    <w:p w:rsidR="008A5F23" w:rsidRPr="00B52693" w:rsidRDefault="008A5F23" w:rsidP="00A6289D">
      <w:pPr>
        <w:spacing w:line="276" w:lineRule="auto"/>
        <w:jc w:val="both"/>
        <w:rPr>
          <w:rFonts w:asciiTheme="minorHAnsi" w:eastAsia="Arial Unicode MS" w:hAnsiTheme="minorHAnsi" w:cstheme="minorHAnsi"/>
          <w:b/>
          <w:i/>
          <w:color w:val="000000"/>
        </w:rPr>
      </w:pPr>
    </w:p>
    <w:p w:rsidR="008A5F23" w:rsidRPr="00B52693" w:rsidRDefault="008A5F23" w:rsidP="00A6289D">
      <w:pPr>
        <w:spacing w:line="276" w:lineRule="auto"/>
        <w:jc w:val="both"/>
        <w:rPr>
          <w:rFonts w:asciiTheme="minorHAnsi" w:eastAsia="Arial Unicode MS" w:hAnsiTheme="minorHAnsi" w:cstheme="minorHAnsi"/>
          <w:color w:val="000000"/>
        </w:rPr>
      </w:pPr>
      <w:r w:rsidRPr="00B52693">
        <w:rPr>
          <w:rFonts w:asciiTheme="minorHAnsi" w:eastAsia="Arial Unicode MS" w:hAnsiTheme="minorHAnsi" w:cstheme="minorHAnsi"/>
          <w:color w:val="000000"/>
        </w:rPr>
        <w:t>This Policy shall offers benefits like Accidental Death Cover, Accidental Permanent Total Disability Cover, Accidental Permanent Partial Disability Cover, Accidental Temporary Total Disability Cover and few optional benefits for self. In addition to payment of compensation in case of death due to accidents, the policy also covers disablement, both permanent and temporary. The brief particulars of the covers and the procedure to be followed in this regard are furnished hereunder.</w:t>
      </w:r>
    </w:p>
    <w:p w:rsidR="008A5F23" w:rsidRPr="00B52693" w:rsidRDefault="008A5F23" w:rsidP="00A6289D">
      <w:pPr>
        <w:spacing w:line="276" w:lineRule="auto"/>
        <w:jc w:val="both"/>
        <w:rPr>
          <w:rFonts w:asciiTheme="minorHAnsi" w:eastAsia="Arial Unicode MS" w:hAnsiTheme="minorHAnsi" w:cstheme="minorHAnsi"/>
          <w:color w:val="000000"/>
        </w:rPr>
      </w:pPr>
    </w:p>
    <w:p w:rsidR="008A5F23" w:rsidRPr="00B52693" w:rsidRDefault="008A5F23" w:rsidP="00B52693">
      <w:pPr>
        <w:spacing w:line="276" w:lineRule="auto"/>
        <w:jc w:val="both"/>
        <w:rPr>
          <w:rFonts w:asciiTheme="minorHAnsi" w:eastAsia="Arial Unicode MS" w:hAnsiTheme="minorHAnsi" w:cstheme="minorHAnsi"/>
          <w:b/>
          <w:color w:val="000000"/>
        </w:rPr>
      </w:pPr>
      <w:r w:rsidRPr="00B52693">
        <w:rPr>
          <w:rFonts w:asciiTheme="minorHAnsi" w:eastAsia="Arial Unicode MS" w:hAnsiTheme="minorHAnsi" w:cstheme="minorHAnsi"/>
          <w:b/>
          <w:color w:val="000000"/>
        </w:rPr>
        <w:t>Brief particulars of the covers:</w:t>
      </w:r>
    </w:p>
    <w:p w:rsidR="008A5F23" w:rsidRPr="00B52693" w:rsidRDefault="008A5F23" w:rsidP="00B52693">
      <w:pPr>
        <w:spacing w:line="276" w:lineRule="auto"/>
        <w:jc w:val="both"/>
        <w:rPr>
          <w:rFonts w:asciiTheme="minorHAnsi" w:eastAsia="Arial Unicode MS" w:hAnsiTheme="minorHAnsi" w:cstheme="minorHAnsi"/>
          <w:color w:val="000000"/>
        </w:rPr>
      </w:pPr>
    </w:p>
    <w:p w:rsidR="008A5F23" w:rsidRPr="00B52693" w:rsidRDefault="008A5F23" w:rsidP="00B52693">
      <w:pPr>
        <w:spacing w:line="276" w:lineRule="auto"/>
        <w:jc w:val="both"/>
        <w:rPr>
          <w:rFonts w:asciiTheme="minorHAnsi" w:eastAsia="Arial Unicode MS" w:hAnsiTheme="minorHAnsi" w:cstheme="minorHAnsi"/>
          <w:color w:val="000000"/>
        </w:rPr>
      </w:pPr>
      <w:r w:rsidRPr="00B52693">
        <w:rPr>
          <w:rFonts w:asciiTheme="minorHAnsi" w:eastAsia="Arial Unicode MS" w:hAnsiTheme="minorHAnsi" w:cstheme="minorHAnsi"/>
          <w:color w:val="000000"/>
        </w:rPr>
        <w:t>The Policy provides for payment of a certain amount, depending upon the Capital Sum Insured for death or disablement of the insured person due to accident.</w:t>
      </w:r>
    </w:p>
    <w:p w:rsidR="008A5F23" w:rsidRPr="00B52693" w:rsidRDefault="008A5F23" w:rsidP="00B52693">
      <w:pPr>
        <w:spacing w:line="276" w:lineRule="auto"/>
        <w:jc w:val="both"/>
        <w:rPr>
          <w:rFonts w:asciiTheme="minorHAnsi" w:eastAsia="Arial Unicode MS" w:hAnsiTheme="minorHAnsi" w:cstheme="minorHAnsi"/>
          <w:b/>
          <w:color w:val="000000"/>
        </w:rPr>
      </w:pPr>
    </w:p>
    <w:p w:rsidR="008A5F23" w:rsidRPr="00B52693" w:rsidRDefault="008A5F23" w:rsidP="00B52693">
      <w:pPr>
        <w:spacing w:line="276" w:lineRule="auto"/>
        <w:jc w:val="both"/>
        <w:rPr>
          <w:rFonts w:asciiTheme="minorHAnsi" w:eastAsia="Arial Unicode MS" w:hAnsiTheme="minorHAnsi" w:cstheme="minorHAnsi"/>
          <w:b/>
          <w:color w:val="000000"/>
        </w:rPr>
      </w:pPr>
      <w:r w:rsidRPr="00B52693">
        <w:rPr>
          <w:rFonts w:asciiTheme="minorHAnsi" w:eastAsia="Arial Unicode MS" w:hAnsiTheme="minorHAnsi" w:cstheme="minorHAnsi"/>
          <w:b/>
          <w:color w:val="000000"/>
        </w:rPr>
        <w:t xml:space="preserve">Benefits: </w:t>
      </w:r>
    </w:p>
    <w:tbl>
      <w:tblPr>
        <w:tblStyle w:val="TableGrid"/>
        <w:tblW w:w="9072" w:type="dxa"/>
        <w:tblInd w:w="392" w:type="dxa"/>
        <w:tblLayout w:type="fixed"/>
        <w:tblLook w:val="0000" w:firstRow="0" w:lastRow="0" w:firstColumn="0" w:lastColumn="0" w:noHBand="0" w:noVBand="0"/>
      </w:tblPr>
      <w:tblGrid>
        <w:gridCol w:w="850"/>
        <w:gridCol w:w="3416"/>
        <w:gridCol w:w="4806"/>
      </w:tblGrid>
      <w:tr w:rsidR="008A5F23" w:rsidRPr="00B52693" w:rsidTr="00131810">
        <w:trPr>
          <w:trHeight w:val="288"/>
        </w:trPr>
        <w:tc>
          <w:tcPr>
            <w:tcW w:w="850" w:type="dxa"/>
            <w:shd w:val="pct15" w:color="auto" w:fill="auto"/>
          </w:tcPr>
          <w:p w:rsidR="008A5F23" w:rsidRPr="00B52693" w:rsidRDefault="008A5F23" w:rsidP="00A6289D">
            <w:pPr>
              <w:spacing w:line="0" w:lineRule="atLeast"/>
              <w:jc w:val="both"/>
              <w:rPr>
                <w:rFonts w:asciiTheme="minorHAnsi" w:hAnsiTheme="minorHAnsi" w:cstheme="minorHAnsi"/>
              </w:rPr>
            </w:pPr>
            <w:r w:rsidRPr="00B52693">
              <w:rPr>
                <w:rFonts w:asciiTheme="minorHAnsi" w:hAnsiTheme="minorHAnsi" w:cstheme="minorHAnsi"/>
              </w:rPr>
              <w:t>S.No</w:t>
            </w:r>
          </w:p>
        </w:tc>
        <w:tc>
          <w:tcPr>
            <w:tcW w:w="3416" w:type="dxa"/>
            <w:shd w:val="pct15" w:color="auto" w:fill="auto"/>
          </w:tcPr>
          <w:p w:rsidR="008A5F23" w:rsidRPr="00B52693" w:rsidRDefault="008A5F23" w:rsidP="00A6289D">
            <w:pPr>
              <w:spacing w:line="0" w:lineRule="atLeast"/>
              <w:ind w:left="80"/>
              <w:jc w:val="both"/>
              <w:rPr>
                <w:rFonts w:asciiTheme="minorHAnsi" w:eastAsia="Trebuchet MS" w:hAnsiTheme="minorHAnsi" w:cstheme="minorHAnsi"/>
                <w:b/>
              </w:rPr>
            </w:pPr>
            <w:r w:rsidRPr="00B52693">
              <w:rPr>
                <w:rFonts w:asciiTheme="minorHAnsi" w:eastAsia="Trebuchet MS" w:hAnsiTheme="minorHAnsi" w:cstheme="minorHAnsi"/>
                <w:b/>
              </w:rPr>
              <w:t>Case</w:t>
            </w:r>
          </w:p>
        </w:tc>
        <w:tc>
          <w:tcPr>
            <w:tcW w:w="4806" w:type="dxa"/>
            <w:shd w:val="pct15" w:color="auto" w:fill="auto"/>
          </w:tcPr>
          <w:p w:rsidR="008A5F23" w:rsidRPr="00B52693" w:rsidRDefault="008A5F23" w:rsidP="00A6289D">
            <w:pPr>
              <w:spacing w:line="0" w:lineRule="atLeast"/>
              <w:ind w:left="80"/>
              <w:jc w:val="both"/>
              <w:rPr>
                <w:rFonts w:asciiTheme="minorHAnsi" w:eastAsia="Trebuchet MS" w:hAnsiTheme="minorHAnsi" w:cstheme="minorHAnsi"/>
                <w:b/>
              </w:rPr>
            </w:pPr>
            <w:r w:rsidRPr="00B52693">
              <w:rPr>
                <w:rFonts w:asciiTheme="minorHAnsi" w:eastAsia="Trebuchet MS" w:hAnsiTheme="minorHAnsi" w:cstheme="minorHAnsi"/>
                <w:b/>
              </w:rPr>
              <w:t>Compensation</w:t>
            </w:r>
          </w:p>
        </w:tc>
      </w:tr>
      <w:tr w:rsidR="008A5F23" w:rsidRPr="00B52693" w:rsidTr="00131810">
        <w:trPr>
          <w:trHeight w:val="269"/>
        </w:trPr>
        <w:tc>
          <w:tcPr>
            <w:tcW w:w="850" w:type="dxa"/>
          </w:tcPr>
          <w:p w:rsidR="008A5F23" w:rsidRPr="00B52693" w:rsidRDefault="008A5F23" w:rsidP="00A6289D">
            <w:pPr>
              <w:spacing w:line="0" w:lineRule="atLeast"/>
              <w:ind w:left="120"/>
              <w:jc w:val="both"/>
              <w:rPr>
                <w:rFonts w:asciiTheme="minorHAnsi" w:eastAsia="Trebuchet MS" w:hAnsiTheme="minorHAnsi" w:cstheme="minorHAnsi"/>
              </w:rPr>
            </w:pPr>
            <w:r w:rsidRPr="00B52693">
              <w:rPr>
                <w:rFonts w:asciiTheme="minorHAnsi" w:eastAsia="Trebuchet MS" w:hAnsiTheme="minorHAnsi" w:cstheme="minorHAnsi"/>
              </w:rPr>
              <w:t>a)</w:t>
            </w:r>
          </w:p>
        </w:tc>
        <w:tc>
          <w:tcPr>
            <w:tcW w:w="3416" w:type="dxa"/>
          </w:tcPr>
          <w:p w:rsidR="008A5F23" w:rsidRPr="00B52693" w:rsidRDefault="008A5F23" w:rsidP="00A6289D">
            <w:pPr>
              <w:spacing w:line="0" w:lineRule="atLeast"/>
              <w:ind w:left="80"/>
              <w:jc w:val="both"/>
              <w:rPr>
                <w:rFonts w:asciiTheme="minorHAnsi" w:eastAsia="Trebuchet MS" w:hAnsiTheme="minorHAnsi" w:cstheme="minorHAnsi"/>
              </w:rPr>
            </w:pPr>
            <w:r w:rsidRPr="00B52693">
              <w:rPr>
                <w:rFonts w:asciiTheme="minorHAnsi" w:eastAsia="Trebuchet MS" w:hAnsiTheme="minorHAnsi" w:cstheme="minorHAnsi"/>
              </w:rPr>
              <w:t>Death only</w:t>
            </w:r>
          </w:p>
        </w:tc>
        <w:tc>
          <w:tcPr>
            <w:tcW w:w="4806" w:type="dxa"/>
          </w:tcPr>
          <w:p w:rsidR="008A5F23" w:rsidRPr="00B52693" w:rsidRDefault="008A5F23" w:rsidP="00A6289D">
            <w:pPr>
              <w:spacing w:line="0" w:lineRule="atLeast"/>
              <w:ind w:right="14"/>
              <w:jc w:val="both"/>
              <w:rPr>
                <w:rFonts w:asciiTheme="minorHAnsi" w:eastAsia="Trebuchet MS" w:hAnsiTheme="minorHAnsi" w:cstheme="minorHAnsi"/>
              </w:rPr>
            </w:pPr>
            <w:r w:rsidRPr="00B52693">
              <w:rPr>
                <w:rFonts w:asciiTheme="minorHAnsi" w:eastAsia="Trebuchet MS" w:hAnsiTheme="minorHAnsi" w:cstheme="minorHAnsi"/>
              </w:rPr>
              <w:t>Capital Sum  Insured (CSI)</w:t>
            </w:r>
          </w:p>
        </w:tc>
      </w:tr>
      <w:tr w:rsidR="008A5F23" w:rsidRPr="00B52693" w:rsidTr="00131810">
        <w:trPr>
          <w:trHeight w:val="268"/>
        </w:trPr>
        <w:tc>
          <w:tcPr>
            <w:tcW w:w="850" w:type="dxa"/>
          </w:tcPr>
          <w:p w:rsidR="008A5F23" w:rsidRPr="00B52693" w:rsidRDefault="008A5F23" w:rsidP="00A6289D">
            <w:pPr>
              <w:spacing w:line="0" w:lineRule="atLeast"/>
              <w:ind w:left="120"/>
              <w:jc w:val="both"/>
              <w:rPr>
                <w:rFonts w:asciiTheme="minorHAnsi" w:eastAsia="Trebuchet MS" w:hAnsiTheme="minorHAnsi" w:cstheme="minorHAnsi"/>
              </w:rPr>
            </w:pPr>
            <w:r w:rsidRPr="00B52693">
              <w:rPr>
                <w:rFonts w:asciiTheme="minorHAnsi" w:eastAsia="Trebuchet MS" w:hAnsiTheme="minorHAnsi" w:cstheme="minorHAnsi"/>
              </w:rPr>
              <w:t>b)</w:t>
            </w:r>
          </w:p>
        </w:tc>
        <w:tc>
          <w:tcPr>
            <w:tcW w:w="3416" w:type="dxa"/>
          </w:tcPr>
          <w:p w:rsidR="008A5F23" w:rsidRPr="00B52693" w:rsidRDefault="008A5F23" w:rsidP="00A6289D">
            <w:pPr>
              <w:spacing w:line="0" w:lineRule="atLeast"/>
              <w:ind w:left="80"/>
              <w:jc w:val="both"/>
              <w:rPr>
                <w:rFonts w:asciiTheme="minorHAnsi" w:eastAsia="Trebuchet MS" w:hAnsiTheme="minorHAnsi" w:cstheme="minorHAnsi"/>
              </w:rPr>
            </w:pPr>
            <w:r w:rsidRPr="00B52693">
              <w:rPr>
                <w:rFonts w:asciiTheme="minorHAnsi" w:eastAsia="Trebuchet MS" w:hAnsiTheme="minorHAnsi" w:cstheme="minorHAnsi"/>
              </w:rPr>
              <w:t>Loss of two limbs, two eyes or one limb and one eye</w:t>
            </w:r>
          </w:p>
        </w:tc>
        <w:tc>
          <w:tcPr>
            <w:tcW w:w="4806" w:type="dxa"/>
          </w:tcPr>
          <w:p w:rsidR="008A5F23" w:rsidRPr="00B52693" w:rsidRDefault="008A5F23" w:rsidP="00A6289D">
            <w:pPr>
              <w:spacing w:line="0" w:lineRule="atLeast"/>
              <w:jc w:val="both"/>
              <w:rPr>
                <w:rFonts w:asciiTheme="minorHAnsi" w:hAnsiTheme="minorHAnsi" w:cstheme="minorHAnsi"/>
              </w:rPr>
            </w:pPr>
            <w:r w:rsidRPr="00B52693">
              <w:rPr>
                <w:rFonts w:asciiTheme="minorHAnsi" w:eastAsia="Trebuchet MS" w:hAnsiTheme="minorHAnsi" w:cstheme="minorHAnsi"/>
              </w:rPr>
              <w:t>CSI</w:t>
            </w:r>
          </w:p>
        </w:tc>
      </w:tr>
      <w:tr w:rsidR="008A5F23" w:rsidRPr="00B52693" w:rsidTr="00131810">
        <w:trPr>
          <w:trHeight w:val="271"/>
        </w:trPr>
        <w:tc>
          <w:tcPr>
            <w:tcW w:w="850" w:type="dxa"/>
          </w:tcPr>
          <w:p w:rsidR="008A5F23" w:rsidRPr="00B52693" w:rsidRDefault="008A5F23" w:rsidP="00A6289D">
            <w:pPr>
              <w:spacing w:line="0" w:lineRule="atLeast"/>
              <w:ind w:left="120"/>
              <w:jc w:val="both"/>
              <w:rPr>
                <w:rFonts w:asciiTheme="minorHAnsi" w:eastAsia="Trebuchet MS" w:hAnsiTheme="minorHAnsi" w:cstheme="minorHAnsi"/>
              </w:rPr>
            </w:pPr>
            <w:r w:rsidRPr="00B52693">
              <w:rPr>
                <w:rFonts w:asciiTheme="minorHAnsi" w:eastAsia="Trebuchet MS" w:hAnsiTheme="minorHAnsi" w:cstheme="minorHAnsi"/>
              </w:rPr>
              <w:t>c)</w:t>
            </w:r>
          </w:p>
        </w:tc>
        <w:tc>
          <w:tcPr>
            <w:tcW w:w="3416" w:type="dxa"/>
          </w:tcPr>
          <w:p w:rsidR="008A5F23" w:rsidRPr="00B52693" w:rsidRDefault="008A5F23" w:rsidP="00A6289D">
            <w:pPr>
              <w:spacing w:line="0" w:lineRule="atLeast"/>
              <w:ind w:left="80"/>
              <w:jc w:val="both"/>
              <w:rPr>
                <w:rFonts w:asciiTheme="minorHAnsi" w:eastAsia="Trebuchet MS" w:hAnsiTheme="minorHAnsi" w:cstheme="minorHAnsi"/>
              </w:rPr>
            </w:pPr>
            <w:r w:rsidRPr="00B52693">
              <w:rPr>
                <w:rFonts w:asciiTheme="minorHAnsi" w:eastAsia="Trebuchet MS" w:hAnsiTheme="minorHAnsi" w:cstheme="minorHAnsi"/>
              </w:rPr>
              <w:t>Loss of one limb or one eye</w:t>
            </w:r>
          </w:p>
        </w:tc>
        <w:tc>
          <w:tcPr>
            <w:tcW w:w="4806" w:type="dxa"/>
          </w:tcPr>
          <w:p w:rsidR="008A5F23" w:rsidRPr="00B52693" w:rsidRDefault="008A5F23" w:rsidP="00A6289D">
            <w:pPr>
              <w:spacing w:line="0" w:lineRule="atLeast"/>
              <w:jc w:val="both"/>
              <w:rPr>
                <w:rFonts w:asciiTheme="minorHAnsi" w:eastAsia="Trebuchet MS" w:hAnsiTheme="minorHAnsi" w:cstheme="minorHAnsi"/>
              </w:rPr>
            </w:pPr>
            <w:r w:rsidRPr="00B52693">
              <w:rPr>
                <w:rFonts w:asciiTheme="minorHAnsi" w:eastAsia="Trebuchet MS" w:hAnsiTheme="minorHAnsi" w:cstheme="minorHAnsi"/>
                <w:b/>
              </w:rPr>
              <w:t>≥</w:t>
            </w:r>
            <w:r w:rsidRPr="00B52693">
              <w:rPr>
                <w:rFonts w:asciiTheme="minorHAnsi" w:eastAsia="Trebuchet MS" w:hAnsiTheme="minorHAnsi" w:cstheme="minorHAnsi"/>
              </w:rPr>
              <w:t>50% of CSI</w:t>
            </w:r>
          </w:p>
        </w:tc>
      </w:tr>
      <w:tr w:rsidR="008A5F23" w:rsidRPr="00B52693" w:rsidTr="00131810">
        <w:trPr>
          <w:trHeight w:val="271"/>
        </w:trPr>
        <w:tc>
          <w:tcPr>
            <w:tcW w:w="850" w:type="dxa"/>
          </w:tcPr>
          <w:p w:rsidR="008A5F23" w:rsidRPr="00B52693" w:rsidRDefault="008A5F23" w:rsidP="00A6289D">
            <w:pPr>
              <w:spacing w:line="0" w:lineRule="atLeast"/>
              <w:jc w:val="both"/>
              <w:rPr>
                <w:rFonts w:asciiTheme="minorHAnsi" w:hAnsiTheme="minorHAnsi" w:cstheme="minorHAnsi"/>
              </w:rPr>
            </w:pPr>
          </w:p>
        </w:tc>
        <w:tc>
          <w:tcPr>
            <w:tcW w:w="3416" w:type="dxa"/>
          </w:tcPr>
          <w:p w:rsidR="008A5F23" w:rsidRPr="00B52693" w:rsidRDefault="008A5F23" w:rsidP="00A6289D">
            <w:pPr>
              <w:spacing w:line="0" w:lineRule="atLeast"/>
              <w:ind w:left="80"/>
              <w:jc w:val="both"/>
              <w:rPr>
                <w:rFonts w:asciiTheme="minorHAnsi" w:eastAsia="Trebuchet MS" w:hAnsiTheme="minorHAnsi" w:cstheme="minorHAnsi"/>
              </w:rPr>
            </w:pPr>
            <w:r w:rsidRPr="00B52693">
              <w:rPr>
                <w:rFonts w:asciiTheme="minorHAnsi" w:eastAsia="Trebuchet MS" w:hAnsiTheme="minorHAnsi" w:cstheme="minorHAnsi"/>
              </w:rPr>
              <w:t>Permanent  Total  disablement  from  other  than  those</w:t>
            </w:r>
          </w:p>
        </w:tc>
        <w:tc>
          <w:tcPr>
            <w:tcW w:w="4806" w:type="dxa"/>
          </w:tcPr>
          <w:p w:rsidR="008A5F23" w:rsidRPr="00B52693" w:rsidRDefault="008A5F23" w:rsidP="00A6289D">
            <w:pPr>
              <w:spacing w:line="0" w:lineRule="atLeast"/>
              <w:jc w:val="both"/>
              <w:rPr>
                <w:rFonts w:asciiTheme="minorHAnsi" w:hAnsiTheme="minorHAnsi" w:cstheme="minorHAnsi"/>
              </w:rPr>
            </w:pPr>
            <w:r w:rsidRPr="00B52693">
              <w:rPr>
                <w:rFonts w:asciiTheme="minorHAnsi" w:eastAsia="Trebuchet MS" w:hAnsiTheme="minorHAnsi" w:cstheme="minorHAnsi"/>
              </w:rPr>
              <w:t>CSI</w:t>
            </w:r>
          </w:p>
        </w:tc>
      </w:tr>
      <w:tr w:rsidR="008A5F23" w:rsidRPr="00B52693" w:rsidTr="00131810">
        <w:trPr>
          <w:trHeight w:val="277"/>
        </w:trPr>
        <w:tc>
          <w:tcPr>
            <w:tcW w:w="850" w:type="dxa"/>
          </w:tcPr>
          <w:p w:rsidR="008A5F23" w:rsidRPr="00B52693" w:rsidRDefault="008A5F23" w:rsidP="00A6289D">
            <w:pPr>
              <w:spacing w:line="0" w:lineRule="atLeast"/>
              <w:ind w:left="120"/>
              <w:jc w:val="both"/>
              <w:rPr>
                <w:rFonts w:asciiTheme="minorHAnsi" w:eastAsia="Trebuchet MS" w:hAnsiTheme="minorHAnsi" w:cstheme="minorHAnsi"/>
              </w:rPr>
            </w:pPr>
            <w:r w:rsidRPr="00B52693">
              <w:rPr>
                <w:rFonts w:asciiTheme="minorHAnsi" w:eastAsia="Trebuchet MS" w:hAnsiTheme="minorHAnsi" w:cstheme="minorHAnsi"/>
              </w:rPr>
              <w:t>d)</w:t>
            </w:r>
          </w:p>
        </w:tc>
        <w:tc>
          <w:tcPr>
            <w:tcW w:w="3416" w:type="dxa"/>
          </w:tcPr>
          <w:p w:rsidR="008A5F23" w:rsidRPr="00B52693" w:rsidRDefault="008A5F23" w:rsidP="00A6289D">
            <w:pPr>
              <w:spacing w:line="0" w:lineRule="atLeast"/>
              <w:ind w:left="80"/>
              <w:jc w:val="both"/>
              <w:rPr>
                <w:rFonts w:asciiTheme="minorHAnsi" w:eastAsia="Trebuchet MS" w:hAnsiTheme="minorHAnsi" w:cstheme="minorHAnsi"/>
              </w:rPr>
            </w:pPr>
            <w:r w:rsidRPr="00B52693">
              <w:rPr>
                <w:rFonts w:asciiTheme="minorHAnsi" w:eastAsia="Trebuchet MS" w:hAnsiTheme="minorHAnsi" w:cstheme="minorHAnsi"/>
              </w:rPr>
              <w:t>named above (PTD)</w:t>
            </w:r>
          </w:p>
        </w:tc>
        <w:tc>
          <w:tcPr>
            <w:tcW w:w="4806" w:type="dxa"/>
          </w:tcPr>
          <w:p w:rsidR="008A5F23" w:rsidRPr="00B52693" w:rsidRDefault="008A5F23" w:rsidP="00A6289D">
            <w:pPr>
              <w:spacing w:line="0" w:lineRule="atLeast"/>
              <w:jc w:val="both"/>
              <w:rPr>
                <w:rFonts w:asciiTheme="minorHAnsi" w:hAnsiTheme="minorHAnsi" w:cstheme="minorHAnsi"/>
              </w:rPr>
            </w:pPr>
          </w:p>
        </w:tc>
      </w:tr>
      <w:tr w:rsidR="008A5F23" w:rsidRPr="00B52693" w:rsidTr="00131810">
        <w:trPr>
          <w:trHeight w:val="274"/>
        </w:trPr>
        <w:tc>
          <w:tcPr>
            <w:tcW w:w="850" w:type="dxa"/>
            <w:tcBorders>
              <w:bottom w:val="single" w:sz="4" w:space="0" w:color="auto"/>
            </w:tcBorders>
          </w:tcPr>
          <w:p w:rsidR="008A5F23" w:rsidRPr="00B52693" w:rsidRDefault="008A5F23" w:rsidP="00A6289D">
            <w:pPr>
              <w:spacing w:line="0" w:lineRule="atLeast"/>
              <w:ind w:left="120"/>
              <w:jc w:val="both"/>
              <w:rPr>
                <w:rFonts w:asciiTheme="minorHAnsi" w:eastAsia="Trebuchet MS" w:hAnsiTheme="minorHAnsi" w:cstheme="minorHAnsi"/>
              </w:rPr>
            </w:pPr>
            <w:r w:rsidRPr="00B52693">
              <w:rPr>
                <w:rFonts w:asciiTheme="minorHAnsi" w:eastAsia="Trebuchet MS" w:hAnsiTheme="minorHAnsi" w:cstheme="minorHAnsi"/>
              </w:rPr>
              <w:t>e)</w:t>
            </w:r>
          </w:p>
        </w:tc>
        <w:tc>
          <w:tcPr>
            <w:tcW w:w="3416" w:type="dxa"/>
            <w:tcBorders>
              <w:bottom w:val="single" w:sz="4" w:space="0" w:color="auto"/>
            </w:tcBorders>
          </w:tcPr>
          <w:p w:rsidR="008A5F23" w:rsidRPr="00B52693" w:rsidRDefault="008A5F23" w:rsidP="00A6289D">
            <w:pPr>
              <w:spacing w:line="0" w:lineRule="atLeast"/>
              <w:ind w:left="80"/>
              <w:jc w:val="both"/>
              <w:rPr>
                <w:rFonts w:asciiTheme="minorHAnsi" w:eastAsia="Trebuchet MS" w:hAnsiTheme="minorHAnsi" w:cstheme="minorHAnsi"/>
              </w:rPr>
            </w:pPr>
            <w:r w:rsidRPr="00B52693">
              <w:rPr>
                <w:rFonts w:asciiTheme="minorHAnsi" w:eastAsia="Trebuchet MS" w:hAnsiTheme="minorHAnsi" w:cstheme="minorHAnsi"/>
              </w:rPr>
              <w:t>Permanent Partial Disablement (PPD)</w:t>
            </w:r>
          </w:p>
        </w:tc>
        <w:tc>
          <w:tcPr>
            <w:tcW w:w="4806" w:type="dxa"/>
            <w:tcBorders>
              <w:bottom w:val="single" w:sz="4" w:space="0" w:color="auto"/>
            </w:tcBorders>
          </w:tcPr>
          <w:p w:rsidR="008A5F23" w:rsidRPr="00B52693" w:rsidRDefault="008A5F23" w:rsidP="00A6289D">
            <w:pPr>
              <w:spacing w:line="0" w:lineRule="atLeast"/>
              <w:ind w:left="80"/>
              <w:jc w:val="both"/>
              <w:rPr>
                <w:rFonts w:asciiTheme="minorHAnsi" w:eastAsia="Trebuchet MS" w:hAnsiTheme="minorHAnsi" w:cstheme="minorHAnsi"/>
              </w:rPr>
            </w:pPr>
            <w:r w:rsidRPr="00B52693">
              <w:rPr>
                <w:rFonts w:asciiTheme="minorHAnsi" w:eastAsia="Trebuchet MS" w:hAnsiTheme="minorHAnsi" w:cstheme="minorHAnsi"/>
              </w:rPr>
              <w:t>% of CSI as mentioned below</w:t>
            </w:r>
          </w:p>
        </w:tc>
      </w:tr>
      <w:tr w:rsidR="008A5F23" w:rsidRPr="00B52693" w:rsidTr="00131810">
        <w:trPr>
          <w:trHeight w:val="272"/>
        </w:trPr>
        <w:tc>
          <w:tcPr>
            <w:tcW w:w="850" w:type="dxa"/>
            <w:shd w:val="pct15" w:color="auto" w:fill="auto"/>
          </w:tcPr>
          <w:p w:rsidR="008A5F23" w:rsidRPr="00B52693" w:rsidRDefault="008A5F23" w:rsidP="00A6289D">
            <w:pPr>
              <w:spacing w:line="0" w:lineRule="atLeast"/>
              <w:jc w:val="both"/>
              <w:rPr>
                <w:rFonts w:asciiTheme="minorHAnsi" w:hAnsiTheme="minorHAnsi" w:cstheme="minorHAnsi"/>
              </w:rPr>
            </w:pPr>
            <w:r w:rsidRPr="00B52693">
              <w:rPr>
                <w:rFonts w:asciiTheme="minorHAnsi" w:hAnsiTheme="minorHAnsi" w:cstheme="minorHAnsi"/>
              </w:rPr>
              <w:t>S.No</w:t>
            </w:r>
          </w:p>
        </w:tc>
        <w:tc>
          <w:tcPr>
            <w:tcW w:w="3416" w:type="dxa"/>
            <w:shd w:val="pct15" w:color="auto" w:fill="auto"/>
          </w:tcPr>
          <w:p w:rsidR="008A5F23" w:rsidRPr="00B52693" w:rsidRDefault="008A5F23" w:rsidP="00A6289D">
            <w:pPr>
              <w:spacing w:line="0" w:lineRule="atLeast"/>
              <w:ind w:left="80"/>
              <w:jc w:val="both"/>
              <w:rPr>
                <w:rFonts w:asciiTheme="minorHAnsi" w:eastAsia="Trebuchet MS" w:hAnsiTheme="minorHAnsi" w:cstheme="minorHAnsi"/>
                <w:b/>
              </w:rPr>
            </w:pPr>
            <w:r w:rsidRPr="00B52693">
              <w:rPr>
                <w:rFonts w:asciiTheme="minorHAnsi" w:eastAsia="Trebuchet MS" w:hAnsiTheme="minorHAnsi" w:cstheme="minorHAnsi"/>
                <w:b/>
              </w:rPr>
              <w:t>Parts Lost</w:t>
            </w:r>
          </w:p>
        </w:tc>
        <w:tc>
          <w:tcPr>
            <w:tcW w:w="4806" w:type="dxa"/>
            <w:shd w:val="pct15" w:color="auto" w:fill="auto"/>
          </w:tcPr>
          <w:p w:rsidR="008A5F23" w:rsidRPr="00B52693" w:rsidRDefault="008A5F23" w:rsidP="00A6289D">
            <w:pPr>
              <w:spacing w:line="0" w:lineRule="atLeast"/>
              <w:ind w:left="80"/>
              <w:jc w:val="both"/>
              <w:rPr>
                <w:rFonts w:asciiTheme="minorHAnsi" w:eastAsia="Trebuchet MS" w:hAnsiTheme="minorHAnsi" w:cstheme="minorHAnsi"/>
                <w:b/>
                <w:i/>
              </w:rPr>
            </w:pPr>
            <w:r w:rsidRPr="00B52693">
              <w:rPr>
                <w:rFonts w:asciiTheme="minorHAnsi" w:eastAsia="Trebuchet MS" w:hAnsiTheme="minorHAnsi" w:cstheme="minorHAnsi"/>
                <w:b/>
              </w:rPr>
              <w:t xml:space="preserve">%  of  Capital  Sum insured ( </w:t>
            </w:r>
            <w:r w:rsidRPr="00B52693">
              <w:rPr>
                <w:rFonts w:asciiTheme="minorHAnsi" w:eastAsia="Trebuchet MS" w:hAnsiTheme="minorHAnsi" w:cstheme="minorHAnsi"/>
                <w:b/>
                <w:i/>
              </w:rPr>
              <w:t>≥ : greater than or equal to )</w:t>
            </w:r>
          </w:p>
        </w:tc>
      </w:tr>
      <w:tr w:rsidR="008A5F23" w:rsidRPr="00B52693" w:rsidTr="00131810">
        <w:trPr>
          <w:trHeight w:val="269"/>
        </w:trPr>
        <w:tc>
          <w:tcPr>
            <w:tcW w:w="850" w:type="dxa"/>
          </w:tcPr>
          <w:p w:rsidR="008A5F23" w:rsidRPr="00B52693" w:rsidRDefault="008A5F23" w:rsidP="00A6289D">
            <w:pPr>
              <w:spacing w:line="0" w:lineRule="atLeast"/>
              <w:ind w:right="254"/>
              <w:jc w:val="both"/>
              <w:rPr>
                <w:rFonts w:asciiTheme="minorHAnsi" w:eastAsia="Trebuchet MS" w:hAnsiTheme="minorHAnsi" w:cstheme="minorHAnsi"/>
              </w:rPr>
            </w:pPr>
            <w:r w:rsidRPr="00B52693">
              <w:rPr>
                <w:rFonts w:asciiTheme="minorHAnsi" w:eastAsia="Trebuchet MS" w:hAnsiTheme="minorHAnsi" w:cstheme="minorHAnsi"/>
              </w:rPr>
              <w:t>i.</w:t>
            </w:r>
          </w:p>
        </w:tc>
        <w:tc>
          <w:tcPr>
            <w:tcW w:w="3416" w:type="dxa"/>
          </w:tcPr>
          <w:p w:rsidR="008A5F23" w:rsidRPr="00B52693" w:rsidRDefault="008A5F23" w:rsidP="00A6289D">
            <w:pPr>
              <w:spacing w:line="0" w:lineRule="atLeast"/>
              <w:ind w:left="80"/>
              <w:jc w:val="both"/>
              <w:rPr>
                <w:rFonts w:asciiTheme="minorHAnsi" w:eastAsia="Trebuchet MS" w:hAnsiTheme="minorHAnsi" w:cstheme="minorHAnsi"/>
              </w:rPr>
            </w:pPr>
            <w:r w:rsidRPr="00B52693">
              <w:rPr>
                <w:rFonts w:asciiTheme="minorHAnsi" w:eastAsia="Trebuchet MS" w:hAnsiTheme="minorHAnsi" w:cstheme="minorHAnsi"/>
              </w:rPr>
              <w:t>Loss of toes-all</w:t>
            </w:r>
          </w:p>
        </w:tc>
        <w:tc>
          <w:tcPr>
            <w:tcW w:w="4806" w:type="dxa"/>
          </w:tcPr>
          <w:p w:rsidR="008A5F23" w:rsidRPr="00B52693" w:rsidRDefault="008A5F23" w:rsidP="00A6289D">
            <w:pPr>
              <w:spacing w:line="0" w:lineRule="atLeast"/>
              <w:jc w:val="both"/>
              <w:rPr>
                <w:rFonts w:asciiTheme="minorHAnsi" w:hAnsiTheme="minorHAnsi" w:cstheme="minorHAnsi"/>
              </w:rPr>
            </w:pPr>
            <w:r w:rsidRPr="00B52693">
              <w:rPr>
                <w:rFonts w:asciiTheme="minorHAnsi" w:eastAsia="Trebuchet MS" w:hAnsiTheme="minorHAnsi" w:cstheme="minorHAnsi"/>
              </w:rPr>
              <w:t>20</w:t>
            </w:r>
          </w:p>
        </w:tc>
      </w:tr>
      <w:tr w:rsidR="008A5F23" w:rsidRPr="00B52693" w:rsidTr="00131810">
        <w:trPr>
          <w:trHeight w:val="269"/>
        </w:trPr>
        <w:tc>
          <w:tcPr>
            <w:tcW w:w="850" w:type="dxa"/>
          </w:tcPr>
          <w:p w:rsidR="008A5F23" w:rsidRPr="00B52693" w:rsidRDefault="008A5F23" w:rsidP="00A6289D">
            <w:pPr>
              <w:spacing w:line="0" w:lineRule="atLeast"/>
              <w:ind w:right="254"/>
              <w:jc w:val="both"/>
              <w:rPr>
                <w:rFonts w:asciiTheme="minorHAnsi" w:eastAsia="Trebuchet MS" w:hAnsiTheme="minorHAnsi" w:cstheme="minorHAnsi"/>
              </w:rPr>
            </w:pPr>
            <w:r w:rsidRPr="00B52693">
              <w:rPr>
                <w:rFonts w:asciiTheme="minorHAnsi" w:eastAsia="Trebuchet MS" w:hAnsiTheme="minorHAnsi" w:cstheme="minorHAnsi"/>
              </w:rPr>
              <w:lastRenderedPageBreak/>
              <w:t>ii.</w:t>
            </w:r>
          </w:p>
        </w:tc>
        <w:tc>
          <w:tcPr>
            <w:tcW w:w="3416" w:type="dxa"/>
          </w:tcPr>
          <w:p w:rsidR="008A5F23" w:rsidRPr="00B52693" w:rsidRDefault="008A5F23" w:rsidP="00A6289D">
            <w:pPr>
              <w:spacing w:line="0" w:lineRule="atLeast"/>
              <w:ind w:left="80"/>
              <w:jc w:val="both"/>
              <w:rPr>
                <w:rFonts w:asciiTheme="minorHAnsi" w:eastAsia="Trebuchet MS" w:hAnsiTheme="minorHAnsi" w:cstheme="minorHAnsi"/>
              </w:rPr>
            </w:pPr>
            <w:r w:rsidRPr="00B52693">
              <w:rPr>
                <w:rFonts w:asciiTheme="minorHAnsi" w:eastAsia="Trebuchet MS" w:hAnsiTheme="minorHAnsi" w:cstheme="minorHAnsi"/>
              </w:rPr>
              <w:t>Great-both phalanges</w:t>
            </w:r>
          </w:p>
        </w:tc>
        <w:tc>
          <w:tcPr>
            <w:tcW w:w="4806" w:type="dxa"/>
          </w:tcPr>
          <w:p w:rsidR="008A5F23" w:rsidRPr="00B52693" w:rsidRDefault="008A5F23" w:rsidP="00A6289D">
            <w:pPr>
              <w:spacing w:line="0" w:lineRule="atLeast"/>
              <w:jc w:val="both"/>
              <w:rPr>
                <w:rFonts w:asciiTheme="minorHAnsi" w:hAnsiTheme="minorHAnsi" w:cstheme="minorHAnsi"/>
              </w:rPr>
            </w:pPr>
            <w:r w:rsidRPr="00B52693">
              <w:rPr>
                <w:rFonts w:asciiTheme="minorHAnsi" w:eastAsia="Trebuchet MS" w:hAnsiTheme="minorHAnsi" w:cstheme="minorHAnsi"/>
              </w:rPr>
              <w:t>05</w:t>
            </w:r>
          </w:p>
        </w:tc>
      </w:tr>
      <w:tr w:rsidR="008A5F23" w:rsidRPr="00B52693" w:rsidTr="00131810">
        <w:trPr>
          <w:trHeight w:val="268"/>
        </w:trPr>
        <w:tc>
          <w:tcPr>
            <w:tcW w:w="850" w:type="dxa"/>
          </w:tcPr>
          <w:p w:rsidR="008A5F23" w:rsidRPr="00B52693" w:rsidRDefault="008A5F23" w:rsidP="00A6289D">
            <w:pPr>
              <w:spacing w:line="0" w:lineRule="atLeast"/>
              <w:ind w:right="254"/>
              <w:jc w:val="both"/>
              <w:rPr>
                <w:rFonts w:asciiTheme="minorHAnsi" w:eastAsia="Trebuchet MS" w:hAnsiTheme="minorHAnsi" w:cstheme="minorHAnsi"/>
              </w:rPr>
            </w:pPr>
            <w:r w:rsidRPr="00B52693">
              <w:rPr>
                <w:rFonts w:asciiTheme="minorHAnsi" w:eastAsia="Trebuchet MS" w:hAnsiTheme="minorHAnsi" w:cstheme="minorHAnsi"/>
              </w:rPr>
              <w:t>iii.</w:t>
            </w:r>
          </w:p>
        </w:tc>
        <w:tc>
          <w:tcPr>
            <w:tcW w:w="3416" w:type="dxa"/>
          </w:tcPr>
          <w:p w:rsidR="008A5F23" w:rsidRPr="00B52693" w:rsidRDefault="008A5F23" w:rsidP="00A6289D">
            <w:pPr>
              <w:spacing w:line="0" w:lineRule="atLeast"/>
              <w:ind w:left="80"/>
              <w:jc w:val="both"/>
              <w:rPr>
                <w:rFonts w:asciiTheme="minorHAnsi" w:eastAsia="Trebuchet MS" w:hAnsiTheme="minorHAnsi" w:cstheme="minorHAnsi"/>
              </w:rPr>
            </w:pPr>
            <w:r w:rsidRPr="00B52693">
              <w:rPr>
                <w:rFonts w:asciiTheme="minorHAnsi" w:eastAsia="Trebuchet MS" w:hAnsiTheme="minorHAnsi" w:cstheme="minorHAnsi"/>
              </w:rPr>
              <w:t>Great-one phalanx</w:t>
            </w:r>
          </w:p>
        </w:tc>
        <w:tc>
          <w:tcPr>
            <w:tcW w:w="4806" w:type="dxa"/>
          </w:tcPr>
          <w:p w:rsidR="008A5F23" w:rsidRPr="00B52693" w:rsidRDefault="008A5F23" w:rsidP="00A6289D">
            <w:pPr>
              <w:spacing w:line="0" w:lineRule="atLeast"/>
              <w:jc w:val="both"/>
              <w:rPr>
                <w:rFonts w:asciiTheme="minorHAnsi" w:hAnsiTheme="minorHAnsi" w:cstheme="minorHAnsi"/>
              </w:rPr>
            </w:pPr>
            <w:r w:rsidRPr="00B52693">
              <w:rPr>
                <w:rFonts w:asciiTheme="minorHAnsi" w:eastAsia="Trebuchet MS" w:hAnsiTheme="minorHAnsi" w:cstheme="minorHAnsi"/>
              </w:rPr>
              <w:t>02</w:t>
            </w:r>
          </w:p>
        </w:tc>
      </w:tr>
      <w:tr w:rsidR="008A5F23" w:rsidRPr="00B52693" w:rsidTr="00131810">
        <w:trPr>
          <w:trHeight w:val="268"/>
        </w:trPr>
        <w:tc>
          <w:tcPr>
            <w:tcW w:w="850" w:type="dxa"/>
          </w:tcPr>
          <w:p w:rsidR="008A5F23" w:rsidRPr="00B52693" w:rsidRDefault="008A5F23" w:rsidP="00A6289D">
            <w:pPr>
              <w:spacing w:line="0" w:lineRule="atLeast"/>
              <w:ind w:right="254"/>
              <w:jc w:val="both"/>
              <w:rPr>
                <w:rFonts w:asciiTheme="minorHAnsi" w:eastAsia="Trebuchet MS" w:hAnsiTheme="minorHAnsi" w:cstheme="minorHAnsi"/>
              </w:rPr>
            </w:pPr>
            <w:r w:rsidRPr="00B52693">
              <w:rPr>
                <w:rFonts w:asciiTheme="minorHAnsi" w:eastAsia="Trebuchet MS" w:hAnsiTheme="minorHAnsi" w:cstheme="minorHAnsi"/>
              </w:rPr>
              <w:t>iv.</w:t>
            </w:r>
          </w:p>
        </w:tc>
        <w:tc>
          <w:tcPr>
            <w:tcW w:w="3416" w:type="dxa"/>
          </w:tcPr>
          <w:p w:rsidR="008A5F23" w:rsidRPr="00B52693" w:rsidRDefault="008A5F23" w:rsidP="00A6289D">
            <w:pPr>
              <w:spacing w:line="0" w:lineRule="atLeast"/>
              <w:ind w:left="80"/>
              <w:jc w:val="both"/>
              <w:rPr>
                <w:rFonts w:asciiTheme="minorHAnsi" w:eastAsia="Trebuchet MS" w:hAnsiTheme="minorHAnsi" w:cstheme="minorHAnsi"/>
              </w:rPr>
            </w:pPr>
            <w:r w:rsidRPr="00B52693">
              <w:rPr>
                <w:rFonts w:asciiTheme="minorHAnsi" w:eastAsia="Trebuchet MS" w:hAnsiTheme="minorHAnsi" w:cstheme="minorHAnsi"/>
              </w:rPr>
              <w:t>Other than great, if more than one toe lost each</w:t>
            </w:r>
          </w:p>
        </w:tc>
        <w:tc>
          <w:tcPr>
            <w:tcW w:w="4806" w:type="dxa"/>
          </w:tcPr>
          <w:p w:rsidR="008A5F23" w:rsidRPr="00B52693" w:rsidRDefault="008A5F23" w:rsidP="00A6289D">
            <w:pPr>
              <w:spacing w:line="0" w:lineRule="atLeast"/>
              <w:jc w:val="both"/>
              <w:rPr>
                <w:rFonts w:asciiTheme="minorHAnsi" w:hAnsiTheme="minorHAnsi" w:cstheme="minorHAnsi"/>
              </w:rPr>
            </w:pPr>
            <w:r w:rsidRPr="00B52693">
              <w:rPr>
                <w:rFonts w:asciiTheme="minorHAnsi" w:eastAsia="Trebuchet MS" w:hAnsiTheme="minorHAnsi" w:cstheme="minorHAnsi"/>
              </w:rPr>
              <w:t>01</w:t>
            </w:r>
          </w:p>
        </w:tc>
      </w:tr>
      <w:tr w:rsidR="008A5F23" w:rsidRPr="00B52693" w:rsidTr="00131810">
        <w:trPr>
          <w:trHeight w:val="273"/>
        </w:trPr>
        <w:tc>
          <w:tcPr>
            <w:tcW w:w="850" w:type="dxa"/>
          </w:tcPr>
          <w:p w:rsidR="008A5F23" w:rsidRPr="00B52693" w:rsidRDefault="008A5F23" w:rsidP="00A6289D">
            <w:pPr>
              <w:spacing w:line="0" w:lineRule="atLeast"/>
              <w:ind w:right="254"/>
              <w:jc w:val="both"/>
              <w:rPr>
                <w:rFonts w:asciiTheme="minorHAnsi" w:eastAsia="Trebuchet MS" w:hAnsiTheme="minorHAnsi" w:cstheme="minorHAnsi"/>
              </w:rPr>
            </w:pPr>
            <w:r w:rsidRPr="00B52693">
              <w:rPr>
                <w:rFonts w:asciiTheme="minorHAnsi" w:eastAsia="Trebuchet MS" w:hAnsiTheme="minorHAnsi" w:cstheme="minorHAnsi"/>
              </w:rPr>
              <w:t>v.</w:t>
            </w:r>
          </w:p>
        </w:tc>
        <w:tc>
          <w:tcPr>
            <w:tcW w:w="3416" w:type="dxa"/>
          </w:tcPr>
          <w:p w:rsidR="008A5F23" w:rsidRPr="00B52693" w:rsidRDefault="008A5F23" w:rsidP="00A6289D">
            <w:pPr>
              <w:spacing w:line="0" w:lineRule="atLeast"/>
              <w:ind w:left="80"/>
              <w:jc w:val="both"/>
              <w:rPr>
                <w:rFonts w:asciiTheme="minorHAnsi" w:eastAsia="Trebuchet MS" w:hAnsiTheme="minorHAnsi" w:cstheme="minorHAnsi"/>
              </w:rPr>
            </w:pPr>
            <w:r w:rsidRPr="00B52693">
              <w:rPr>
                <w:rFonts w:asciiTheme="minorHAnsi" w:eastAsia="Trebuchet MS" w:hAnsiTheme="minorHAnsi" w:cstheme="minorHAnsi"/>
              </w:rPr>
              <w:t>Loss of hearing-both ears</w:t>
            </w:r>
          </w:p>
        </w:tc>
        <w:tc>
          <w:tcPr>
            <w:tcW w:w="4806" w:type="dxa"/>
          </w:tcPr>
          <w:p w:rsidR="008A5F23" w:rsidRPr="00B52693" w:rsidRDefault="008A5F23" w:rsidP="00A6289D">
            <w:pPr>
              <w:spacing w:line="0" w:lineRule="atLeast"/>
              <w:jc w:val="both"/>
              <w:rPr>
                <w:rFonts w:asciiTheme="minorHAnsi" w:hAnsiTheme="minorHAnsi" w:cstheme="minorHAnsi"/>
              </w:rPr>
            </w:pPr>
            <w:r w:rsidRPr="00B52693">
              <w:rPr>
                <w:rFonts w:asciiTheme="minorHAnsi" w:eastAsia="Trebuchet MS" w:hAnsiTheme="minorHAnsi" w:cstheme="minorHAnsi"/>
              </w:rPr>
              <w:t>75</w:t>
            </w:r>
          </w:p>
        </w:tc>
      </w:tr>
      <w:tr w:rsidR="008A5F23" w:rsidRPr="00B52693" w:rsidTr="00131810">
        <w:trPr>
          <w:trHeight w:val="268"/>
        </w:trPr>
        <w:tc>
          <w:tcPr>
            <w:tcW w:w="850" w:type="dxa"/>
          </w:tcPr>
          <w:p w:rsidR="008A5F23" w:rsidRPr="00B52693" w:rsidRDefault="008A5F23" w:rsidP="00A6289D">
            <w:pPr>
              <w:spacing w:line="0" w:lineRule="atLeast"/>
              <w:ind w:right="254"/>
              <w:jc w:val="both"/>
              <w:rPr>
                <w:rFonts w:asciiTheme="minorHAnsi" w:eastAsia="Trebuchet MS" w:hAnsiTheme="minorHAnsi" w:cstheme="minorHAnsi"/>
              </w:rPr>
            </w:pPr>
            <w:r w:rsidRPr="00B52693">
              <w:rPr>
                <w:rFonts w:asciiTheme="minorHAnsi" w:eastAsia="Trebuchet MS" w:hAnsiTheme="minorHAnsi" w:cstheme="minorHAnsi"/>
              </w:rPr>
              <w:t>vi.</w:t>
            </w:r>
          </w:p>
        </w:tc>
        <w:tc>
          <w:tcPr>
            <w:tcW w:w="3416" w:type="dxa"/>
          </w:tcPr>
          <w:p w:rsidR="008A5F23" w:rsidRPr="00B52693" w:rsidRDefault="008A5F23" w:rsidP="00A6289D">
            <w:pPr>
              <w:spacing w:line="0" w:lineRule="atLeast"/>
              <w:ind w:left="80"/>
              <w:jc w:val="both"/>
              <w:rPr>
                <w:rFonts w:asciiTheme="minorHAnsi" w:eastAsia="Trebuchet MS" w:hAnsiTheme="minorHAnsi" w:cstheme="minorHAnsi"/>
              </w:rPr>
            </w:pPr>
            <w:r w:rsidRPr="00B52693">
              <w:rPr>
                <w:rFonts w:asciiTheme="minorHAnsi" w:eastAsia="Trebuchet MS" w:hAnsiTheme="minorHAnsi" w:cstheme="minorHAnsi"/>
              </w:rPr>
              <w:t>Loss of hearing-one ear</w:t>
            </w:r>
          </w:p>
        </w:tc>
        <w:tc>
          <w:tcPr>
            <w:tcW w:w="4806" w:type="dxa"/>
          </w:tcPr>
          <w:p w:rsidR="008A5F23" w:rsidRPr="00B52693" w:rsidRDefault="008A5F23" w:rsidP="00A6289D">
            <w:pPr>
              <w:spacing w:line="0" w:lineRule="atLeast"/>
              <w:jc w:val="both"/>
              <w:rPr>
                <w:rFonts w:asciiTheme="minorHAnsi" w:hAnsiTheme="minorHAnsi" w:cstheme="minorHAnsi"/>
              </w:rPr>
            </w:pPr>
            <w:r w:rsidRPr="00B52693">
              <w:rPr>
                <w:rFonts w:asciiTheme="minorHAnsi" w:eastAsia="Trebuchet MS" w:hAnsiTheme="minorHAnsi" w:cstheme="minorHAnsi"/>
              </w:rPr>
              <w:t>30</w:t>
            </w:r>
          </w:p>
        </w:tc>
      </w:tr>
      <w:tr w:rsidR="008A5F23" w:rsidRPr="00B52693" w:rsidTr="00131810">
        <w:trPr>
          <w:trHeight w:val="271"/>
        </w:trPr>
        <w:tc>
          <w:tcPr>
            <w:tcW w:w="850" w:type="dxa"/>
          </w:tcPr>
          <w:p w:rsidR="008A5F23" w:rsidRPr="00B52693" w:rsidRDefault="008A5F23" w:rsidP="00A6289D">
            <w:pPr>
              <w:spacing w:line="0" w:lineRule="atLeast"/>
              <w:ind w:right="254"/>
              <w:jc w:val="both"/>
              <w:rPr>
                <w:rFonts w:asciiTheme="minorHAnsi" w:eastAsia="Trebuchet MS" w:hAnsiTheme="minorHAnsi" w:cstheme="minorHAnsi"/>
              </w:rPr>
            </w:pPr>
            <w:r w:rsidRPr="00B52693">
              <w:rPr>
                <w:rFonts w:asciiTheme="minorHAnsi" w:eastAsia="Trebuchet MS" w:hAnsiTheme="minorHAnsi" w:cstheme="minorHAnsi"/>
              </w:rPr>
              <w:t>vii.</w:t>
            </w:r>
          </w:p>
        </w:tc>
        <w:tc>
          <w:tcPr>
            <w:tcW w:w="3416" w:type="dxa"/>
          </w:tcPr>
          <w:p w:rsidR="008A5F23" w:rsidRPr="00B52693" w:rsidRDefault="008A5F23" w:rsidP="00A6289D">
            <w:pPr>
              <w:spacing w:line="0" w:lineRule="atLeast"/>
              <w:ind w:left="80"/>
              <w:jc w:val="both"/>
              <w:rPr>
                <w:rFonts w:asciiTheme="minorHAnsi" w:eastAsia="Trebuchet MS" w:hAnsiTheme="minorHAnsi" w:cstheme="minorHAnsi"/>
              </w:rPr>
            </w:pPr>
            <w:r w:rsidRPr="00B52693">
              <w:rPr>
                <w:rFonts w:asciiTheme="minorHAnsi" w:eastAsia="Trebuchet MS" w:hAnsiTheme="minorHAnsi" w:cstheme="minorHAnsi"/>
              </w:rPr>
              <w:t>Loss of four fingers and thumb of one hand</w:t>
            </w:r>
          </w:p>
        </w:tc>
        <w:tc>
          <w:tcPr>
            <w:tcW w:w="4806" w:type="dxa"/>
          </w:tcPr>
          <w:p w:rsidR="008A5F23" w:rsidRPr="00B52693" w:rsidRDefault="008A5F23" w:rsidP="00A6289D">
            <w:pPr>
              <w:spacing w:line="0" w:lineRule="atLeast"/>
              <w:jc w:val="both"/>
              <w:rPr>
                <w:rFonts w:asciiTheme="minorHAnsi" w:hAnsiTheme="minorHAnsi" w:cstheme="minorHAnsi"/>
              </w:rPr>
            </w:pPr>
            <w:r w:rsidRPr="00B52693">
              <w:rPr>
                <w:rFonts w:asciiTheme="minorHAnsi" w:eastAsia="Trebuchet MS" w:hAnsiTheme="minorHAnsi" w:cstheme="minorHAnsi"/>
              </w:rPr>
              <w:t>40</w:t>
            </w:r>
          </w:p>
        </w:tc>
      </w:tr>
      <w:tr w:rsidR="008A5F23" w:rsidRPr="00B52693" w:rsidTr="00131810">
        <w:trPr>
          <w:trHeight w:val="270"/>
        </w:trPr>
        <w:tc>
          <w:tcPr>
            <w:tcW w:w="850" w:type="dxa"/>
          </w:tcPr>
          <w:p w:rsidR="008A5F23" w:rsidRPr="00B52693" w:rsidRDefault="008A5F23" w:rsidP="00A6289D">
            <w:pPr>
              <w:spacing w:line="0" w:lineRule="atLeast"/>
              <w:ind w:right="254"/>
              <w:jc w:val="both"/>
              <w:rPr>
                <w:rFonts w:asciiTheme="minorHAnsi" w:eastAsia="Trebuchet MS" w:hAnsiTheme="minorHAnsi" w:cstheme="minorHAnsi"/>
              </w:rPr>
            </w:pPr>
            <w:r w:rsidRPr="00B52693">
              <w:rPr>
                <w:rFonts w:asciiTheme="minorHAnsi" w:eastAsia="Trebuchet MS" w:hAnsiTheme="minorHAnsi" w:cstheme="minorHAnsi"/>
              </w:rPr>
              <w:t>viii.</w:t>
            </w:r>
          </w:p>
        </w:tc>
        <w:tc>
          <w:tcPr>
            <w:tcW w:w="3416" w:type="dxa"/>
          </w:tcPr>
          <w:p w:rsidR="008A5F23" w:rsidRPr="00B52693" w:rsidRDefault="008A5F23" w:rsidP="00A6289D">
            <w:pPr>
              <w:spacing w:line="0" w:lineRule="atLeast"/>
              <w:ind w:left="80"/>
              <w:jc w:val="both"/>
              <w:rPr>
                <w:rFonts w:asciiTheme="minorHAnsi" w:eastAsia="Trebuchet MS" w:hAnsiTheme="minorHAnsi" w:cstheme="minorHAnsi"/>
              </w:rPr>
            </w:pPr>
            <w:r w:rsidRPr="00B52693">
              <w:rPr>
                <w:rFonts w:asciiTheme="minorHAnsi" w:eastAsia="Trebuchet MS" w:hAnsiTheme="minorHAnsi" w:cstheme="minorHAnsi"/>
              </w:rPr>
              <w:t>Loss of four fingers</w:t>
            </w:r>
          </w:p>
        </w:tc>
        <w:tc>
          <w:tcPr>
            <w:tcW w:w="4806" w:type="dxa"/>
          </w:tcPr>
          <w:p w:rsidR="008A5F23" w:rsidRPr="00B52693" w:rsidRDefault="008A5F23" w:rsidP="00A6289D">
            <w:pPr>
              <w:spacing w:line="0" w:lineRule="atLeast"/>
              <w:jc w:val="both"/>
              <w:rPr>
                <w:rFonts w:asciiTheme="minorHAnsi" w:hAnsiTheme="minorHAnsi" w:cstheme="minorHAnsi"/>
              </w:rPr>
            </w:pPr>
            <w:r w:rsidRPr="00B52693">
              <w:rPr>
                <w:rFonts w:asciiTheme="minorHAnsi" w:eastAsia="Trebuchet MS" w:hAnsiTheme="minorHAnsi" w:cstheme="minorHAnsi"/>
              </w:rPr>
              <w:t>35</w:t>
            </w:r>
          </w:p>
        </w:tc>
      </w:tr>
      <w:tr w:rsidR="008A5F23" w:rsidRPr="00B52693" w:rsidTr="00131810">
        <w:trPr>
          <w:trHeight w:val="269"/>
        </w:trPr>
        <w:tc>
          <w:tcPr>
            <w:tcW w:w="850" w:type="dxa"/>
          </w:tcPr>
          <w:p w:rsidR="008A5F23" w:rsidRPr="00B52693" w:rsidRDefault="008A5F23" w:rsidP="00A6289D">
            <w:pPr>
              <w:spacing w:line="0" w:lineRule="atLeast"/>
              <w:ind w:right="254"/>
              <w:jc w:val="both"/>
              <w:rPr>
                <w:rFonts w:asciiTheme="minorHAnsi" w:eastAsia="Trebuchet MS" w:hAnsiTheme="minorHAnsi" w:cstheme="minorHAnsi"/>
              </w:rPr>
            </w:pPr>
            <w:r w:rsidRPr="00B52693">
              <w:rPr>
                <w:rFonts w:asciiTheme="minorHAnsi" w:eastAsia="Trebuchet MS" w:hAnsiTheme="minorHAnsi" w:cstheme="minorHAnsi"/>
              </w:rPr>
              <w:t>ix.</w:t>
            </w:r>
          </w:p>
        </w:tc>
        <w:tc>
          <w:tcPr>
            <w:tcW w:w="3416" w:type="dxa"/>
          </w:tcPr>
          <w:p w:rsidR="008A5F23" w:rsidRPr="00B52693" w:rsidRDefault="008A5F23" w:rsidP="00A6289D">
            <w:pPr>
              <w:spacing w:line="0" w:lineRule="atLeast"/>
              <w:ind w:left="80"/>
              <w:jc w:val="both"/>
              <w:rPr>
                <w:rFonts w:asciiTheme="minorHAnsi" w:eastAsia="Trebuchet MS" w:hAnsiTheme="minorHAnsi" w:cstheme="minorHAnsi"/>
              </w:rPr>
            </w:pPr>
            <w:r w:rsidRPr="00B52693">
              <w:rPr>
                <w:rFonts w:asciiTheme="minorHAnsi" w:eastAsia="Trebuchet MS" w:hAnsiTheme="minorHAnsi" w:cstheme="minorHAnsi"/>
              </w:rPr>
              <w:t>Loss of thumb-both phalanges</w:t>
            </w:r>
          </w:p>
        </w:tc>
        <w:tc>
          <w:tcPr>
            <w:tcW w:w="4806" w:type="dxa"/>
          </w:tcPr>
          <w:p w:rsidR="008A5F23" w:rsidRPr="00B52693" w:rsidRDefault="008A5F23" w:rsidP="00A6289D">
            <w:pPr>
              <w:spacing w:line="0" w:lineRule="atLeast"/>
              <w:jc w:val="both"/>
              <w:rPr>
                <w:rFonts w:asciiTheme="minorHAnsi" w:hAnsiTheme="minorHAnsi" w:cstheme="minorHAnsi"/>
              </w:rPr>
            </w:pPr>
            <w:r w:rsidRPr="00B52693">
              <w:rPr>
                <w:rFonts w:asciiTheme="minorHAnsi" w:eastAsia="Trebuchet MS" w:hAnsiTheme="minorHAnsi" w:cstheme="minorHAnsi"/>
              </w:rPr>
              <w:t>25</w:t>
            </w:r>
          </w:p>
        </w:tc>
      </w:tr>
      <w:tr w:rsidR="008A5F23" w:rsidRPr="00B52693" w:rsidTr="00131810">
        <w:trPr>
          <w:trHeight w:val="282"/>
        </w:trPr>
        <w:tc>
          <w:tcPr>
            <w:tcW w:w="850" w:type="dxa"/>
          </w:tcPr>
          <w:p w:rsidR="008A5F23" w:rsidRPr="00B52693" w:rsidRDefault="008A5F23" w:rsidP="00A6289D">
            <w:pPr>
              <w:spacing w:line="0" w:lineRule="atLeast"/>
              <w:jc w:val="both"/>
              <w:rPr>
                <w:rFonts w:asciiTheme="minorHAnsi" w:hAnsiTheme="minorHAnsi" w:cstheme="minorHAnsi"/>
              </w:rPr>
            </w:pPr>
          </w:p>
        </w:tc>
        <w:tc>
          <w:tcPr>
            <w:tcW w:w="3416" w:type="dxa"/>
          </w:tcPr>
          <w:p w:rsidR="008A5F23" w:rsidRPr="00B52693" w:rsidRDefault="008A5F23" w:rsidP="00A6289D">
            <w:pPr>
              <w:spacing w:line="0" w:lineRule="atLeast"/>
              <w:ind w:left="80"/>
              <w:jc w:val="both"/>
              <w:rPr>
                <w:rFonts w:asciiTheme="minorHAnsi" w:eastAsia="Trebuchet MS" w:hAnsiTheme="minorHAnsi" w:cstheme="minorHAnsi"/>
              </w:rPr>
            </w:pPr>
            <w:r w:rsidRPr="00B52693">
              <w:rPr>
                <w:rFonts w:asciiTheme="minorHAnsi" w:eastAsia="Trebuchet MS" w:hAnsiTheme="minorHAnsi" w:cstheme="minorHAnsi"/>
              </w:rPr>
              <w:t>-One phalanx</w:t>
            </w:r>
          </w:p>
        </w:tc>
        <w:tc>
          <w:tcPr>
            <w:tcW w:w="4806" w:type="dxa"/>
          </w:tcPr>
          <w:p w:rsidR="008A5F23" w:rsidRPr="00B52693" w:rsidRDefault="008A5F23" w:rsidP="00A6289D">
            <w:pPr>
              <w:spacing w:line="0" w:lineRule="atLeast"/>
              <w:jc w:val="both"/>
              <w:rPr>
                <w:rFonts w:asciiTheme="minorHAnsi" w:hAnsiTheme="minorHAnsi" w:cstheme="minorHAnsi"/>
              </w:rPr>
            </w:pPr>
            <w:r w:rsidRPr="00B52693">
              <w:rPr>
                <w:rFonts w:asciiTheme="minorHAnsi" w:eastAsia="Trebuchet MS" w:hAnsiTheme="minorHAnsi" w:cstheme="minorHAnsi"/>
              </w:rPr>
              <w:t>10</w:t>
            </w:r>
          </w:p>
        </w:tc>
      </w:tr>
      <w:tr w:rsidR="008A5F23" w:rsidRPr="00B52693" w:rsidTr="00131810">
        <w:trPr>
          <w:trHeight w:val="269"/>
        </w:trPr>
        <w:tc>
          <w:tcPr>
            <w:tcW w:w="850" w:type="dxa"/>
          </w:tcPr>
          <w:p w:rsidR="008A5F23" w:rsidRPr="00B52693" w:rsidRDefault="008A5F23" w:rsidP="00A6289D">
            <w:pPr>
              <w:spacing w:line="0" w:lineRule="atLeast"/>
              <w:ind w:right="254"/>
              <w:jc w:val="both"/>
              <w:rPr>
                <w:rFonts w:asciiTheme="minorHAnsi" w:eastAsia="Trebuchet MS" w:hAnsiTheme="minorHAnsi" w:cstheme="minorHAnsi"/>
              </w:rPr>
            </w:pPr>
            <w:r w:rsidRPr="00B52693">
              <w:rPr>
                <w:rFonts w:asciiTheme="minorHAnsi" w:eastAsia="Trebuchet MS" w:hAnsiTheme="minorHAnsi" w:cstheme="minorHAnsi"/>
              </w:rPr>
              <w:t>x.</w:t>
            </w:r>
          </w:p>
        </w:tc>
        <w:tc>
          <w:tcPr>
            <w:tcW w:w="3416" w:type="dxa"/>
          </w:tcPr>
          <w:p w:rsidR="008A5F23" w:rsidRPr="00B52693" w:rsidRDefault="008A5F23" w:rsidP="00A6289D">
            <w:pPr>
              <w:spacing w:line="0" w:lineRule="atLeast"/>
              <w:ind w:left="80"/>
              <w:jc w:val="both"/>
              <w:rPr>
                <w:rFonts w:asciiTheme="minorHAnsi" w:eastAsia="Trebuchet MS" w:hAnsiTheme="minorHAnsi" w:cstheme="minorHAnsi"/>
              </w:rPr>
            </w:pPr>
            <w:r w:rsidRPr="00B52693">
              <w:rPr>
                <w:rFonts w:asciiTheme="minorHAnsi" w:eastAsia="Trebuchet MS" w:hAnsiTheme="minorHAnsi" w:cstheme="minorHAnsi"/>
              </w:rPr>
              <w:t>Loss of Index finger three phalanges or two phalanges or one phalanx</w:t>
            </w:r>
          </w:p>
        </w:tc>
        <w:tc>
          <w:tcPr>
            <w:tcW w:w="4806" w:type="dxa"/>
          </w:tcPr>
          <w:p w:rsidR="008A5F23" w:rsidRPr="00B52693" w:rsidRDefault="008A5F23" w:rsidP="00A6289D">
            <w:pPr>
              <w:spacing w:line="0" w:lineRule="atLeast"/>
              <w:jc w:val="both"/>
              <w:rPr>
                <w:rFonts w:asciiTheme="minorHAnsi" w:hAnsiTheme="minorHAnsi" w:cstheme="minorHAnsi"/>
              </w:rPr>
            </w:pPr>
            <w:r w:rsidRPr="00B52693">
              <w:rPr>
                <w:rFonts w:asciiTheme="minorHAnsi" w:eastAsia="Trebuchet MS" w:hAnsiTheme="minorHAnsi" w:cstheme="minorHAnsi"/>
              </w:rPr>
              <w:t>10</w:t>
            </w:r>
          </w:p>
        </w:tc>
      </w:tr>
      <w:tr w:rsidR="008A5F23" w:rsidRPr="00B52693" w:rsidTr="00131810">
        <w:trPr>
          <w:trHeight w:val="271"/>
        </w:trPr>
        <w:tc>
          <w:tcPr>
            <w:tcW w:w="850" w:type="dxa"/>
          </w:tcPr>
          <w:p w:rsidR="008A5F23" w:rsidRPr="00B52693" w:rsidRDefault="008A5F23" w:rsidP="00A6289D">
            <w:pPr>
              <w:spacing w:line="0" w:lineRule="atLeast"/>
              <w:ind w:right="254"/>
              <w:jc w:val="both"/>
              <w:rPr>
                <w:rFonts w:asciiTheme="minorHAnsi" w:eastAsia="Trebuchet MS" w:hAnsiTheme="minorHAnsi" w:cstheme="minorHAnsi"/>
              </w:rPr>
            </w:pPr>
            <w:r w:rsidRPr="00B52693">
              <w:rPr>
                <w:rFonts w:asciiTheme="minorHAnsi" w:eastAsia="Trebuchet MS" w:hAnsiTheme="minorHAnsi" w:cstheme="minorHAnsi"/>
              </w:rPr>
              <w:t>xi.</w:t>
            </w:r>
          </w:p>
        </w:tc>
        <w:tc>
          <w:tcPr>
            <w:tcW w:w="3416" w:type="dxa"/>
          </w:tcPr>
          <w:p w:rsidR="008A5F23" w:rsidRPr="00B52693" w:rsidRDefault="008A5F23" w:rsidP="00A6289D">
            <w:pPr>
              <w:spacing w:line="0" w:lineRule="atLeast"/>
              <w:ind w:left="80"/>
              <w:jc w:val="both"/>
              <w:rPr>
                <w:rFonts w:asciiTheme="minorHAnsi" w:eastAsia="Trebuchet MS" w:hAnsiTheme="minorHAnsi" w:cstheme="minorHAnsi"/>
              </w:rPr>
            </w:pPr>
            <w:r w:rsidRPr="00B52693">
              <w:rPr>
                <w:rFonts w:asciiTheme="minorHAnsi" w:eastAsia="Trebuchet MS" w:hAnsiTheme="minorHAnsi" w:cstheme="minorHAnsi"/>
              </w:rPr>
              <w:t>Loss of middle finger three phalanges or two fingers  or one phalanx</w:t>
            </w:r>
          </w:p>
        </w:tc>
        <w:tc>
          <w:tcPr>
            <w:tcW w:w="4806" w:type="dxa"/>
          </w:tcPr>
          <w:p w:rsidR="008A5F23" w:rsidRPr="00B52693" w:rsidRDefault="008A5F23" w:rsidP="00A6289D">
            <w:pPr>
              <w:spacing w:line="0" w:lineRule="atLeast"/>
              <w:jc w:val="both"/>
              <w:rPr>
                <w:rFonts w:asciiTheme="minorHAnsi" w:hAnsiTheme="minorHAnsi" w:cstheme="minorHAnsi"/>
              </w:rPr>
            </w:pPr>
            <w:r w:rsidRPr="00B52693">
              <w:rPr>
                <w:rFonts w:asciiTheme="minorHAnsi" w:eastAsia="Trebuchet MS" w:hAnsiTheme="minorHAnsi" w:cstheme="minorHAnsi"/>
              </w:rPr>
              <w:t>06</w:t>
            </w:r>
          </w:p>
        </w:tc>
      </w:tr>
      <w:tr w:rsidR="008A5F23" w:rsidRPr="00B52693" w:rsidTr="00131810">
        <w:trPr>
          <w:trHeight w:val="269"/>
        </w:trPr>
        <w:tc>
          <w:tcPr>
            <w:tcW w:w="850" w:type="dxa"/>
          </w:tcPr>
          <w:p w:rsidR="008A5F23" w:rsidRPr="00B52693" w:rsidRDefault="008A5F23" w:rsidP="00A6289D">
            <w:pPr>
              <w:spacing w:line="0" w:lineRule="atLeast"/>
              <w:ind w:right="254"/>
              <w:jc w:val="both"/>
              <w:rPr>
                <w:rFonts w:asciiTheme="minorHAnsi" w:eastAsia="Trebuchet MS" w:hAnsiTheme="minorHAnsi" w:cstheme="minorHAnsi"/>
              </w:rPr>
            </w:pPr>
            <w:r w:rsidRPr="00B52693">
              <w:rPr>
                <w:rFonts w:asciiTheme="minorHAnsi" w:eastAsia="Trebuchet MS" w:hAnsiTheme="minorHAnsi" w:cstheme="minorHAnsi"/>
              </w:rPr>
              <w:t>xii.</w:t>
            </w:r>
          </w:p>
        </w:tc>
        <w:tc>
          <w:tcPr>
            <w:tcW w:w="3416" w:type="dxa"/>
          </w:tcPr>
          <w:p w:rsidR="008A5F23" w:rsidRPr="00B52693" w:rsidRDefault="008A5F23" w:rsidP="00A6289D">
            <w:pPr>
              <w:spacing w:line="0" w:lineRule="atLeast"/>
              <w:ind w:left="80"/>
              <w:jc w:val="both"/>
              <w:rPr>
                <w:rFonts w:asciiTheme="minorHAnsi" w:eastAsia="Trebuchet MS" w:hAnsiTheme="minorHAnsi" w:cstheme="minorHAnsi"/>
              </w:rPr>
            </w:pPr>
            <w:r w:rsidRPr="00B52693">
              <w:rPr>
                <w:rFonts w:asciiTheme="minorHAnsi" w:eastAsia="Trebuchet MS" w:hAnsiTheme="minorHAnsi" w:cstheme="minorHAnsi"/>
              </w:rPr>
              <w:t>Loss of ring finger three phalanges or two phalanges or one phalanx</w:t>
            </w:r>
          </w:p>
        </w:tc>
        <w:tc>
          <w:tcPr>
            <w:tcW w:w="4806" w:type="dxa"/>
          </w:tcPr>
          <w:p w:rsidR="008A5F23" w:rsidRPr="00B52693" w:rsidRDefault="008A5F23" w:rsidP="00A6289D">
            <w:pPr>
              <w:spacing w:line="0" w:lineRule="atLeast"/>
              <w:jc w:val="both"/>
              <w:rPr>
                <w:rFonts w:asciiTheme="minorHAnsi" w:hAnsiTheme="minorHAnsi" w:cstheme="minorHAnsi"/>
              </w:rPr>
            </w:pPr>
            <w:r w:rsidRPr="00B52693">
              <w:rPr>
                <w:rFonts w:asciiTheme="minorHAnsi" w:eastAsia="Trebuchet MS" w:hAnsiTheme="minorHAnsi" w:cstheme="minorHAnsi"/>
              </w:rPr>
              <w:t>05</w:t>
            </w:r>
          </w:p>
        </w:tc>
      </w:tr>
      <w:tr w:rsidR="008A5F23" w:rsidRPr="00B52693" w:rsidTr="00131810">
        <w:trPr>
          <w:trHeight w:val="269"/>
        </w:trPr>
        <w:tc>
          <w:tcPr>
            <w:tcW w:w="850" w:type="dxa"/>
          </w:tcPr>
          <w:p w:rsidR="008A5F23" w:rsidRPr="00B52693" w:rsidRDefault="008A5F23" w:rsidP="00A6289D">
            <w:pPr>
              <w:spacing w:line="0" w:lineRule="atLeast"/>
              <w:ind w:right="254"/>
              <w:jc w:val="both"/>
              <w:rPr>
                <w:rFonts w:asciiTheme="minorHAnsi" w:eastAsia="Trebuchet MS" w:hAnsiTheme="minorHAnsi" w:cstheme="minorHAnsi"/>
              </w:rPr>
            </w:pPr>
            <w:r w:rsidRPr="00B52693">
              <w:rPr>
                <w:rFonts w:asciiTheme="minorHAnsi" w:eastAsia="Trebuchet MS" w:hAnsiTheme="minorHAnsi" w:cstheme="minorHAnsi"/>
              </w:rPr>
              <w:t>xiii.</w:t>
            </w:r>
          </w:p>
        </w:tc>
        <w:tc>
          <w:tcPr>
            <w:tcW w:w="3416" w:type="dxa"/>
          </w:tcPr>
          <w:p w:rsidR="008A5F23" w:rsidRPr="00B52693" w:rsidRDefault="008A5F23" w:rsidP="00A6289D">
            <w:pPr>
              <w:spacing w:line="0" w:lineRule="atLeast"/>
              <w:ind w:left="80"/>
              <w:jc w:val="both"/>
              <w:rPr>
                <w:rFonts w:asciiTheme="minorHAnsi" w:eastAsia="Trebuchet MS" w:hAnsiTheme="minorHAnsi" w:cstheme="minorHAnsi"/>
              </w:rPr>
            </w:pPr>
            <w:r w:rsidRPr="00B52693">
              <w:rPr>
                <w:rFonts w:asciiTheme="minorHAnsi" w:eastAsia="Trebuchet MS" w:hAnsiTheme="minorHAnsi" w:cstheme="minorHAnsi"/>
              </w:rPr>
              <w:t>Loss of little finger three phalanges or two phalanges or one phalanx</w:t>
            </w:r>
          </w:p>
        </w:tc>
        <w:tc>
          <w:tcPr>
            <w:tcW w:w="4806" w:type="dxa"/>
          </w:tcPr>
          <w:p w:rsidR="008A5F23" w:rsidRPr="00B52693" w:rsidRDefault="008A5F23" w:rsidP="00A6289D">
            <w:pPr>
              <w:spacing w:line="0" w:lineRule="atLeast"/>
              <w:jc w:val="both"/>
              <w:rPr>
                <w:rFonts w:asciiTheme="minorHAnsi" w:hAnsiTheme="minorHAnsi" w:cstheme="minorHAnsi"/>
              </w:rPr>
            </w:pPr>
            <w:r w:rsidRPr="00B52693">
              <w:rPr>
                <w:rFonts w:asciiTheme="minorHAnsi" w:eastAsia="Trebuchet MS" w:hAnsiTheme="minorHAnsi" w:cstheme="minorHAnsi"/>
              </w:rPr>
              <w:t>04</w:t>
            </w:r>
          </w:p>
        </w:tc>
      </w:tr>
      <w:tr w:rsidR="008A5F23" w:rsidRPr="00B52693" w:rsidTr="00131810">
        <w:trPr>
          <w:trHeight w:val="269"/>
        </w:trPr>
        <w:tc>
          <w:tcPr>
            <w:tcW w:w="850" w:type="dxa"/>
          </w:tcPr>
          <w:p w:rsidR="008A5F23" w:rsidRPr="00B52693" w:rsidRDefault="008A5F23" w:rsidP="00A6289D">
            <w:pPr>
              <w:spacing w:line="0" w:lineRule="atLeast"/>
              <w:ind w:right="254"/>
              <w:jc w:val="both"/>
              <w:rPr>
                <w:rFonts w:asciiTheme="minorHAnsi" w:eastAsia="Trebuchet MS" w:hAnsiTheme="minorHAnsi" w:cstheme="minorHAnsi"/>
              </w:rPr>
            </w:pPr>
            <w:r w:rsidRPr="00B52693">
              <w:rPr>
                <w:rFonts w:asciiTheme="minorHAnsi" w:eastAsia="Trebuchet MS" w:hAnsiTheme="minorHAnsi" w:cstheme="minorHAnsi"/>
              </w:rPr>
              <w:t>xiv.</w:t>
            </w:r>
          </w:p>
        </w:tc>
        <w:tc>
          <w:tcPr>
            <w:tcW w:w="3416" w:type="dxa"/>
          </w:tcPr>
          <w:p w:rsidR="008A5F23" w:rsidRPr="00B52693" w:rsidRDefault="008A5F23" w:rsidP="00A6289D">
            <w:pPr>
              <w:spacing w:line="0" w:lineRule="atLeast"/>
              <w:ind w:left="80"/>
              <w:jc w:val="both"/>
              <w:rPr>
                <w:rFonts w:asciiTheme="minorHAnsi" w:eastAsia="Trebuchet MS" w:hAnsiTheme="minorHAnsi" w:cstheme="minorHAnsi"/>
              </w:rPr>
            </w:pPr>
            <w:r w:rsidRPr="00B52693">
              <w:rPr>
                <w:rFonts w:asciiTheme="minorHAnsi" w:eastAsia="Trebuchet MS" w:hAnsiTheme="minorHAnsi" w:cstheme="minorHAnsi"/>
              </w:rPr>
              <w:t>Loss of metacarpals – first or second third, fourth or fifth (additional)</w:t>
            </w:r>
          </w:p>
        </w:tc>
        <w:tc>
          <w:tcPr>
            <w:tcW w:w="4806" w:type="dxa"/>
          </w:tcPr>
          <w:p w:rsidR="008A5F23" w:rsidRPr="00B52693" w:rsidRDefault="008A5F23" w:rsidP="00A6289D">
            <w:pPr>
              <w:spacing w:line="0" w:lineRule="atLeast"/>
              <w:jc w:val="both"/>
              <w:rPr>
                <w:rFonts w:asciiTheme="minorHAnsi" w:hAnsiTheme="minorHAnsi" w:cstheme="minorHAnsi"/>
              </w:rPr>
            </w:pPr>
            <w:r w:rsidRPr="00B52693">
              <w:rPr>
                <w:rFonts w:asciiTheme="minorHAnsi" w:eastAsia="Trebuchet MS" w:hAnsiTheme="minorHAnsi" w:cstheme="minorHAnsi"/>
              </w:rPr>
              <w:t>03</w:t>
            </w:r>
          </w:p>
        </w:tc>
      </w:tr>
      <w:tr w:rsidR="008A5F23" w:rsidRPr="00B52693" w:rsidTr="00131810">
        <w:trPr>
          <w:trHeight w:val="269"/>
        </w:trPr>
        <w:tc>
          <w:tcPr>
            <w:tcW w:w="850" w:type="dxa"/>
          </w:tcPr>
          <w:p w:rsidR="008A5F23" w:rsidRPr="00B52693" w:rsidRDefault="008A5F23" w:rsidP="00A6289D">
            <w:pPr>
              <w:spacing w:line="0" w:lineRule="atLeast"/>
              <w:ind w:right="254"/>
              <w:jc w:val="both"/>
              <w:rPr>
                <w:rFonts w:asciiTheme="minorHAnsi" w:eastAsia="Trebuchet MS" w:hAnsiTheme="minorHAnsi" w:cstheme="minorHAnsi"/>
              </w:rPr>
            </w:pPr>
            <w:r w:rsidRPr="00B52693">
              <w:rPr>
                <w:rFonts w:asciiTheme="minorHAnsi" w:eastAsia="Trebuchet MS" w:hAnsiTheme="minorHAnsi" w:cstheme="minorHAnsi"/>
              </w:rPr>
              <w:t>xv.</w:t>
            </w:r>
          </w:p>
        </w:tc>
        <w:tc>
          <w:tcPr>
            <w:tcW w:w="3416" w:type="dxa"/>
          </w:tcPr>
          <w:p w:rsidR="008A5F23" w:rsidRPr="00B52693" w:rsidRDefault="008A5F23" w:rsidP="00A6289D">
            <w:pPr>
              <w:spacing w:line="0" w:lineRule="atLeast"/>
              <w:ind w:left="80"/>
              <w:jc w:val="both"/>
              <w:rPr>
                <w:rFonts w:asciiTheme="minorHAnsi" w:eastAsia="Trebuchet MS" w:hAnsiTheme="minorHAnsi" w:cstheme="minorHAnsi"/>
              </w:rPr>
            </w:pPr>
            <w:r w:rsidRPr="00B52693">
              <w:rPr>
                <w:rFonts w:asciiTheme="minorHAnsi" w:eastAsia="Trebuchet MS" w:hAnsiTheme="minorHAnsi" w:cstheme="minorHAnsi"/>
              </w:rPr>
              <w:t>Any other Permanent Partial Disablement</w:t>
            </w:r>
          </w:p>
        </w:tc>
        <w:tc>
          <w:tcPr>
            <w:tcW w:w="4806" w:type="dxa"/>
          </w:tcPr>
          <w:p w:rsidR="008A5F23" w:rsidRPr="00B52693" w:rsidRDefault="008A5F23" w:rsidP="00A6289D">
            <w:pPr>
              <w:spacing w:line="0" w:lineRule="atLeast"/>
              <w:ind w:left="80"/>
              <w:jc w:val="both"/>
              <w:rPr>
                <w:rFonts w:asciiTheme="minorHAnsi" w:eastAsia="Trebuchet MS" w:hAnsiTheme="minorHAnsi" w:cstheme="minorHAnsi"/>
              </w:rPr>
            </w:pPr>
            <w:r w:rsidRPr="00B52693">
              <w:rPr>
                <w:rFonts w:asciiTheme="minorHAnsi" w:eastAsia="Trebuchet MS" w:hAnsiTheme="minorHAnsi" w:cstheme="minorHAnsi"/>
              </w:rPr>
              <w:t>%age as assessed by the panel  doctor of the Co.</w:t>
            </w:r>
          </w:p>
        </w:tc>
      </w:tr>
      <w:tr w:rsidR="008A5F23" w:rsidRPr="00B52693" w:rsidTr="00131810">
        <w:trPr>
          <w:trHeight w:val="269"/>
        </w:trPr>
        <w:tc>
          <w:tcPr>
            <w:tcW w:w="850" w:type="dxa"/>
          </w:tcPr>
          <w:p w:rsidR="008A5F23" w:rsidRPr="00B52693" w:rsidRDefault="008A5F23" w:rsidP="00A6289D">
            <w:pPr>
              <w:spacing w:line="0" w:lineRule="atLeast"/>
              <w:ind w:right="454"/>
              <w:jc w:val="both"/>
              <w:rPr>
                <w:rFonts w:asciiTheme="minorHAnsi" w:eastAsia="Trebuchet MS" w:hAnsiTheme="minorHAnsi" w:cstheme="minorHAnsi"/>
              </w:rPr>
            </w:pPr>
            <w:r w:rsidRPr="00B52693">
              <w:rPr>
                <w:rFonts w:asciiTheme="minorHAnsi" w:eastAsia="Trebuchet MS" w:hAnsiTheme="minorHAnsi" w:cstheme="minorHAnsi"/>
              </w:rPr>
              <w:t>f)</w:t>
            </w:r>
          </w:p>
        </w:tc>
        <w:tc>
          <w:tcPr>
            <w:tcW w:w="3416" w:type="dxa"/>
          </w:tcPr>
          <w:p w:rsidR="008A5F23" w:rsidRPr="00B52693" w:rsidRDefault="008A5F23" w:rsidP="00A6289D">
            <w:pPr>
              <w:spacing w:line="0" w:lineRule="atLeast"/>
              <w:ind w:left="80"/>
              <w:jc w:val="both"/>
              <w:rPr>
                <w:rFonts w:asciiTheme="minorHAnsi" w:eastAsia="Trebuchet MS" w:hAnsiTheme="minorHAnsi" w:cstheme="minorHAnsi"/>
              </w:rPr>
            </w:pPr>
            <w:r w:rsidRPr="00B52693">
              <w:rPr>
                <w:rFonts w:asciiTheme="minorHAnsi" w:eastAsia="Trebuchet MS" w:hAnsiTheme="minorHAnsi" w:cstheme="minorHAnsi"/>
              </w:rPr>
              <w:t>Temporary Total Disablement (TTD)</w:t>
            </w:r>
          </w:p>
        </w:tc>
        <w:tc>
          <w:tcPr>
            <w:tcW w:w="4806" w:type="dxa"/>
          </w:tcPr>
          <w:p w:rsidR="008A5F23" w:rsidRPr="00B52693" w:rsidRDefault="008A5F23" w:rsidP="00A6289D">
            <w:pPr>
              <w:spacing w:line="0" w:lineRule="atLeast"/>
              <w:ind w:left="14"/>
              <w:jc w:val="both"/>
              <w:rPr>
                <w:rFonts w:asciiTheme="minorHAnsi" w:eastAsia="Trebuchet MS" w:hAnsiTheme="minorHAnsi" w:cstheme="minorHAnsi"/>
              </w:rPr>
            </w:pPr>
            <w:r w:rsidRPr="00B52693">
              <w:rPr>
                <w:rFonts w:asciiTheme="minorHAnsi" w:eastAsia="Trebuchet MS" w:hAnsiTheme="minorHAnsi" w:cstheme="minorHAnsi"/>
              </w:rPr>
              <w:t xml:space="preserve">at 1% of CSI up to 100 Weeks (maximum weekly benefits not exceeding Rs.3000/-) </w:t>
            </w:r>
            <w:r w:rsidRPr="00B52693">
              <w:rPr>
                <w:rFonts w:asciiTheme="minorHAnsi" w:eastAsia="Trebuchet MS" w:hAnsiTheme="minorHAnsi" w:cstheme="minorHAnsi"/>
                <w:w w:val="99"/>
              </w:rPr>
              <w:t xml:space="preserve">However </w:t>
            </w:r>
            <w:r w:rsidRPr="00B52693">
              <w:rPr>
                <w:rFonts w:asciiTheme="minorHAnsi" w:eastAsia="Trebuchet MS" w:hAnsiTheme="minorHAnsi" w:cstheme="minorHAnsi"/>
              </w:rPr>
              <w:t>limited</w:t>
            </w:r>
          </w:p>
          <w:p w:rsidR="008A5F23" w:rsidRPr="00B52693" w:rsidRDefault="008A5F23" w:rsidP="00A6289D">
            <w:pPr>
              <w:spacing w:line="0" w:lineRule="atLeast"/>
              <w:ind w:left="80"/>
              <w:jc w:val="both"/>
              <w:rPr>
                <w:rFonts w:asciiTheme="minorHAnsi" w:eastAsia="Trebuchet MS" w:hAnsiTheme="minorHAnsi" w:cstheme="minorHAnsi"/>
                <w:w w:val="99"/>
              </w:rPr>
            </w:pPr>
            <w:r w:rsidRPr="00B52693">
              <w:rPr>
                <w:rFonts w:asciiTheme="minorHAnsi" w:eastAsia="Trebuchet MS" w:hAnsiTheme="minorHAnsi" w:cstheme="minorHAnsi"/>
              </w:rPr>
              <w:t>To Capital Sum Insured.</w:t>
            </w:r>
          </w:p>
          <w:p w:rsidR="008A5F23" w:rsidRPr="00B52693" w:rsidRDefault="008A5F23" w:rsidP="00A6289D">
            <w:pPr>
              <w:spacing w:line="0" w:lineRule="atLeast"/>
              <w:ind w:left="80"/>
              <w:jc w:val="both"/>
              <w:rPr>
                <w:rFonts w:asciiTheme="minorHAnsi" w:eastAsia="Trebuchet MS" w:hAnsiTheme="minorHAnsi" w:cstheme="minorHAnsi"/>
              </w:rPr>
            </w:pPr>
          </w:p>
        </w:tc>
      </w:tr>
    </w:tbl>
    <w:p w:rsidR="008A5F23" w:rsidRPr="00B52693" w:rsidRDefault="008A5F23" w:rsidP="00A6289D">
      <w:pPr>
        <w:spacing w:line="276" w:lineRule="auto"/>
        <w:jc w:val="both"/>
        <w:rPr>
          <w:rFonts w:asciiTheme="minorHAnsi" w:eastAsia="Arial Unicode MS" w:hAnsiTheme="minorHAnsi" w:cstheme="minorHAnsi"/>
          <w:b/>
          <w:i/>
          <w:color w:val="000000"/>
        </w:rPr>
      </w:pPr>
    </w:p>
    <w:p w:rsidR="008A5F23" w:rsidRPr="00B52693" w:rsidRDefault="008A5F23" w:rsidP="00A6289D">
      <w:pPr>
        <w:spacing w:line="276" w:lineRule="auto"/>
        <w:ind w:left="284"/>
        <w:jc w:val="both"/>
        <w:rPr>
          <w:rFonts w:asciiTheme="minorHAnsi" w:eastAsia="Arial Unicode MS" w:hAnsiTheme="minorHAnsi" w:cstheme="minorHAnsi"/>
          <w:b/>
          <w:color w:val="000000"/>
        </w:rPr>
      </w:pPr>
      <w:r w:rsidRPr="00B52693">
        <w:rPr>
          <w:rFonts w:asciiTheme="minorHAnsi" w:eastAsia="Arial Unicode MS" w:hAnsiTheme="minorHAnsi" w:cstheme="minorHAnsi"/>
          <w:b/>
          <w:color w:val="000000"/>
        </w:rPr>
        <w:t>Additional benefit Amount Benefit</w:t>
      </w:r>
    </w:p>
    <w:tbl>
      <w:tblPr>
        <w:tblStyle w:val="TableGrid"/>
        <w:tblW w:w="9458" w:type="dxa"/>
        <w:tblInd w:w="392" w:type="dxa"/>
        <w:tblLook w:val="0000" w:firstRow="0" w:lastRow="0" w:firstColumn="0" w:lastColumn="0" w:noHBand="0" w:noVBand="0"/>
      </w:tblPr>
      <w:tblGrid>
        <w:gridCol w:w="5867"/>
        <w:gridCol w:w="3591"/>
      </w:tblGrid>
      <w:tr w:rsidR="008A5F23" w:rsidRPr="00B52693" w:rsidTr="00B52693">
        <w:trPr>
          <w:trHeight w:val="240"/>
        </w:trPr>
        <w:tc>
          <w:tcPr>
            <w:tcW w:w="5867" w:type="dxa"/>
          </w:tcPr>
          <w:p w:rsidR="008A5F23" w:rsidRPr="00B52693" w:rsidRDefault="008A5F23" w:rsidP="00A6289D">
            <w:pPr>
              <w:autoSpaceDE w:val="0"/>
              <w:autoSpaceDN w:val="0"/>
              <w:adjustRightInd w:val="0"/>
              <w:ind w:left="230"/>
              <w:jc w:val="both"/>
              <w:rPr>
                <w:rFonts w:asciiTheme="minorHAnsi" w:eastAsia="Calibri" w:hAnsiTheme="minorHAnsi" w:cstheme="minorHAnsi"/>
                <w:lang w:val="en-IN"/>
              </w:rPr>
            </w:pPr>
            <w:r w:rsidRPr="00B52693">
              <w:rPr>
                <w:rFonts w:asciiTheme="minorHAnsi" w:eastAsia="Calibri" w:hAnsiTheme="minorHAnsi" w:cstheme="minorHAnsi"/>
                <w:lang w:val="en-IN"/>
              </w:rPr>
              <w:t>Expenses for carriage of dead body of the insured person (death due to accident only) to the place of residence.</w:t>
            </w:r>
          </w:p>
          <w:p w:rsidR="008A5F23" w:rsidRPr="00B52693" w:rsidRDefault="008A5F23" w:rsidP="00A6289D">
            <w:pPr>
              <w:spacing w:line="276" w:lineRule="auto"/>
              <w:ind w:left="230" w:firstLine="720"/>
              <w:jc w:val="both"/>
              <w:rPr>
                <w:rFonts w:asciiTheme="minorHAnsi" w:eastAsia="Arial Unicode MS" w:hAnsiTheme="minorHAnsi" w:cstheme="minorHAnsi"/>
                <w:color w:val="000000"/>
              </w:rPr>
            </w:pPr>
          </w:p>
        </w:tc>
        <w:tc>
          <w:tcPr>
            <w:tcW w:w="3591" w:type="dxa"/>
          </w:tcPr>
          <w:p w:rsidR="008A5F23" w:rsidRPr="00B52693" w:rsidRDefault="008A5F23" w:rsidP="00A6289D">
            <w:pPr>
              <w:spacing w:line="276" w:lineRule="auto"/>
              <w:jc w:val="both"/>
              <w:rPr>
                <w:rFonts w:asciiTheme="minorHAnsi" w:eastAsia="Arial Unicode MS" w:hAnsiTheme="minorHAnsi" w:cstheme="minorHAnsi"/>
                <w:color w:val="000000"/>
              </w:rPr>
            </w:pPr>
            <w:r w:rsidRPr="00B52693">
              <w:rPr>
                <w:rFonts w:asciiTheme="minorHAnsi" w:eastAsia="Arial Unicode MS" w:hAnsiTheme="minorHAnsi" w:cstheme="minorHAnsi"/>
                <w:color w:val="000000"/>
              </w:rPr>
              <w:t>Maximum of 2% of CSI or Rs.2500/- whichever is lower</w:t>
            </w:r>
          </w:p>
        </w:tc>
      </w:tr>
    </w:tbl>
    <w:p w:rsidR="008A5F23" w:rsidRPr="00B52693" w:rsidRDefault="008A5F23" w:rsidP="00A6289D">
      <w:pPr>
        <w:spacing w:line="276" w:lineRule="auto"/>
        <w:ind w:firstLine="720"/>
        <w:jc w:val="both"/>
        <w:rPr>
          <w:rFonts w:asciiTheme="minorHAnsi" w:eastAsia="Arial Unicode MS" w:hAnsiTheme="minorHAnsi" w:cstheme="minorHAnsi"/>
          <w:color w:val="000000"/>
        </w:rPr>
      </w:pPr>
    </w:p>
    <w:p w:rsidR="008A5F23" w:rsidRPr="00B52693" w:rsidRDefault="008A5F23" w:rsidP="00A6289D">
      <w:pPr>
        <w:spacing w:line="276" w:lineRule="auto"/>
        <w:ind w:firstLine="720"/>
        <w:jc w:val="both"/>
        <w:rPr>
          <w:rFonts w:asciiTheme="minorHAnsi" w:eastAsia="Arial Unicode MS" w:hAnsiTheme="minorHAnsi" w:cstheme="minorHAnsi"/>
          <w:color w:val="000000"/>
        </w:rPr>
      </w:pPr>
    </w:p>
    <w:p w:rsidR="00131810" w:rsidRPr="00B52693" w:rsidRDefault="00131810" w:rsidP="00A6289D">
      <w:pPr>
        <w:spacing w:line="276" w:lineRule="auto"/>
        <w:ind w:firstLine="720"/>
        <w:jc w:val="both"/>
        <w:rPr>
          <w:rFonts w:asciiTheme="minorHAnsi" w:eastAsia="Arial Unicode MS" w:hAnsiTheme="minorHAnsi" w:cstheme="minorHAnsi"/>
          <w:color w:val="000000"/>
        </w:rPr>
      </w:pPr>
    </w:p>
    <w:p w:rsidR="00131810" w:rsidRPr="00B52693" w:rsidRDefault="00131810" w:rsidP="00A6289D">
      <w:pPr>
        <w:spacing w:line="276" w:lineRule="auto"/>
        <w:ind w:firstLine="720"/>
        <w:jc w:val="both"/>
        <w:rPr>
          <w:rFonts w:asciiTheme="minorHAnsi" w:eastAsia="Arial Unicode MS" w:hAnsiTheme="minorHAnsi" w:cstheme="minorHAnsi"/>
          <w:color w:val="000000"/>
        </w:rPr>
      </w:pPr>
    </w:p>
    <w:p w:rsidR="00131810" w:rsidRPr="00B52693" w:rsidRDefault="00131810" w:rsidP="00A6289D">
      <w:pPr>
        <w:spacing w:line="276" w:lineRule="auto"/>
        <w:ind w:firstLine="720"/>
        <w:jc w:val="both"/>
        <w:rPr>
          <w:rFonts w:asciiTheme="minorHAnsi" w:eastAsia="Arial Unicode MS" w:hAnsiTheme="minorHAnsi" w:cstheme="minorHAnsi"/>
          <w:color w:val="000000"/>
        </w:rPr>
      </w:pPr>
    </w:p>
    <w:p w:rsidR="00131810" w:rsidRPr="00B52693" w:rsidRDefault="00131810" w:rsidP="00A6289D">
      <w:pPr>
        <w:spacing w:line="276" w:lineRule="auto"/>
        <w:ind w:firstLine="720"/>
        <w:jc w:val="both"/>
        <w:rPr>
          <w:rFonts w:asciiTheme="minorHAnsi" w:eastAsia="Arial Unicode MS" w:hAnsiTheme="minorHAnsi" w:cstheme="minorHAnsi"/>
          <w:color w:val="000000"/>
        </w:rPr>
      </w:pPr>
    </w:p>
    <w:p w:rsidR="00131810" w:rsidRPr="00B52693" w:rsidRDefault="00131810" w:rsidP="00A6289D">
      <w:pPr>
        <w:spacing w:line="276" w:lineRule="auto"/>
        <w:ind w:firstLine="720"/>
        <w:jc w:val="both"/>
        <w:rPr>
          <w:rFonts w:asciiTheme="minorHAnsi" w:eastAsia="Arial Unicode MS" w:hAnsiTheme="minorHAnsi" w:cstheme="minorHAnsi"/>
          <w:color w:val="000000"/>
        </w:rPr>
      </w:pPr>
    </w:p>
    <w:p w:rsidR="00B52693" w:rsidRPr="00B52693" w:rsidRDefault="00B52693" w:rsidP="00B52693">
      <w:pPr>
        <w:jc w:val="both"/>
        <w:rPr>
          <w:rFonts w:asciiTheme="minorHAnsi" w:eastAsia="Arial Unicode MS" w:hAnsiTheme="minorHAnsi" w:cstheme="minorHAnsi"/>
          <w:b/>
          <w:bCs/>
          <w:i/>
          <w:iCs/>
          <w:color w:val="000000"/>
          <w:lang w:bidi="hi-IN"/>
        </w:rPr>
      </w:pPr>
    </w:p>
    <w:p w:rsidR="00B52693" w:rsidRPr="00B52693" w:rsidRDefault="00B52693" w:rsidP="00B52693">
      <w:pPr>
        <w:jc w:val="both"/>
        <w:rPr>
          <w:rFonts w:asciiTheme="minorHAnsi" w:eastAsia="Arial Unicode MS" w:hAnsiTheme="minorHAnsi" w:cstheme="minorHAnsi"/>
          <w:b/>
          <w:bCs/>
          <w:i/>
          <w:iCs/>
          <w:color w:val="000000"/>
          <w:lang w:bidi="hi-IN"/>
        </w:rPr>
      </w:pPr>
    </w:p>
    <w:p w:rsidR="008A5F23" w:rsidRPr="00B52693" w:rsidRDefault="00B52693" w:rsidP="00B52693">
      <w:pPr>
        <w:jc w:val="both"/>
        <w:rPr>
          <w:rFonts w:asciiTheme="minorHAnsi" w:eastAsia="Arial Unicode MS" w:hAnsiTheme="minorHAnsi" w:cstheme="minorHAnsi"/>
          <w:b/>
          <w:bCs/>
          <w:i/>
          <w:iCs/>
          <w:color w:val="000000"/>
          <w:lang w:bidi="hi-IN"/>
        </w:rPr>
      </w:pPr>
      <w:r w:rsidRPr="00B52693">
        <w:rPr>
          <w:rFonts w:asciiTheme="minorHAnsi" w:eastAsia="Arial Unicode MS" w:hAnsiTheme="minorHAnsi" w:cstheme="minorHAnsi"/>
          <w:b/>
          <w:bCs/>
          <w:i/>
          <w:iCs/>
          <w:color w:val="000000"/>
          <w:lang w:bidi="hi-IN"/>
        </w:rPr>
        <w:t>Annexure 3</w:t>
      </w:r>
    </w:p>
    <w:p w:rsidR="00B52693" w:rsidRPr="00B52693" w:rsidRDefault="00B52693" w:rsidP="00B52693">
      <w:pPr>
        <w:spacing w:line="276" w:lineRule="auto"/>
        <w:jc w:val="both"/>
        <w:rPr>
          <w:rFonts w:asciiTheme="minorHAnsi" w:eastAsia="Arial Unicode MS" w:hAnsiTheme="minorHAnsi" w:cstheme="minorHAnsi"/>
          <w:b/>
          <w:bCs/>
          <w:iCs/>
          <w:color w:val="000000"/>
          <w:lang w:bidi="hi-IN"/>
        </w:rPr>
      </w:pPr>
    </w:p>
    <w:p w:rsidR="008A5F23" w:rsidRPr="00B52693" w:rsidRDefault="008A5F23" w:rsidP="00A6289D">
      <w:pPr>
        <w:jc w:val="both"/>
        <w:rPr>
          <w:rFonts w:asciiTheme="minorHAnsi" w:eastAsia="Arial Unicode MS" w:hAnsiTheme="minorHAnsi" w:cstheme="minorHAnsi"/>
          <w:b/>
          <w:bCs/>
          <w:i/>
          <w:iCs/>
          <w:color w:val="000000"/>
          <w:lang w:bidi="hi-IN"/>
        </w:rPr>
      </w:pPr>
      <w:r w:rsidRPr="00B52693">
        <w:rPr>
          <w:rFonts w:asciiTheme="minorHAnsi" w:eastAsia="Arial Unicode MS" w:hAnsiTheme="minorHAnsi" w:cstheme="minorHAnsi"/>
          <w:b/>
          <w:color w:val="000000"/>
          <w:lang w:bidi="hi-IN"/>
        </w:rPr>
        <w:t xml:space="preserve"> </w:t>
      </w:r>
      <w:r w:rsidRPr="00B52693">
        <w:rPr>
          <w:rFonts w:asciiTheme="minorHAnsi" w:eastAsia="Arial Unicode MS" w:hAnsiTheme="minorHAnsi" w:cstheme="minorHAnsi"/>
          <w:b/>
          <w:color w:val="000000"/>
          <w:u w:val="single"/>
          <w:lang w:bidi="hi-IN"/>
        </w:rPr>
        <w:t>Other Terms &amp; Conditions:</w:t>
      </w:r>
    </w:p>
    <w:p w:rsidR="008A5F23" w:rsidRPr="00B52693" w:rsidRDefault="008A5F23" w:rsidP="00A6289D">
      <w:pPr>
        <w:jc w:val="both"/>
        <w:rPr>
          <w:rFonts w:asciiTheme="minorHAnsi" w:eastAsia="Arial Unicode MS" w:hAnsiTheme="minorHAnsi" w:cstheme="minorHAnsi"/>
          <w:b/>
          <w:color w:val="000000"/>
          <w:lang w:bidi="hi-IN"/>
        </w:rPr>
      </w:pPr>
    </w:p>
    <w:p w:rsidR="008A5F23" w:rsidRPr="00B52693" w:rsidRDefault="008A5F23" w:rsidP="00A6289D">
      <w:pPr>
        <w:pStyle w:val="ListParagraph"/>
        <w:numPr>
          <w:ilvl w:val="0"/>
          <w:numId w:val="20"/>
        </w:numPr>
        <w:contextualSpacing/>
        <w:jc w:val="both"/>
        <w:rPr>
          <w:rFonts w:asciiTheme="minorHAnsi" w:eastAsia="Arial Unicode MS" w:hAnsiTheme="minorHAnsi" w:cstheme="minorHAnsi"/>
          <w:color w:val="000000"/>
          <w:lang w:bidi="hi-IN"/>
        </w:rPr>
      </w:pPr>
      <w:r w:rsidRPr="00B52693">
        <w:rPr>
          <w:rFonts w:asciiTheme="minorHAnsi" w:eastAsia="Arial Unicode MS" w:hAnsiTheme="minorHAnsi" w:cstheme="minorHAnsi"/>
          <w:color w:val="000000"/>
          <w:lang w:bidi="hi-IN"/>
        </w:rPr>
        <w:t>Preference will be given for Cashless facility.</w:t>
      </w:r>
    </w:p>
    <w:p w:rsidR="008A5F23" w:rsidRPr="00B52693" w:rsidRDefault="008A5F23" w:rsidP="00A6289D">
      <w:pPr>
        <w:pStyle w:val="ListParagraph"/>
        <w:numPr>
          <w:ilvl w:val="0"/>
          <w:numId w:val="20"/>
        </w:numPr>
        <w:contextualSpacing/>
        <w:jc w:val="both"/>
        <w:rPr>
          <w:rFonts w:asciiTheme="minorHAnsi" w:eastAsia="Arial Unicode MS" w:hAnsiTheme="minorHAnsi" w:cstheme="minorHAnsi"/>
          <w:color w:val="000000"/>
          <w:lang w:bidi="hi-IN"/>
        </w:rPr>
      </w:pPr>
      <w:r w:rsidRPr="00B52693">
        <w:rPr>
          <w:rFonts w:asciiTheme="minorHAnsi" w:eastAsia="Arial Unicode MS" w:hAnsiTheme="minorHAnsi" w:cstheme="minorHAnsi"/>
          <w:color w:val="000000"/>
          <w:lang w:bidi="hi-IN"/>
        </w:rPr>
        <w:t xml:space="preserve">In no event cashless treatment in listed hospitals can be withdrawn unilaterally /stopped / delayed / terminated by the Third Party Administrator or hospitals involved.  A penalty clause will be included in the Agreement in this regard. </w:t>
      </w:r>
    </w:p>
    <w:p w:rsidR="008A5F23" w:rsidRPr="00B52693" w:rsidRDefault="008A5F23" w:rsidP="00A6289D">
      <w:pPr>
        <w:pStyle w:val="ListParagraph"/>
        <w:numPr>
          <w:ilvl w:val="0"/>
          <w:numId w:val="20"/>
        </w:numPr>
        <w:contextualSpacing/>
        <w:jc w:val="both"/>
        <w:rPr>
          <w:rFonts w:asciiTheme="minorHAnsi" w:eastAsia="Arial Unicode MS" w:hAnsiTheme="minorHAnsi" w:cstheme="minorHAnsi"/>
          <w:color w:val="000000"/>
          <w:lang w:bidi="hi-IN"/>
        </w:rPr>
      </w:pPr>
      <w:r w:rsidRPr="00B52693">
        <w:rPr>
          <w:rFonts w:asciiTheme="minorHAnsi" w:eastAsia="Arial Unicode MS" w:hAnsiTheme="minorHAnsi" w:cstheme="minorHAnsi"/>
          <w:color w:val="000000"/>
          <w:lang w:bidi="hi-IN"/>
        </w:rPr>
        <w:t xml:space="preserve">Voluntary Health Services, </w:t>
      </w:r>
      <w:proofErr w:type="spellStart"/>
      <w:r w:rsidRPr="00B52693">
        <w:rPr>
          <w:rFonts w:asciiTheme="minorHAnsi" w:eastAsia="Arial Unicode MS" w:hAnsiTheme="minorHAnsi" w:cstheme="minorHAnsi"/>
          <w:color w:val="000000"/>
          <w:lang w:bidi="hi-IN"/>
        </w:rPr>
        <w:t>Adyar</w:t>
      </w:r>
      <w:proofErr w:type="spellEnd"/>
      <w:r w:rsidRPr="00B52693">
        <w:rPr>
          <w:rFonts w:asciiTheme="minorHAnsi" w:eastAsia="Arial Unicode MS" w:hAnsiTheme="minorHAnsi" w:cstheme="minorHAnsi"/>
          <w:color w:val="000000"/>
          <w:lang w:bidi="hi-IN"/>
        </w:rPr>
        <w:t xml:space="preserve">, Child Trust Hospital, </w:t>
      </w:r>
      <w:proofErr w:type="spellStart"/>
      <w:r w:rsidRPr="00B52693">
        <w:rPr>
          <w:rFonts w:asciiTheme="minorHAnsi" w:eastAsia="Arial Unicode MS" w:hAnsiTheme="minorHAnsi" w:cstheme="minorHAnsi"/>
          <w:color w:val="000000"/>
          <w:lang w:bidi="hi-IN"/>
        </w:rPr>
        <w:t>Nungambakkam</w:t>
      </w:r>
      <w:proofErr w:type="spellEnd"/>
      <w:r w:rsidRPr="00B52693">
        <w:rPr>
          <w:rFonts w:asciiTheme="minorHAnsi" w:eastAsia="Arial Unicode MS" w:hAnsiTheme="minorHAnsi" w:cstheme="minorHAnsi"/>
          <w:color w:val="000000"/>
          <w:lang w:bidi="hi-IN"/>
        </w:rPr>
        <w:t xml:space="preserve">, St. </w:t>
      </w:r>
      <w:proofErr w:type="spellStart"/>
      <w:r w:rsidRPr="00B52693">
        <w:rPr>
          <w:rFonts w:asciiTheme="minorHAnsi" w:eastAsia="Arial Unicode MS" w:hAnsiTheme="minorHAnsi" w:cstheme="minorHAnsi"/>
          <w:color w:val="000000"/>
          <w:lang w:bidi="hi-IN"/>
        </w:rPr>
        <w:t>Isabels</w:t>
      </w:r>
      <w:proofErr w:type="spellEnd"/>
      <w:r w:rsidRPr="00B52693">
        <w:rPr>
          <w:rFonts w:asciiTheme="minorHAnsi" w:eastAsia="Arial Unicode MS" w:hAnsiTheme="minorHAnsi" w:cstheme="minorHAnsi"/>
          <w:color w:val="000000"/>
          <w:lang w:bidi="hi-IN"/>
        </w:rPr>
        <w:t xml:space="preserve"> Hospital, </w:t>
      </w:r>
      <w:proofErr w:type="spellStart"/>
      <w:r w:rsidRPr="00B52693">
        <w:rPr>
          <w:rFonts w:asciiTheme="minorHAnsi" w:eastAsia="Arial Unicode MS" w:hAnsiTheme="minorHAnsi" w:cstheme="minorHAnsi"/>
          <w:color w:val="000000"/>
          <w:lang w:bidi="hi-IN"/>
        </w:rPr>
        <w:t>Mylapore</w:t>
      </w:r>
      <w:proofErr w:type="spellEnd"/>
      <w:r w:rsidRPr="00B52693">
        <w:rPr>
          <w:rFonts w:asciiTheme="minorHAnsi" w:eastAsia="Arial Unicode MS" w:hAnsiTheme="minorHAnsi" w:cstheme="minorHAnsi"/>
          <w:color w:val="000000"/>
          <w:lang w:bidi="hi-IN"/>
        </w:rPr>
        <w:t xml:space="preserve"> and Sundaram Medical Foundation are to be included in the list of hospitals for cashless treatment.</w:t>
      </w:r>
    </w:p>
    <w:p w:rsidR="008A5F23" w:rsidRPr="00B52693" w:rsidRDefault="008A5F23" w:rsidP="00A6289D">
      <w:pPr>
        <w:pStyle w:val="ListParagraph"/>
        <w:numPr>
          <w:ilvl w:val="0"/>
          <w:numId w:val="20"/>
        </w:numPr>
        <w:contextualSpacing/>
        <w:jc w:val="both"/>
        <w:rPr>
          <w:rFonts w:asciiTheme="minorHAnsi" w:eastAsia="Arial Unicode MS" w:hAnsiTheme="minorHAnsi" w:cstheme="minorHAnsi"/>
          <w:color w:val="000000"/>
          <w:lang w:bidi="hi-IN"/>
        </w:rPr>
      </w:pPr>
      <w:r w:rsidRPr="00B52693">
        <w:rPr>
          <w:rFonts w:asciiTheme="minorHAnsi" w:eastAsia="Arial Unicode MS" w:hAnsiTheme="minorHAnsi" w:cstheme="minorHAnsi"/>
          <w:color w:val="000000"/>
          <w:lang w:bidi="hi-IN"/>
        </w:rPr>
        <w:t>Period of validity for your quotation may be indicated.  The premium quoted should be valid for not less than 90 days.</w:t>
      </w:r>
    </w:p>
    <w:p w:rsidR="008A5F23" w:rsidRPr="00B52693" w:rsidRDefault="008A5F23" w:rsidP="00A6289D">
      <w:pPr>
        <w:pStyle w:val="ListParagraph"/>
        <w:numPr>
          <w:ilvl w:val="0"/>
          <w:numId w:val="20"/>
        </w:numPr>
        <w:contextualSpacing/>
        <w:jc w:val="both"/>
        <w:rPr>
          <w:rFonts w:asciiTheme="minorHAnsi" w:eastAsia="Arial Unicode MS" w:hAnsiTheme="minorHAnsi" w:cstheme="minorHAnsi"/>
          <w:color w:val="000000"/>
          <w:lang w:bidi="hi-IN"/>
        </w:rPr>
      </w:pPr>
      <w:r w:rsidRPr="00B52693">
        <w:rPr>
          <w:rFonts w:asciiTheme="minorHAnsi" w:eastAsia="Arial Unicode MS" w:hAnsiTheme="minorHAnsi" w:cstheme="minorHAnsi"/>
          <w:color w:val="000000"/>
          <w:lang w:bidi="hi-IN"/>
        </w:rPr>
        <w:t>During the policy period there will be no revision in the premium amount.</w:t>
      </w:r>
    </w:p>
    <w:p w:rsidR="008A5F23" w:rsidRPr="00B52693" w:rsidRDefault="008A5F23" w:rsidP="00A6289D">
      <w:pPr>
        <w:pStyle w:val="ListParagraph"/>
        <w:numPr>
          <w:ilvl w:val="0"/>
          <w:numId w:val="20"/>
        </w:numPr>
        <w:contextualSpacing/>
        <w:jc w:val="both"/>
        <w:rPr>
          <w:rFonts w:asciiTheme="minorHAnsi" w:eastAsia="Arial Unicode MS" w:hAnsiTheme="minorHAnsi" w:cstheme="minorHAnsi"/>
          <w:color w:val="000000"/>
          <w:lang w:bidi="hi-IN"/>
        </w:rPr>
      </w:pPr>
      <w:r w:rsidRPr="00B52693">
        <w:rPr>
          <w:rFonts w:asciiTheme="minorHAnsi" w:eastAsia="Arial Unicode MS" w:hAnsiTheme="minorHAnsi" w:cstheme="minorHAnsi"/>
          <w:color w:val="000000"/>
          <w:lang w:bidi="hi-IN"/>
        </w:rPr>
        <w:t>The selected company should furnish monthly statement of claims to the Project Recruitment Section (icsrrecruitment@iitm.ac.in) on or before 10th of the following month.</w:t>
      </w:r>
    </w:p>
    <w:p w:rsidR="008A5F23" w:rsidRPr="00B52693" w:rsidRDefault="008A5F23" w:rsidP="00A6289D">
      <w:pPr>
        <w:pStyle w:val="ListParagraph"/>
        <w:numPr>
          <w:ilvl w:val="0"/>
          <w:numId w:val="20"/>
        </w:numPr>
        <w:contextualSpacing/>
        <w:jc w:val="both"/>
        <w:rPr>
          <w:rFonts w:asciiTheme="minorHAnsi" w:eastAsia="Arial Unicode MS" w:hAnsiTheme="minorHAnsi" w:cstheme="minorHAnsi"/>
          <w:color w:val="000000"/>
          <w:lang w:bidi="hi-IN"/>
        </w:rPr>
      </w:pPr>
      <w:r w:rsidRPr="00B52693">
        <w:rPr>
          <w:rFonts w:asciiTheme="minorHAnsi" w:eastAsia="Arial Unicode MS" w:hAnsiTheme="minorHAnsi" w:cstheme="minorHAnsi"/>
          <w:color w:val="000000"/>
          <w:lang w:bidi="hi-IN"/>
        </w:rPr>
        <w:t>Coverage should be provided to the newly appointed employees also from the date of their joining the ICSR. The Institute will pay the necessary pro-rata premium to your company, on demand.</w:t>
      </w:r>
    </w:p>
    <w:p w:rsidR="008A5F23" w:rsidRPr="00B52693" w:rsidRDefault="008A5F23" w:rsidP="00A6289D">
      <w:pPr>
        <w:pStyle w:val="ListParagraph"/>
        <w:numPr>
          <w:ilvl w:val="0"/>
          <w:numId w:val="20"/>
        </w:numPr>
        <w:contextualSpacing/>
        <w:jc w:val="both"/>
        <w:rPr>
          <w:rFonts w:asciiTheme="minorHAnsi" w:eastAsia="Arial Unicode MS" w:hAnsiTheme="minorHAnsi" w:cstheme="minorHAnsi"/>
          <w:color w:val="000000"/>
          <w:lang w:bidi="hi-IN"/>
        </w:rPr>
      </w:pPr>
      <w:r w:rsidRPr="00B52693">
        <w:rPr>
          <w:rFonts w:asciiTheme="minorHAnsi" w:eastAsia="Arial Unicode MS" w:hAnsiTheme="minorHAnsi" w:cstheme="minorHAnsi"/>
          <w:color w:val="000000"/>
          <w:lang w:bidi="hi-IN"/>
        </w:rPr>
        <w:t>Identity Cards are to be issued to all the persons covered under the policy as early as possible, but not later than 30 days from the date of payment of premium.</w:t>
      </w:r>
    </w:p>
    <w:p w:rsidR="008A5F23" w:rsidRPr="00B52693" w:rsidRDefault="008A5F23" w:rsidP="00A6289D">
      <w:pPr>
        <w:pStyle w:val="ListParagraph"/>
        <w:numPr>
          <w:ilvl w:val="0"/>
          <w:numId w:val="20"/>
        </w:numPr>
        <w:contextualSpacing/>
        <w:jc w:val="both"/>
        <w:rPr>
          <w:rFonts w:asciiTheme="minorHAnsi" w:eastAsia="Arial Unicode MS" w:hAnsiTheme="minorHAnsi" w:cstheme="minorHAnsi"/>
          <w:color w:val="000000"/>
          <w:lang w:bidi="hi-IN"/>
        </w:rPr>
      </w:pPr>
      <w:r w:rsidRPr="00B52693">
        <w:rPr>
          <w:rFonts w:asciiTheme="minorHAnsi" w:eastAsia="Arial Unicode MS" w:hAnsiTheme="minorHAnsi" w:cstheme="minorHAnsi"/>
          <w:color w:val="000000"/>
          <w:lang w:bidi="hi-IN"/>
        </w:rPr>
        <w:t>In case the Institute decides to extend the period of coverage for subsequent years under the same terms and conditions, with provision to modify any of them depending on the development in Healthcare, please indicate the discounts that may be offered on the premium for such periods (2 to 5 years) that may be decided prior to finalizing the contract.</w:t>
      </w:r>
    </w:p>
    <w:p w:rsidR="008A5F23" w:rsidRPr="00B52693" w:rsidRDefault="008A5F23" w:rsidP="00A6289D">
      <w:pPr>
        <w:pStyle w:val="ListParagraph"/>
        <w:numPr>
          <w:ilvl w:val="0"/>
          <w:numId w:val="20"/>
        </w:numPr>
        <w:contextualSpacing/>
        <w:jc w:val="both"/>
        <w:rPr>
          <w:rFonts w:asciiTheme="minorHAnsi" w:eastAsia="Arial Unicode MS" w:hAnsiTheme="minorHAnsi" w:cstheme="minorHAnsi"/>
          <w:color w:val="000000"/>
          <w:lang w:bidi="hi-IN"/>
        </w:rPr>
      </w:pPr>
      <w:r w:rsidRPr="00B52693">
        <w:rPr>
          <w:rFonts w:asciiTheme="minorHAnsi" w:eastAsia="Arial Unicode MS" w:hAnsiTheme="minorHAnsi" w:cstheme="minorHAnsi"/>
          <w:color w:val="000000"/>
          <w:lang w:bidi="hi-IN"/>
        </w:rPr>
        <w:t>The Institute reserves its right to consider part or full of the offer or reject the offer without assigning any reasons, whatsoever.</w:t>
      </w:r>
    </w:p>
    <w:p w:rsidR="008A5F23" w:rsidRPr="00B52693" w:rsidRDefault="008A5F23" w:rsidP="00A6289D">
      <w:pPr>
        <w:jc w:val="both"/>
        <w:rPr>
          <w:rFonts w:asciiTheme="minorHAnsi" w:eastAsia="Arial Unicode MS" w:hAnsiTheme="minorHAnsi" w:cstheme="minorHAnsi"/>
          <w:color w:val="000000"/>
          <w:lang w:bidi="hi-IN"/>
        </w:rPr>
      </w:pPr>
    </w:p>
    <w:p w:rsidR="008A5F23" w:rsidRPr="00B52693" w:rsidRDefault="008A5F23" w:rsidP="00A6289D">
      <w:pPr>
        <w:jc w:val="both"/>
        <w:rPr>
          <w:rFonts w:asciiTheme="minorHAnsi" w:eastAsia="Arial Unicode MS" w:hAnsiTheme="minorHAnsi" w:cstheme="minorHAnsi"/>
          <w:b/>
          <w:bCs/>
          <w:i/>
          <w:iCs/>
          <w:color w:val="000000"/>
          <w:lang w:bidi="hi-IN"/>
        </w:rPr>
      </w:pPr>
    </w:p>
    <w:p w:rsidR="008A5F23" w:rsidRPr="00B52693" w:rsidRDefault="008A5F23" w:rsidP="00A6289D">
      <w:pPr>
        <w:spacing w:line="276" w:lineRule="auto"/>
        <w:jc w:val="both"/>
        <w:rPr>
          <w:rFonts w:asciiTheme="minorHAnsi" w:eastAsia="Arial Unicode MS" w:hAnsiTheme="minorHAnsi" w:cstheme="minorHAnsi"/>
          <w:color w:val="000000"/>
        </w:rPr>
      </w:pPr>
      <w:r w:rsidRPr="00B52693">
        <w:rPr>
          <w:rFonts w:asciiTheme="minorHAnsi" w:eastAsia="Arial Unicode MS" w:hAnsiTheme="minorHAnsi" w:cstheme="minorHAnsi"/>
          <w:color w:val="000000"/>
        </w:rPr>
        <w:t>The selection of the insurance company for administering the Scheme will be at the sole discretion of ICSR, IIT Madras, based on the quote, features of the Scheme and other terms and conditions offered by the insurance company.</w:t>
      </w:r>
    </w:p>
    <w:p w:rsidR="008A5F23" w:rsidRPr="00B52693" w:rsidRDefault="008A5F23" w:rsidP="00A6289D">
      <w:pPr>
        <w:spacing w:line="276" w:lineRule="auto"/>
        <w:jc w:val="both"/>
        <w:rPr>
          <w:rFonts w:asciiTheme="minorHAnsi" w:eastAsia="Arial Unicode MS" w:hAnsiTheme="minorHAnsi" w:cstheme="minorHAnsi"/>
          <w:color w:val="000000"/>
        </w:rPr>
      </w:pPr>
    </w:p>
    <w:p w:rsidR="008A5F23" w:rsidRPr="00B52693" w:rsidRDefault="008A5F23" w:rsidP="00A6289D">
      <w:pPr>
        <w:spacing w:line="276" w:lineRule="auto"/>
        <w:jc w:val="both"/>
        <w:rPr>
          <w:rFonts w:asciiTheme="minorHAnsi" w:eastAsia="Arial Unicode MS" w:hAnsiTheme="minorHAnsi" w:cstheme="minorHAnsi"/>
          <w:color w:val="000000"/>
        </w:rPr>
      </w:pPr>
      <w:r w:rsidRPr="00B52693">
        <w:rPr>
          <w:rFonts w:asciiTheme="minorHAnsi" w:eastAsia="Arial Unicode MS" w:hAnsiTheme="minorHAnsi" w:cstheme="minorHAnsi"/>
          <w:color w:val="000000"/>
        </w:rPr>
        <w:t>For any other clarifications, contact the following:</w:t>
      </w:r>
    </w:p>
    <w:p w:rsidR="008A5F23" w:rsidRPr="00B52693" w:rsidRDefault="008A5F23" w:rsidP="00A6289D">
      <w:pPr>
        <w:spacing w:line="276" w:lineRule="auto"/>
        <w:jc w:val="both"/>
        <w:rPr>
          <w:rFonts w:asciiTheme="minorHAnsi" w:eastAsia="Arial Unicode MS" w:hAnsiTheme="minorHAnsi" w:cstheme="minorHAnsi"/>
          <w:color w:val="000000"/>
        </w:rPr>
      </w:pPr>
    </w:p>
    <w:p w:rsidR="008A5F23" w:rsidRPr="00B52693" w:rsidRDefault="008A5F23" w:rsidP="00A6289D">
      <w:pPr>
        <w:jc w:val="both"/>
        <w:rPr>
          <w:rFonts w:asciiTheme="minorHAnsi" w:eastAsia="Arial Unicode MS" w:hAnsiTheme="minorHAnsi" w:cstheme="minorHAnsi"/>
          <w:i/>
          <w:color w:val="000000"/>
        </w:rPr>
      </w:pPr>
      <w:r w:rsidRPr="00B52693">
        <w:rPr>
          <w:rFonts w:asciiTheme="minorHAnsi" w:eastAsia="Arial Unicode MS" w:hAnsiTheme="minorHAnsi" w:cstheme="minorHAnsi"/>
          <w:i/>
          <w:color w:val="000000"/>
        </w:rPr>
        <w:t>For further clarifications, if any, please contact Senior Manager- Project Purchase, Phone No.:  044- 2257 9798.</w:t>
      </w:r>
    </w:p>
    <w:p w:rsidR="008A5F23" w:rsidRDefault="008A5F23" w:rsidP="00A6289D">
      <w:pPr>
        <w:spacing w:line="276" w:lineRule="auto"/>
        <w:jc w:val="both"/>
        <w:rPr>
          <w:rFonts w:asciiTheme="minorHAnsi" w:eastAsia="Arial Unicode MS" w:hAnsiTheme="minorHAnsi" w:cstheme="minorHAnsi"/>
          <w:color w:val="000000"/>
        </w:rPr>
      </w:pPr>
    </w:p>
    <w:p w:rsidR="00B52693" w:rsidRDefault="00B52693" w:rsidP="00A6289D">
      <w:pPr>
        <w:spacing w:line="276" w:lineRule="auto"/>
        <w:jc w:val="both"/>
        <w:rPr>
          <w:rFonts w:asciiTheme="minorHAnsi" w:eastAsia="Arial Unicode MS" w:hAnsiTheme="minorHAnsi" w:cstheme="minorHAnsi"/>
          <w:color w:val="000000"/>
        </w:rPr>
      </w:pPr>
    </w:p>
    <w:p w:rsidR="00B52693" w:rsidRDefault="00B52693" w:rsidP="00A6289D">
      <w:pPr>
        <w:spacing w:line="276" w:lineRule="auto"/>
        <w:jc w:val="both"/>
        <w:rPr>
          <w:rFonts w:asciiTheme="minorHAnsi" w:eastAsia="Arial Unicode MS" w:hAnsiTheme="minorHAnsi" w:cstheme="minorHAnsi"/>
          <w:color w:val="000000"/>
        </w:rPr>
      </w:pPr>
    </w:p>
    <w:p w:rsidR="00B52693" w:rsidRDefault="00B52693" w:rsidP="00A6289D">
      <w:pPr>
        <w:spacing w:line="276" w:lineRule="auto"/>
        <w:jc w:val="both"/>
        <w:rPr>
          <w:rFonts w:asciiTheme="minorHAnsi" w:eastAsia="Arial Unicode MS" w:hAnsiTheme="minorHAnsi" w:cstheme="minorHAnsi"/>
          <w:color w:val="000000"/>
        </w:rPr>
      </w:pPr>
    </w:p>
    <w:p w:rsidR="00B52693" w:rsidRDefault="00B52693" w:rsidP="00A6289D">
      <w:pPr>
        <w:spacing w:line="276" w:lineRule="auto"/>
        <w:jc w:val="both"/>
        <w:rPr>
          <w:rFonts w:asciiTheme="minorHAnsi" w:eastAsia="Arial Unicode MS" w:hAnsiTheme="minorHAnsi" w:cstheme="minorHAnsi"/>
          <w:color w:val="000000"/>
        </w:rPr>
      </w:pPr>
    </w:p>
    <w:p w:rsidR="00B52693" w:rsidRDefault="00B52693" w:rsidP="00A6289D">
      <w:pPr>
        <w:spacing w:line="276" w:lineRule="auto"/>
        <w:jc w:val="both"/>
        <w:rPr>
          <w:rFonts w:asciiTheme="minorHAnsi" w:eastAsia="Arial Unicode MS" w:hAnsiTheme="minorHAnsi" w:cstheme="minorHAnsi"/>
          <w:color w:val="000000"/>
        </w:rPr>
      </w:pPr>
    </w:p>
    <w:p w:rsidR="00B52693" w:rsidRDefault="00B52693" w:rsidP="00A6289D">
      <w:pPr>
        <w:spacing w:line="276" w:lineRule="auto"/>
        <w:jc w:val="both"/>
        <w:rPr>
          <w:rFonts w:asciiTheme="minorHAnsi" w:eastAsia="Arial Unicode MS" w:hAnsiTheme="minorHAnsi" w:cstheme="minorHAnsi"/>
          <w:color w:val="000000"/>
        </w:rPr>
      </w:pPr>
    </w:p>
    <w:p w:rsidR="00B52693" w:rsidRPr="00B52693" w:rsidRDefault="00B52693" w:rsidP="00A6289D">
      <w:pPr>
        <w:spacing w:line="276" w:lineRule="auto"/>
        <w:jc w:val="both"/>
        <w:rPr>
          <w:rFonts w:asciiTheme="minorHAnsi" w:eastAsia="Arial Unicode MS" w:hAnsiTheme="minorHAnsi" w:cstheme="minorHAnsi"/>
          <w:color w:val="000000"/>
        </w:rPr>
      </w:pPr>
    </w:p>
    <w:p w:rsidR="00B52693" w:rsidRPr="00B52693" w:rsidRDefault="00B52693" w:rsidP="00B52693">
      <w:pPr>
        <w:rPr>
          <w:rFonts w:asciiTheme="minorHAnsi" w:hAnsiTheme="minorHAnsi" w:cstheme="minorHAnsi"/>
          <w:b/>
          <w:i/>
          <w:szCs w:val="20"/>
        </w:rPr>
      </w:pPr>
      <w:r w:rsidRPr="00B52693">
        <w:rPr>
          <w:rFonts w:asciiTheme="minorHAnsi" w:hAnsiTheme="minorHAnsi" w:cstheme="minorHAnsi"/>
          <w:b/>
          <w:i/>
          <w:szCs w:val="20"/>
        </w:rPr>
        <w:lastRenderedPageBreak/>
        <w:t>Annexure : 4</w:t>
      </w:r>
    </w:p>
    <w:p w:rsidR="00B52693" w:rsidRDefault="00B52693" w:rsidP="00B52693">
      <w:pPr>
        <w:jc w:val="center"/>
        <w:rPr>
          <w:rFonts w:asciiTheme="minorHAnsi" w:hAnsiTheme="minorHAnsi" w:cstheme="minorHAnsi"/>
          <w:b/>
          <w:szCs w:val="20"/>
          <w:u w:val="single"/>
        </w:rPr>
      </w:pPr>
    </w:p>
    <w:p w:rsidR="00B52693" w:rsidRPr="00B52693" w:rsidRDefault="00B52693" w:rsidP="00B52693">
      <w:pPr>
        <w:jc w:val="center"/>
        <w:rPr>
          <w:rFonts w:asciiTheme="minorHAnsi" w:hAnsiTheme="minorHAnsi" w:cstheme="minorHAnsi"/>
          <w:b/>
          <w:szCs w:val="20"/>
          <w:u w:val="single"/>
        </w:rPr>
      </w:pPr>
      <w:r w:rsidRPr="00B52693">
        <w:rPr>
          <w:rFonts w:asciiTheme="minorHAnsi" w:hAnsiTheme="minorHAnsi" w:cstheme="minorHAnsi"/>
          <w:b/>
          <w:szCs w:val="20"/>
          <w:u w:val="single"/>
        </w:rPr>
        <w:t>Format for Technical Bid</w:t>
      </w:r>
    </w:p>
    <w:p w:rsidR="00B52693" w:rsidRPr="00B52693" w:rsidRDefault="00B52693" w:rsidP="00B52693">
      <w:pPr>
        <w:jc w:val="center"/>
        <w:rPr>
          <w:rFonts w:asciiTheme="minorHAnsi" w:hAnsiTheme="minorHAnsi" w:cstheme="minorHAnsi"/>
          <w:b/>
          <w:sz w:val="18"/>
          <w:szCs w:val="20"/>
          <w:u w:val="single"/>
        </w:rPr>
      </w:pPr>
      <w:r w:rsidRPr="00B52693">
        <w:rPr>
          <w:rFonts w:asciiTheme="minorHAnsi" w:hAnsiTheme="minorHAnsi" w:cstheme="minorHAnsi"/>
          <w:sz w:val="18"/>
          <w:szCs w:val="20"/>
        </w:rPr>
        <w:t>(To be submitted on letter head of Insurance Company or Agency under signatures of the authorized signatory)</w:t>
      </w:r>
    </w:p>
    <w:tbl>
      <w:tblPr>
        <w:tblStyle w:val="TableGrid"/>
        <w:tblW w:w="9986" w:type="dxa"/>
        <w:tblLayout w:type="fixed"/>
        <w:tblLook w:val="0000" w:firstRow="0" w:lastRow="0" w:firstColumn="0" w:lastColumn="0" w:noHBand="0" w:noVBand="0"/>
      </w:tblPr>
      <w:tblGrid>
        <w:gridCol w:w="534"/>
        <w:gridCol w:w="2097"/>
        <w:gridCol w:w="2295"/>
        <w:gridCol w:w="5060"/>
      </w:tblGrid>
      <w:tr w:rsidR="00B52693" w:rsidRPr="00B52693" w:rsidTr="00B52693">
        <w:trPr>
          <w:trHeight w:val="477"/>
        </w:trPr>
        <w:tc>
          <w:tcPr>
            <w:tcW w:w="534" w:type="dxa"/>
            <w:shd w:val="pct20" w:color="auto" w:fill="auto"/>
            <w:vAlign w:val="center"/>
          </w:tcPr>
          <w:p w:rsidR="00B52693" w:rsidRPr="00B52693" w:rsidRDefault="00B52693" w:rsidP="00B52693">
            <w:pPr>
              <w:jc w:val="center"/>
              <w:rPr>
                <w:rFonts w:asciiTheme="minorHAnsi" w:hAnsiTheme="minorHAnsi" w:cstheme="minorHAnsi"/>
                <w:b/>
                <w:sz w:val="18"/>
                <w:szCs w:val="18"/>
              </w:rPr>
            </w:pPr>
            <w:r w:rsidRPr="00B52693">
              <w:rPr>
                <w:rFonts w:asciiTheme="minorHAnsi" w:hAnsiTheme="minorHAnsi" w:cstheme="minorHAnsi"/>
                <w:b/>
                <w:sz w:val="18"/>
                <w:szCs w:val="18"/>
              </w:rPr>
              <w:t>S.No</w:t>
            </w:r>
          </w:p>
        </w:tc>
        <w:tc>
          <w:tcPr>
            <w:tcW w:w="4392" w:type="dxa"/>
            <w:gridSpan w:val="2"/>
            <w:shd w:val="pct20" w:color="auto" w:fill="auto"/>
            <w:vAlign w:val="center"/>
          </w:tcPr>
          <w:p w:rsidR="00B52693" w:rsidRPr="00B52693" w:rsidRDefault="00B52693" w:rsidP="00B52693">
            <w:pPr>
              <w:jc w:val="center"/>
              <w:rPr>
                <w:rFonts w:asciiTheme="minorHAnsi" w:hAnsiTheme="minorHAnsi" w:cstheme="minorHAnsi"/>
                <w:b/>
                <w:sz w:val="18"/>
                <w:szCs w:val="18"/>
              </w:rPr>
            </w:pPr>
            <w:r w:rsidRPr="00B52693">
              <w:rPr>
                <w:rFonts w:asciiTheme="minorHAnsi" w:hAnsiTheme="minorHAnsi" w:cstheme="minorHAnsi"/>
                <w:b/>
                <w:sz w:val="18"/>
                <w:szCs w:val="18"/>
              </w:rPr>
              <w:t>Particulars</w:t>
            </w:r>
          </w:p>
        </w:tc>
        <w:tc>
          <w:tcPr>
            <w:tcW w:w="5060" w:type="dxa"/>
            <w:shd w:val="pct20" w:color="auto" w:fill="auto"/>
            <w:vAlign w:val="center"/>
          </w:tcPr>
          <w:p w:rsidR="00B52693" w:rsidRPr="00B52693" w:rsidRDefault="00B52693" w:rsidP="00B52693">
            <w:pPr>
              <w:jc w:val="center"/>
              <w:rPr>
                <w:rFonts w:asciiTheme="minorHAnsi" w:hAnsiTheme="minorHAnsi" w:cstheme="minorHAnsi"/>
                <w:b/>
                <w:sz w:val="18"/>
                <w:szCs w:val="18"/>
              </w:rPr>
            </w:pPr>
            <w:r w:rsidRPr="00B52693">
              <w:rPr>
                <w:rFonts w:asciiTheme="minorHAnsi" w:hAnsiTheme="minorHAnsi" w:cstheme="minorHAnsi"/>
                <w:b/>
                <w:sz w:val="18"/>
                <w:szCs w:val="18"/>
              </w:rPr>
              <w:t>Details</w:t>
            </w:r>
          </w:p>
        </w:tc>
      </w:tr>
      <w:tr w:rsidR="00B52693" w:rsidRPr="00B52693" w:rsidTr="00B52693">
        <w:trPr>
          <w:trHeight w:val="49"/>
        </w:trPr>
        <w:tc>
          <w:tcPr>
            <w:tcW w:w="534" w:type="dxa"/>
          </w:tcPr>
          <w:p w:rsidR="00B52693" w:rsidRPr="00B52693" w:rsidRDefault="00B52693" w:rsidP="00B52693">
            <w:pPr>
              <w:rPr>
                <w:rFonts w:asciiTheme="minorHAnsi" w:hAnsiTheme="minorHAnsi" w:cstheme="minorHAnsi"/>
                <w:sz w:val="18"/>
                <w:szCs w:val="18"/>
              </w:rPr>
            </w:pPr>
            <w:r w:rsidRPr="00B52693">
              <w:rPr>
                <w:rFonts w:asciiTheme="minorHAnsi" w:hAnsiTheme="minorHAnsi" w:cstheme="minorHAnsi"/>
                <w:sz w:val="18"/>
                <w:szCs w:val="18"/>
              </w:rPr>
              <w:t>1</w:t>
            </w:r>
          </w:p>
        </w:tc>
        <w:tc>
          <w:tcPr>
            <w:tcW w:w="4392" w:type="dxa"/>
            <w:gridSpan w:val="2"/>
          </w:tcPr>
          <w:p w:rsidR="00B52693" w:rsidRPr="00B52693" w:rsidRDefault="00B52693" w:rsidP="00B52693">
            <w:pPr>
              <w:rPr>
                <w:rFonts w:asciiTheme="minorHAnsi" w:hAnsiTheme="minorHAnsi" w:cstheme="minorHAnsi"/>
                <w:sz w:val="18"/>
                <w:szCs w:val="18"/>
              </w:rPr>
            </w:pPr>
            <w:r w:rsidRPr="00B52693">
              <w:rPr>
                <w:rFonts w:asciiTheme="minorHAnsi" w:hAnsiTheme="minorHAnsi" w:cstheme="minorHAnsi"/>
                <w:sz w:val="18"/>
                <w:szCs w:val="18"/>
              </w:rPr>
              <w:t>Name of the Insurance Company</w:t>
            </w:r>
          </w:p>
        </w:tc>
        <w:tc>
          <w:tcPr>
            <w:tcW w:w="5060" w:type="dxa"/>
          </w:tcPr>
          <w:p w:rsidR="00B52693" w:rsidRPr="00B52693" w:rsidRDefault="00B52693" w:rsidP="00B52693">
            <w:pPr>
              <w:rPr>
                <w:rFonts w:asciiTheme="minorHAnsi" w:hAnsiTheme="minorHAnsi" w:cstheme="minorHAnsi"/>
                <w:sz w:val="18"/>
                <w:szCs w:val="18"/>
              </w:rPr>
            </w:pPr>
          </w:p>
        </w:tc>
      </w:tr>
      <w:tr w:rsidR="00B52693" w:rsidRPr="00B52693" w:rsidTr="00B52693">
        <w:trPr>
          <w:trHeight w:val="163"/>
        </w:trPr>
        <w:tc>
          <w:tcPr>
            <w:tcW w:w="534" w:type="dxa"/>
          </w:tcPr>
          <w:p w:rsidR="00B52693" w:rsidRPr="00B52693" w:rsidRDefault="00B52693" w:rsidP="00B52693">
            <w:pPr>
              <w:rPr>
                <w:rFonts w:asciiTheme="minorHAnsi" w:hAnsiTheme="minorHAnsi" w:cstheme="minorHAnsi"/>
                <w:sz w:val="18"/>
                <w:szCs w:val="18"/>
              </w:rPr>
            </w:pPr>
            <w:r w:rsidRPr="00B52693">
              <w:rPr>
                <w:rFonts w:asciiTheme="minorHAnsi" w:hAnsiTheme="minorHAnsi" w:cstheme="minorHAnsi"/>
                <w:sz w:val="18"/>
                <w:szCs w:val="18"/>
              </w:rPr>
              <w:t>2</w:t>
            </w:r>
          </w:p>
        </w:tc>
        <w:tc>
          <w:tcPr>
            <w:tcW w:w="4392" w:type="dxa"/>
            <w:gridSpan w:val="2"/>
          </w:tcPr>
          <w:p w:rsidR="00B52693" w:rsidRPr="00B52693" w:rsidRDefault="00B52693" w:rsidP="00B52693">
            <w:pPr>
              <w:rPr>
                <w:rFonts w:asciiTheme="minorHAnsi" w:hAnsiTheme="minorHAnsi" w:cstheme="minorHAnsi"/>
                <w:sz w:val="18"/>
                <w:szCs w:val="18"/>
              </w:rPr>
            </w:pPr>
            <w:r w:rsidRPr="00B52693">
              <w:rPr>
                <w:rFonts w:asciiTheme="minorHAnsi" w:hAnsiTheme="minorHAnsi" w:cstheme="minorHAnsi"/>
                <w:sz w:val="18"/>
                <w:szCs w:val="18"/>
              </w:rPr>
              <w:t>Full Particulars of Head Office</w:t>
            </w:r>
          </w:p>
        </w:tc>
        <w:tc>
          <w:tcPr>
            <w:tcW w:w="5060" w:type="dxa"/>
          </w:tcPr>
          <w:p w:rsidR="00B52693" w:rsidRPr="00B52693" w:rsidRDefault="00B52693" w:rsidP="00B52693">
            <w:pPr>
              <w:rPr>
                <w:rFonts w:asciiTheme="minorHAnsi" w:hAnsiTheme="minorHAnsi" w:cstheme="minorHAnsi"/>
                <w:sz w:val="18"/>
                <w:szCs w:val="18"/>
              </w:rPr>
            </w:pPr>
          </w:p>
        </w:tc>
      </w:tr>
      <w:tr w:rsidR="00B52693" w:rsidRPr="00B52693" w:rsidTr="00B52693">
        <w:trPr>
          <w:trHeight w:val="49"/>
        </w:trPr>
        <w:tc>
          <w:tcPr>
            <w:tcW w:w="534" w:type="dxa"/>
            <w:vMerge w:val="restart"/>
          </w:tcPr>
          <w:p w:rsidR="00B52693" w:rsidRPr="00B52693" w:rsidRDefault="00B52693" w:rsidP="00B52693">
            <w:pPr>
              <w:rPr>
                <w:rFonts w:asciiTheme="minorHAnsi" w:hAnsiTheme="minorHAnsi" w:cstheme="minorHAnsi"/>
                <w:sz w:val="18"/>
                <w:szCs w:val="18"/>
              </w:rPr>
            </w:pPr>
          </w:p>
        </w:tc>
        <w:tc>
          <w:tcPr>
            <w:tcW w:w="4392" w:type="dxa"/>
            <w:gridSpan w:val="2"/>
          </w:tcPr>
          <w:p w:rsidR="00B52693" w:rsidRPr="00B52693" w:rsidRDefault="00B52693" w:rsidP="00B52693">
            <w:pPr>
              <w:pStyle w:val="ListParagraph"/>
              <w:numPr>
                <w:ilvl w:val="0"/>
                <w:numId w:val="28"/>
              </w:numPr>
              <w:ind w:left="338" w:hanging="338"/>
              <w:contextualSpacing/>
              <w:rPr>
                <w:rFonts w:asciiTheme="minorHAnsi" w:hAnsiTheme="minorHAnsi" w:cstheme="minorHAnsi"/>
                <w:sz w:val="18"/>
                <w:szCs w:val="18"/>
              </w:rPr>
            </w:pPr>
            <w:r w:rsidRPr="00B52693">
              <w:rPr>
                <w:rFonts w:asciiTheme="minorHAnsi" w:hAnsiTheme="minorHAnsi" w:cstheme="minorHAnsi"/>
                <w:sz w:val="18"/>
                <w:szCs w:val="18"/>
              </w:rPr>
              <w:t>Address</w:t>
            </w:r>
          </w:p>
        </w:tc>
        <w:tc>
          <w:tcPr>
            <w:tcW w:w="5060" w:type="dxa"/>
            <w:vMerge w:val="restart"/>
          </w:tcPr>
          <w:p w:rsidR="00B52693" w:rsidRPr="00B52693" w:rsidRDefault="00B52693" w:rsidP="00B52693">
            <w:pPr>
              <w:rPr>
                <w:rFonts w:asciiTheme="minorHAnsi" w:hAnsiTheme="minorHAnsi" w:cstheme="minorHAnsi"/>
                <w:sz w:val="18"/>
                <w:szCs w:val="18"/>
              </w:rPr>
            </w:pPr>
          </w:p>
        </w:tc>
      </w:tr>
      <w:tr w:rsidR="00B52693" w:rsidRPr="00B52693" w:rsidTr="00B52693">
        <w:trPr>
          <w:trHeight w:val="49"/>
        </w:trPr>
        <w:tc>
          <w:tcPr>
            <w:tcW w:w="534" w:type="dxa"/>
            <w:vMerge/>
          </w:tcPr>
          <w:p w:rsidR="00B52693" w:rsidRPr="00B52693" w:rsidRDefault="00B52693" w:rsidP="00B52693">
            <w:pPr>
              <w:rPr>
                <w:rFonts w:asciiTheme="minorHAnsi" w:hAnsiTheme="minorHAnsi" w:cstheme="minorHAnsi"/>
                <w:sz w:val="18"/>
                <w:szCs w:val="18"/>
              </w:rPr>
            </w:pPr>
          </w:p>
        </w:tc>
        <w:tc>
          <w:tcPr>
            <w:tcW w:w="4392" w:type="dxa"/>
            <w:gridSpan w:val="2"/>
          </w:tcPr>
          <w:p w:rsidR="00B52693" w:rsidRPr="00B52693" w:rsidRDefault="00B52693" w:rsidP="00B52693">
            <w:pPr>
              <w:pStyle w:val="ListParagraph"/>
              <w:numPr>
                <w:ilvl w:val="0"/>
                <w:numId w:val="28"/>
              </w:numPr>
              <w:ind w:left="338" w:hanging="338"/>
              <w:contextualSpacing/>
              <w:rPr>
                <w:rFonts w:asciiTheme="minorHAnsi" w:hAnsiTheme="minorHAnsi" w:cstheme="minorHAnsi"/>
                <w:sz w:val="18"/>
                <w:szCs w:val="18"/>
              </w:rPr>
            </w:pPr>
            <w:r w:rsidRPr="00B52693">
              <w:rPr>
                <w:rFonts w:asciiTheme="minorHAnsi" w:hAnsiTheme="minorHAnsi" w:cstheme="minorHAnsi"/>
                <w:sz w:val="18"/>
                <w:szCs w:val="18"/>
              </w:rPr>
              <w:t>Telephone Number</w:t>
            </w:r>
          </w:p>
        </w:tc>
        <w:tc>
          <w:tcPr>
            <w:tcW w:w="5060" w:type="dxa"/>
            <w:vMerge/>
          </w:tcPr>
          <w:p w:rsidR="00B52693" w:rsidRPr="00B52693" w:rsidRDefault="00B52693" w:rsidP="00B52693">
            <w:pPr>
              <w:rPr>
                <w:rFonts w:asciiTheme="minorHAnsi" w:hAnsiTheme="minorHAnsi" w:cstheme="minorHAnsi"/>
                <w:sz w:val="18"/>
                <w:szCs w:val="18"/>
              </w:rPr>
            </w:pPr>
          </w:p>
        </w:tc>
      </w:tr>
      <w:tr w:rsidR="00B52693" w:rsidRPr="00B52693" w:rsidTr="00B52693">
        <w:trPr>
          <w:trHeight w:val="49"/>
        </w:trPr>
        <w:tc>
          <w:tcPr>
            <w:tcW w:w="534" w:type="dxa"/>
            <w:vMerge/>
          </w:tcPr>
          <w:p w:rsidR="00B52693" w:rsidRPr="00B52693" w:rsidRDefault="00B52693" w:rsidP="00B52693">
            <w:pPr>
              <w:rPr>
                <w:rFonts w:asciiTheme="minorHAnsi" w:hAnsiTheme="minorHAnsi" w:cstheme="minorHAnsi"/>
                <w:sz w:val="18"/>
                <w:szCs w:val="18"/>
              </w:rPr>
            </w:pPr>
          </w:p>
        </w:tc>
        <w:tc>
          <w:tcPr>
            <w:tcW w:w="4392" w:type="dxa"/>
            <w:gridSpan w:val="2"/>
          </w:tcPr>
          <w:p w:rsidR="00B52693" w:rsidRPr="00B52693" w:rsidRDefault="00B52693" w:rsidP="00B52693">
            <w:pPr>
              <w:pStyle w:val="ListParagraph"/>
              <w:numPr>
                <w:ilvl w:val="0"/>
                <w:numId w:val="28"/>
              </w:numPr>
              <w:ind w:left="338" w:hanging="338"/>
              <w:contextualSpacing/>
              <w:rPr>
                <w:rFonts w:asciiTheme="minorHAnsi" w:hAnsiTheme="minorHAnsi" w:cstheme="minorHAnsi"/>
                <w:sz w:val="18"/>
                <w:szCs w:val="18"/>
              </w:rPr>
            </w:pPr>
            <w:r w:rsidRPr="00B52693">
              <w:rPr>
                <w:rFonts w:asciiTheme="minorHAnsi" w:hAnsiTheme="minorHAnsi" w:cstheme="minorHAnsi"/>
                <w:sz w:val="18"/>
                <w:szCs w:val="18"/>
              </w:rPr>
              <w:t>Fax No.</w:t>
            </w:r>
          </w:p>
        </w:tc>
        <w:tc>
          <w:tcPr>
            <w:tcW w:w="5060" w:type="dxa"/>
            <w:vMerge/>
          </w:tcPr>
          <w:p w:rsidR="00B52693" w:rsidRPr="00B52693" w:rsidRDefault="00B52693" w:rsidP="00B52693">
            <w:pPr>
              <w:rPr>
                <w:rFonts w:asciiTheme="minorHAnsi" w:hAnsiTheme="minorHAnsi" w:cstheme="minorHAnsi"/>
                <w:sz w:val="18"/>
                <w:szCs w:val="18"/>
              </w:rPr>
            </w:pPr>
          </w:p>
        </w:tc>
      </w:tr>
      <w:tr w:rsidR="00B52693" w:rsidRPr="00B52693" w:rsidTr="00B52693">
        <w:trPr>
          <w:trHeight w:val="49"/>
        </w:trPr>
        <w:tc>
          <w:tcPr>
            <w:tcW w:w="534" w:type="dxa"/>
            <w:vMerge/>
          </w:tcPr>
          <w:p w:rsidR="00B52693" w:rsidRPr="00B52693" w:rsidRDefault="00B52693" w:rsidP="00B52693">
            <w:pPr>
              <w:rPr>
                <w:rFonts w:asciiTheme="minorHAnsi" w:hAnsiTheme="minorHAnsi" w:cstheme="minorHAnsi"/>
                <w:sz w:val="18"/>
                <w:szCs w:val="18"/>
              </w:rPr>
            </w:pPr>
          </w:p>
        </w:tc>
        <w:tc>
          <w:tcPr>
            <w:tcW w:w="4392" w:type="dxa"/>
            <w:gridSpan w:val="2"/>
          </w:tcPr>
          <w:p w:rsidR="00B52693" w:rsidRPr="00B52693" w:rsidRDefault="00B52693" w:rsidP="00B52693">
            <w:pPr>
              <w:pStyle w:val="ListParagraph"/>
              <w:numPr>
                <w:ilvl w:val="0"/>
                <w:numId w:val="28"/>
              </w:numPr>
              <w:ind w:left="338" w:hanging="338"/>
              <w:contextualSpacing/>
              <w:rPr>
                <w:rFonts w:asciiTheme="minorHAnsi" w:hAnsiTheme="minorHAnsi" w:cstheme="minorHAnsi"/>
                <w:sz w:val="18"/>
                <w:szCs w:val="18"/>
              </w:rPr>
            </w:pPr>
            <w:r w:rsidRPr="00B52693">
              <w:rPr>
                <w:rFonts w:asciiTheme="minorHAnsi" w:hAnsiTheme="minorHAnsi" w:cstheme="minorHAnsi"/>
                <w:sz w:val="18"/>
                <w:szCs w:val="18"/>
              </w:rPr>
              <w:t>Email address</w:t>
            </w:r>
          </w:p>
        </w:tc>
        <w:tc>
          <w:tcPr>
            <w:tcW w:w="5060" w:type="dxa"/>
            <w:vMerge/>
          </w:tcPr>
          <w:p w:rsidR="00B52693" w:rsidRPr="00B52693" w:rsidRDefault="00B52693" w:rsidP="00B52693">
            <w:pPr>
              <w:rPr>
                <w:rFonts w:asciiTheme="minorHAnsi" w:hAnsiTheme="minorHAnsi" w:cstheme="minorHAnsi"/>
                <w:sz w:val="18"/>
                <w:szCs w:val="18"/>
              </w:rPr>
            </w:pPr>
          </w:p>
        </w:tc>
      </w:tr>
      <w:tr w:rsidR="00B52693" w:rsidRPr="00B52693" w:rsidTr="00B52693">
        <w:trPr>
          <w:trHeight w:val="49"/>
        </w:trPr>
        <w:tc>
          <w:tcPr>
            <w:tcW w:w="534" w:type="dxa"/>
            <w:vMerge w:val="restart"/>
          </w:tcPr>
          <w:p w:rsidR="00B52693" w:rsidRPr="00B52693" w:rsidRDefault="00B52693" w:rsidP="00B52693">
            <w:pPr>
              <w:rPr>
                <w:rFonts w:asciiTheme="minorHAnsi" w:hAnsiTheme="minorHAnsi" w:cstheme="minorHAnsi"/>
                <w:sz w:val="18"/>
                <w:szCs w:val="18"/>
              </w:rPr>
            </w:pPr>
            <w:r w:rsidRPr="00B52693">
              <w:rPr>
                <w:rFonts w:asciiTheme="minorHAnsi" w:hAnsiTheme="minorHAnsi" w:cstheme="minorHAnsi"/>
                <w:sz w:val="18"/>
                <w:szCs w:val="18"/>
              </w:rPr>
              <w:t>3</w:t>
            </w:r>
          </w:p>
        </w:tc>
        <w:tc>
          <w:tcPr>
            <w:tcW w:w="4392" w:type="dxa"/>
            <w:gridSpan w:val="2"/>
          </w:tcPr>
          <w:p w:rsidR="00B52693" w:rsidRPr="00B52693" w:rsidRDefault="00B52693" w:rsidP="00B52693">
            <w:pPr>
              <w:rPr>
                <w:rFonts w:asciiTheme="minorHAnsi" w:hAnsiTheme="minorHAnsi" w:cstheme="minorHAnsi"/>
                <w:sz w:val="18"/>
                <w:szCs w:val="18"/>
              </w:rPr>
            </w:pPr>
            <w:r w:rsidRPr="00B52693">
              <w:rPr>
                <w:rFonts w:asciiTheme="minorHAnsi" w:hAnsiTheme="minorHAnsi" w:cstheme="minorHAnsi"/>
                <w:sz w:val="18"/>
                <w:szCs w:val="18"/>
              </w:rPr>
              <w:t>Registration Details (Self-attested copies of all Certificates / Licenses / Permits / Registrations, etc., should be enclosed failing which the application is liable to be rejected outright)</w:t>
            </w:r>
          </w:p>
        </w:tc>
        <w:tc>
          <w:tcPr>
            <w:tcW w:w="5060" w:type="dxa"/>
          </w:tcPr>
          <w:p w:rsidR="00B52693" w:rsidRPr="00B52693" w:rsidRDefault="00B52693" w:rsidP="00B52693">
            <w:pPr>
              <w:rPr>
                <w:rFonts w:asciiTheme="minorHAnsi" w:hAnsiTheme="minorHAnsi" w:cstheme="minorHAnsi"/>
                <w:sz w:val="18"/>
                <w:szCs w:val="18"/>
              </w:rPr>
            </w:pPr>
          </w:p>
        </w:tc>
      </w:tr>
      <w:tr w:rsidR="00B52693" w:rsidRPr="00B52693" w:rsidTr="00B52693">
        <w:trPr>
          <w:trHeight w:val="292"/>
        </w:trPr>
        <w:tc>
          <w:tcPr>
            <w:tcW w:w="534" w:type="dxa"/>
            <w:vMerge/>
          </w:tcPr>
          <w:p w:rsidR="00B52693" w:rsidRPr="00B52693" w:rsidRDefault="00B52693" w:rsidP="00B52693">
            <w:pPr>
              <w:rPr>
                <w:rFonts w:asciiTheme="minorHAnsi" w:hAnsiTheme="minorHAnsi" w:cstheme="minorHAnsi"/>
                <w:sz w:val="18"/>
                <w:szCs w:val="18"/>
              </w:rPr>
            </w:pPr>
          </w:p>
        </w:tc>
        <w:tc>
          <w:tcPr>
            <w:tcW w:w="4392" w:type="dxa"/>
            <w:gridSpan w:val="2"/>
          </w:tcPr>
          <w:p w:rsidR="00B52693" w:rsidRPr="00B52693" w:rsidRDefault="00B52693" w:rsidP="00B52693">
            <w:pPr>
              <w:pStyle w:val="ListParagraph"/>
              <w:numPr>
                <w:ilvl w:val="0"/>
                <w:numId w:val="29"/>
              </w:numPr>
              <w:ind w:left="338" w:hanging="338"/>
              <w:contextualSpacing/>
              <w:rPr>
                <w:rFonts w:asciiTheme="minorHAnsi" w:hAnsiTheme="minorHAnsi" w:cstheme="minorHAnsi"/>
                <w:sz w:val="18"/>
                <w:szCs w:val="18"/>
              </w:rPr>
            </w:pPr>
            <w:r w:rsidRPr="00B52693">
              <w:rPr>
                <w:rFonts w:asciiTheme="minorHAnsi" w:hAnsiTheme="minorHAnsi" w:cstheme="minorHAnsi"/>
                <w:b/>
                <w:sz w:val="18"/>
                <w:szCs w:val="18"/>
              </w:rPr>
              <w:t>PAN</w:t>
            </w:r>
            <w:r w:rsidRPr="00B52693">
              <w:rPr>
                <w:rFonts w:asciiTheme="minorHAnsi" w:hAnsiTheme="minorHAnsi" w:cstheme="minorHAnsi"/>
                <w:sz w:val="18"/>
                <w:szCs w:val="18"/>
              </w:rPr>
              <w:t xml:space="preserve"> No  (copy to be enclosed)</w:t>
            </w:r>
          </w:p>
        </w:tc>
        <w:tc>
          <w:tcPr>
            <w:tcW w:w="5060" w:type="dxa"/>
          </w:tcPr>
          <w:p w:rsidR="00B52693" w:rsidRPr="00B52693" w:rsidRDefault="00B52693" w:rsidP="00B52693">
            <w:pPr>
              <w:rPr>
                <w:rFonts w:asciiTheme="minorHAnsi" w:hAnsiTheme="minorHAnsi" w:cstheme="minorHAnsi"/>
                <w:sz w:val="18"/>
                <w:szCs w:val="18"/>
              </w:rPr>
            </w:pPr>
          </w:p>
        </w:tc>
      </w:tr>
      <w:tr w:rsidR="00B52693" w:rsidRPr="00B52693" w:rsidTr="00B52693">
        <w:trPr>
          <w:trHeight w:val="119"/>
        </w:trPr>
        <w:tc>
          <w:tcPr>
            <w:tcW w:w="534" w:type="dxa"/>
            <w:vMerge/>
          </w:tcPr>
          <w:p w:rsidR="00B52693" w:rsidRPr="00B52693" w:rsidRDefault="00B52693" w:rsidP="00B52693">
            <w:pPr>
              <w:rPr>
                <w:rFonts w:asciiTheme="minorHAnsi" w:hAnsiTheme="minorHAnsi" w:cstheme="minorHAnsi"/>
                <w:sz w:val="18"/>
                <w:szCs w:val="18"/>
              </w:rPr>
            </w:pPr>
          </w:p>
        </w:tc>
        <w:tc>
          <w:tcPr>
            <w:tcW w:w="4392" w:type="dxa"/>
            <w:gridSpan w:val="2"/>
          </w:tcPr>
          <w:p w:rsidR="00B52693" w:rsidRPr="00B52693" w:rsidRDefault="00B52693" w:rsidP="00B52693">
            <w:pPr>
              <w:pStyle w:val="ListParagraph"/>
              <w:numPr>
                <w:ilvl w:val="0"/>
                <w:numId w:val="29"/>
              </w:numPr>
              <w:ind w:left="338" w:hanging="338"/>
              <w:contextualSpacing/>
              <w:rPr>
                <w:rFonts w:asciiTheme="minorHAnsi" w:hAnsiTheme="minorHAnsi" w:cstheme="minorHAnsi"/>
                <w:sz w:val="18"/>
                <w:szCs w:val="18"/>
              </w:rPr>
            </w:pPr>
            <w:r w:rsidRPr="00B52693">
              <w:rPr>
                <w:rFonts w:asciiTheme="minorHAnsi" w:hAnsiTheme="minorHAnsi" w:cstheme="minorHAnsi"/>
                <w:b/>
                <w:sz w:val="18"/>
                <w:szCs w:val="18"/>
              </w:rPr>
              <w:t xml:space="preserve">GST </w:t>
            </w:r>
            <w:r w:rsidRPr="00B52693">
              <w:rPr>
                <w:rFonts w:asciiTheme="minorHAnsi" w:hAnsiTheme="minorHAnsi" w:cstheme="minorHAnsi"/>
                <w:sz w:val="18"/>
                <w:szCs w:val="18"/>
              </w:rPr>
              <w:t>No (copy to be enclosed)</w:t>
            </w:r>
          </w:p>
        </w:tc>
        <w:tc>
          <w:tcPr>
            <w:tcW w:w="5060" w:type="dxa"/>
          </w:tcPr>
          <w:p w:rsidR="00B52693" w:rsidRPr="00B52693" w:rsidRDefault="00B52693" w:rsidP="00B52693">
            <w:pPr>
              <w:rPr>
                <w:rFonts w:asciiTheme="minorHAnsi" w:hAnsiTheme="minorHAnsi" w:cstheme="minorHAnsi"/>
                <w:sz w:val="18"/>
                <w:szCs w:val="18"/>
              </w:rPr>
            </w:pPr>
          </w:p>
        </w:tc>
      </w:tr>
      <w:tr w:rsidR="00B52693" w:rsidRPr="00B52693" w:rsidTr="00B52693">
        <w:trPr>
          <w:trHeight w:val="193"/>
        </w:trPr>
        <w:tc>
          <w:tcPr>
            <w:tcW w:w="534" w:type="dxa"/>
            <w:vMerge/>
          </w:tcPr>
          <w:p w:rsidR="00B52693" w:rsidRPr="00B52693" w:rsidRDefault="00B52693" w:rsidP="00B52693">
            <w:pPr>
              <w:rPr>
                <w:rFonts w:asciiTheme="minorHAnsi" w:hAnsiTheme="minorHAnsi" w:cstheme="minorHAnsi"/>
                <w:sz w:val="18"/>
                <w:szCs w:val="18"/>
              </w:rPr>
            </w:pPr>
          </w:p>
        </w:tc>
        <w:tc>
          <w:tcPr>
            <w:tcW w:w="4392" w:type="dxa"/>
            <w:gridSpan w:val="2"/>
          </w:tcPr>
          <w:p w:rsidR="00B52693" w:rsidRPr="00B52693" w:rsidRDefault="00B52693" w:rsidP="00B52693">
            <w:pPr>
              <w:pStyle w:val="ListParagraph"/>
              <w:numPr>
                <w:ilvl w:val="0"/>
                <w:numId w:val="29"/>
              </w:numPr>
              <w:ind w:left="338" w:hanging="338"/>
              <w:contextualSpacing/>
              <w:rPr>
                <w:rFonts w:asciiTheme="minorHAnsi" w:hAnsiTheme="minorHAnsi" w:cstheme="minorHAnsi"/>
                <w:sz w:val="18"/>
                <w:szCs w:val="18"/>
              </w:rPr>
            </w:pPr>
            <w:r w:rsidRPr="00B52693">
              <w:rPr>
                <w:rFonts w:asciiTheme="minorHAnsi" w:hAnsiTheme="minorHAnsi" w:cstheme="minorHAnsi"/>
                <w:sz w:val="18"/>
                <w:szCs w:val="18"/>
              </w:rPr>
              <w:t xml:space="preserve">Company </w:t>
            </w:r>
            <w:r w:rsidRPr="00B52693">
              <w:rPr>
                <w:rFonts w:asciiTheme="minorHAnsi" w:hAnsiTheme="minorHAnsi" w:cstheme="minorHAnsi"/>
                <w:b/>
                <w:sz w:val="18"/>
                <w:szCs w:val="18"/>
              </w:rPr>
              <w:t>CIN</w:t>
            </w:r>
            <w:r w:rsidRPr="00B52693">
              <w:rPr>
                <w:rFonts w:asciiTheme="minorHAnsi" w:hAnsiTheme="minorHAnsi" w:cstheme="minorHAnsi"/>
                <w:sz w:val="18"/>
                <w:szCs w:val="18"/>
              </w:rPr>
              <w:t xml:space="preserve"> no (copy to be enclosed)</w:t>
            </w:r>
          </w:p>
        </w:tc>
        <w:tc>
          <w:tcPr>
            <w:tcW w:w="5060" w:type="dxa"/>
          </w:tcPr>
          <w:p w:rsidR="00B52693" w:rsidRPr="00B52693" w:rsidRDefault="00B52693" w:rsidP="00B52693">
            <w:pPr>
              <w:rPr>
                <w:rFonts w:asciiTheme="minorHAnsi" w:hAnsiTheme="minorHAnsi" w:cstheme="minorHAnsi"/>
                <w:sz w:val="18"/>
                <w:szCs w:val="18"/>
              </w:rPr>
            </w:pPr>
          </w:p>
        </w:tc>
      </w:tr>
      <w:tr w:rsidR="00B52693" w:rsidRPr="00B52693" w:rsidTr="00B52693">
        <w:trPr>
          <w:trHeight w:val="139"/>
        </w:trPr>
        <w:tc>
          <w:tcPr>
            <w:tcW w:w="534" w:type="dxa"/>
            <w:vMerge/>
          </w:tcPr>
          <w:p w:rsidR="00B52693" w:rsidRPr="00B52693" w:rsidRDefault="00B52693" w:rsidP="00B52693">
            <w:pPr>
              <w:rPr>
                <w:rFonts w:asciiTheme="minorHAnsi" w:hAnsiTheme="minorHAnsi" w:cstheme="minorHAnsi"/>
                <w:sz w:val="18"/>
                <w:szCs w:val="18"/>
              </w:rPr>
            </w:pPr>
          </w:p>
        </w:tc>
        <w:tc>
          <w:tcPr>
            <w:tcW w:w="4392" w:type="dxa"/>
            <w:gridSpan w:val="2"/>
          </w:tcPr>
          <w:p w:rsidR="00B52693" w:rsidRPr="00B52693" w:rsidRDefault="00B52693" w:rsidP="00B52693">
            <w:pPr>
              <w:pStyle w:val="ListParagraph"/>
              <w:numPr>
                <w:ilvl w:val="0"/>
                <w:numId w:val="29"/>
              </w:numPr>
              <w:ind w:left="338" w:hanging="338"/>
              <w:contextualSpacing/>
              <w:rPr>
                <w:rFonts w:asciiTheme="minorHAnsi" w:hAnsiTheme="minorHAnsi" w:cstheme="minorHAnsi"/>
                <w:sz w:val="18"/>
                <w:szCs w:val="18"/>
              </w:rPr>
            </w:pPr>
            <w:r w:rsidRPr="00B52693">
              <w:rPr>
                <w:rFonts w:asciiTheme="minorHAnsi" w:hAnsiTheme="minorHAnsi" w:cstheme="minorHAnsi"/>
                <w:b/>
                <w:sz w:val="18"/>
                <w:szCs w:val="18"/>
              </w:rPr>
              <w:t>IRDA</w:t>
            </w:r>
            <w:r w:rsidRPr="00B52693">
              <w:rPr>
                <w:rFonts w:asciiTheme="minorHAnsi" w:hAnsiTheme="minorHAnsi" w:cstheme="minorHAnsi"/>
                <w:sz w:val="18"/>
                <w:szCs w:val="18"/>
              </w:rPr>
              <w:t xml:space="preserve"> Registration No (copy to be enclosed)</w:t>
            </w:r>
          </w:p>
        </w:tc>
        <w:tc>
          <w:tcPr>
            <w:tcW w:w="5060" w:type="dxa"/>
          </w:tcPr>
          <w:p w:rsidR="00B52693" w:rsidRPr="00B52693" w:rsidRDefault="00B52693" w:rsidP="00B52693">
            <w:pPr>
              <w:rPr>
                <w:rFonts w:asciiTheme="minorHAnsi" w:hAnsiTheme="minorHAnsi" w:cstheme="minorHAnsi"/>
                <w:sz w:val="18"/>
                <w:szCs w:val="18"/>
              </w:rPr>
            </w:pPr>
          </w:p>
        </w:tc>
      </w:tr>
      <w:tr w:rsidR="00B52693" w:rsidRPr="00B52693" w:rsidTr="00B52693">
        <w:trPr>
          <w:trHeight w:val="41"/>
        </w:trPr>
        <w:tc>
          <w:tcPr>
            <w:tcW w:w="534" w:type="dxa"/>
          </w:tcPr>
          <w:p w:rsidR="00B52693" w:rsidRPr="00B52693" w:rsidRDefault="00B52693" w:rsidP="00B52693">
            <w:pPr>
              <w:rPr>
                <w:rFonts w:asciiTheme="minorHAnsi" w:hAnsiTheme="minorHAnsi" w:cstheme="minorHAnsi"/>
                <w:sz w:val="18"/>
                <w:szCs w:val="18"/>
              </w:rPr>
            </w:pPr>
            <w:r w:rsidRPr="00B52693">
              <w:rPr>
                <w:rFonts w:asciiTheme="minorHAnsi" w:hAnsiTheme="minorHAnsi" w:cstheme="minorHAnsi"/>
                <w:sz w:val="18"/>
                <w:szCs w:val="18"/>
              </w:rPr>
              <w:t>4</w:t>
            </w:r>
          </w:p>
        </w:tc>
        <w:tc>
          <w:tcPr>
            <w:tcW w:w="4392" w:type="dxa"/>
            <w:gridSpan w:val="2"/>
          </w:tcPr>
          <w:p w:rsidR="00B52693" w:rsidRPr="00B52693" w:rsidRDefault="00B52693" w:rsidP="00B52693">
            <w:pPr>
              <w:rPr>
                <w:rFonts w:asciiTheme="minorHAnsi" w:hAnsiTheme="minorHAnsi" w:cstheme="minorHAnsi"/>
                <w:sz w:val="18"/>
                <w:szCs w:val="18"/>
              </w:rPr>
            </w:pPr>
            <w:r w:rsidRPr="00B52693">
              <w:rPr>
                <w:rFonts w:asciiTheme="minorHAnsi" w:hAnsiTheme="minorHAnsi" w:cstheme="minorHAnsi"/>
                <w:sz w:val="18"/>
                <w:szCs w:val="18"/>
              </w:rPr>
              <w:t>Tender documents duly signed on each page</w:t>
            </w:r>
          </w:p>
        </w:tc>
        <w:tc>
          <w:tcPr>
            <w:tcW w:w="5060" w:type="dxa"/>
          </w:tcPr>
          <w:p w:rsidR="00B52693" w:rsidRPr="00B52693" w:rsidRDefault="00B52693" w:rsidP="00B52693">
            <w:pPr>
              <w:rPr>
                <w:rFonts w:asciiTheme="minorHAnsi" w:hAnsiTheme="minorHAnsi" w:cstheme="minorHAnsi"/>
                <w:sz w:val="18"/>
                <w:szCs w:val="18"/>
              </w:rPr>
            </w:pPr>
          </w:p>
        </w:tc>
      </w:tr>
      <w:tr w:rsidR="00B52693" w:rsidRPr="00B52693" w:rsidTr="00B52693">
        <w:trPr>
          <w:trHeight w:val="287"/>
        </w:trPr>
        <w:tc>
          <w:tcPr>
            <w:tcW w:w="534" w:type="dxa"/>
          </w:tcPr>
          <w:p w:rsidR="00B52693" w:rsidRPr="00B52693" w:rsidRDefault="00B52693" w:rsidP="00B52693">
            <w:pPr>
              <w:rPr>
                <w:rFonts w:asciiTheme="minorHAnsi" w:hAnsiTheme="minorHAnsi" w:cstheme="minorHAnsi"/>
                <w:sz w:val="18"/>
                <w:szCs w:val="18"/>
              </w:rPr>
            </w:pPr>
            <w:r w:rsidRPr="00B52693">
              <w:rPr>
                <w:rFonts w:asciiTheme="minorHAnsi" w:hAnsiTheme="minorHAnsi" w:cstheme="minorHAnsi"/>
                <w:sz w:val="18"/>
                <w:szCs w:val="18"/>
              </w:rPr>
              <w:t>5</w:t>
            </w:r>
          </w:p>
        </w:tc>
        <w:tc>
          <w:tcPr>
            <w:tcW w:w="4392" w:type="dxa"/>
            <w:gridSpan w:val="2"/>
          </w:tcPr>
          <w:p w:rsidR="00B52693" w:rsidRPr="00B52693" w:rsidRDefault="00B52693" w:rsidP="00B52693">
            <w:pPr>
              <w:rPr>
                <w:rFonts w:asciiTheme="minorHAnsi" w:hAnsiTheme="minorHAnsi" w:cstheme="minorHAnsi"/>
                <w:sz w:val="18"/>
                <w:szCs w:val="18"/>
              </w:rPr>
            </w:pPr>
            <w:r w:rsidRPr="00B52693">
              <w:rPr>
                <w:rFonts w:asciiTheme="minorHAnsi" w:hAnsiTheme="minorHAnsi" w:cstheme="minorHAnsi"/>
                <w:sz w:val="18"/>
                <w:szCs w:val="18"/>
              </w:rPr>
              <w:t>Full Particulars of the Third Party Administrator (TPAs) / Claim Settling Agency</w:t>
            </w:r>
          </w:p>
        </w:tc>
        <w:tc>
          <w:tcPr>
            <w:tcW w:w="5060" w:type="dxa"/>
          </w:tcPr>
          <w:p w:rsidR="00B52693" w:rsidRPr="00B52693" w:rsidRDefault="00B52693" w:rsidP="00B52693">
            <w:pPr>
              <w:rPr>
                <w:rFonts w:asciiTheme="minorHAnsi" w:hAnsiTheme="minorHAnsi" w:cstheme="minorHAnsi"/>
                <w:sz w:val="18"/>
                <w:szCs w:val="18"/>
              </w:rPr>
            </w:pPr>
          </w:p>
        </w:tc>
      </w:tr>
      <w:tr w:rsidR="00B52693" w:rsidRPr="00B52693" w:rsidTr="00B52693">
        <w:trPr>
          <w:trHeight w:val="551"/>
        </w:trPr>
        <w:tc>
          <w:tcPr>
            <w:tcW w:w="534" w:type="dxa"/>
          </w:tcPr>
          <w:p w:rsidR="00B52693" w:rsidRPr="00B52693" w:rsidRDefault="00B52693" w:rsidP="00B52693">
            <w:pPr>
              <w:rPr>
                <w:rFonts w:asciiTheme="minorHAnsi" w:hAnsiTheme="minorHAnsi" w:cstheme="minorHAnsi"/>
                <w:sz w:val="18"/>
                <w:szCs w:val="18"/>
              </w:rPr>
            </w:pPr>
            <w:r w:rsidRPr="00B52693">
              <w:rPr>
                <w:rFonts w:asciiTheme="minorHAnsi" w:hAnsiTheme="minorHAnsi" w:cstheme="minorHAnsi"/>
                <w:sz w:val="18"/>
                <w:szCs w:val="18"/>
              </w:rPr>
              <w:t>6</w:t>
            </w:r>
          </w:p>
        </w:tc>
        <w:tc>
          <w:tcPr>
            <w:tcW w:w="4392" w:type="dxa"/>
            <w:gridSpan w:val="2"/>
          </w:tcPr>
          <w:p w:rsidR="00B52693" w:rsidRPr="00B52693" w:rsidRDefault="00B52693" w:rsidP="00B52693">
            <w:pPr>
              <w:rPr>
                <w:rFonts w:asciiTheme="minorHAnsi" w:hAnsiTheme="minorHAnsi" w:cstheme="minorHAnsi"/>
                <w:sz w:val="18"/>
                <w:szCs w:val="18"/>
              </w:rPr>
            </w:pPr>
            <w:r w:rsidRPr="00B52693">
              <w:rPr>
                <w:rFonts w:asciiTheme="minorHAnsi" w:hAnsiTheme="minorHAnsi" w:cstheme="minorHAnsi"/>
                <w:sz w:val="18"/>
                <w:szCs w:val="18"/>
              </w:rPr>
              <w:t>List of network -  Approved/ Tie up/ Hospitals in Chennai (attach separate list if necessary) with cashless facility</w:t>
            </w:r>
          </w:p>
        </w:tc>
        <w:tc>
          <w:tcPr>
            <w:tcW w:w="5060" w:type="dxa"/>
          </w:tcPr>
          <w:p w:rsidR="00B52693" w:rsidRPr="00B52693" w:rsidRDefault="00B52693" w:rsidP="00B52693">
            <w:pPr>
              <w:rPr>
                <w:rFonts w:asciiTheme="minorHAnsi" w:hAnsiTheme="minorHAnsi" w:cstheme="minorHAnsi"/>
                <w:sz w:val="18"/>
                <w:szCs w:val="18"/>
              </w:rPr>
            </w:pPr>
          </w:p>
        </w:tc>
      </w:tr>
      <w:tr w:rsidR="00B52693" w:rsidRPr="00B52693" w:rsidTr="00B52693">
        <w:trPr>
          <w:trHeight w:val="49"/>
        </w:trPr>
        <w:tc>
          <w:tcPr>
            <w:tcW w:w="534" w:type="dxa"/>
          </w:tcPr>
          <w:p w:rsidR="00B52693" w:rsidRPr="00B52693" w:rsidRDefault="00B52693" w:rsidP="00B52693">
            <w:pPr>
              <w:rPr>
                <w:rFonts w:asciiTheme="minorHAnsi" w:hAnsiTheme="minorHAnsi" w:cstheme="minorHAnsi"/>
                <w:sz w:val="18"/>
                <w:szCs w:val="18"/>
              </w:rPr>
            </w:pPr>
            <w:r w:rsidRPr="00B52693">
              <w:rPr>
                <w:rFonts w:asciiTheme="minorHAnsi" w:hAnsiTheme="minorHAnsi" w:cstheme="minorHAnsi"/>
                <w:sz w:val="18"/>
                <w:szCs w:val="18"/>
              </w:rPr>
              <w:t>7</w:t>
            </w:r>
          </w:p>
        </w:tc>
        <w:tc>
          <w:tcPr>
            <w:tcW w:w="4392" w:type="dxa"/>
            <w:gridSpan w:val="2"/>
          </w:tcPr>
          <w:p w:rsidR="00B52693" w:rsidRPr="00B52693" w:rsidRDefault="00B52693" w:rsidP="00B52693">
            <w:pPr>
              <w:spacing w:after="200" w:line="276" w:lineRule="auto"/>
              <w:rPr>
                <w:rFonts w:asciiTheme="minorHAnsi" w:hAnsiTheme="minorHAnsi" w:cstheme="minorHAnsi"/>
                <w:sz w:val="18"/>
                <w:szCs w:val="18"/>
              </w:rPr>
            </w:pPr>
            <w:r w:rsidRPr="00B52693">
              <w:rPr>
                <w:rFonts w:asciiTheme="minorHAnsi" w:hAnsiTheme="minorHAnsi" w:cstheme="minorHAnsi"/>
                <w:sz w:val="18"/>
                <w:szCs w:val="18"/>
              </w:rPr>
              <w:t>List of Branch Offices of the Company (attach separate list if necessary)</w:t>
            </w:r>
          </w:p>
        </w:tc>
        <w:tc>
          <w:tcPr>
            <w:tcW w:w="5060" w:type="dxa"/>
          </w:tcPr>
          <w:p w:rsidR="00B52693" w:rsidRPr="00B52693" w:rsidRDefault="00B52693" w:rsidP="00B52693">
            <w:pPr>
              <w:rPr>
                <w:rFonts w:asciiTheme="minorHAnsi" w:hAnsiTheme="minorHAnsi" w:cstheme="minorHAnsi"/>
                <w:sz w:val="18"/>
                <w:szCs w:val="18"/>
              </w:rPr>
            </w:pPr>
          </w:p>
        </w:tc>
      </w:tr>
      <w:tr w:rsidR="00B52693" w:rsidRPr="00B52693" w:rsidTr="00B52693">
        <w:trPr>
          <w:trHeight w:val="49"/>
        </w:trPr>
        <w:tc>
          <w:tcPr>
            <w:tcW w:w="534" w:type="dxa"/>
          </w:tcPr>
          <w:p w:rsidR="00B52693" w:rsidRPr="00B52693" w:rsidRDefault="00B52693" w:rsidP="00B52693">
            <w:pPr>
              <w:rPr>
                <w:rFonts w:asciiTheme="minorHAnsi" w:hAnsiTheme="minorHAnsi" w:cstheme="minorHAnsi"/>
                <w:sz w:val="18"/>
                <w:szCs w:val="18"/>
              </w:rPr>
            </w:pPr>
            <w:r w:rsidRPr="00B52693">
              <w:rPr>
                <w:rFonts w:asciiTheme="minorHAnsi" w:hAnsiTheme="minorHAnsi" w:cstheme="minorHAnsi"/>
                <w:sz w:val="18"/>
                <w:szCs w:val="18"/>
              </w:rPr>
              <w:t>8</w:t>
            </w:r>
          </w:p>
        </w:tc>
        <w:tc>
          <w:tcPr>
            <w:tcW w:w="4392" w:type="dxa"/>
            <w:gridSpan w:val="2"/>
          </w:tcPr>
          <w:p w:rsidR="00B52693" w:rsidRPr="00B52693" w:rsidRDefault="00B52693" w:rsidP="00B52693">
            <w:pPr>
              <w:spacing w:after="200" w:line="276" w:lineRule="auto"/>
              <w:jc w:val="both"/>
              <w:rPr>
                <w:rFonts w:asciiTheme="minorHAnsi" w:hAnsiTheme="minorHAnsi" w:cstheme="minorHAnsi"/>
                <w:sz w:val="18"/>
                <w:szCs w:val="18"/>
              </w:rPr>
            </w:pPr>
            <w:r w:rsidRPr="00B52693">
              <w:rPr>
                <w:rFonts w:asciiTheme="minorHAnsi" w:hAnsiTheme="minorHAnsi" w:cstheme="minorHAnsi"/>
                <w:sz w:val="18"/>
                <w:szCs w:val="18"/>
              </w:rPr>
              <w:t>List of Government/Semi-Government/ Govt. of India Undertaking/Autonomous Body for which such Insurance Schemes have been provided along with the duration of service along with relevant documents.( at least three)</w:t>
            </w:r>
          </w:p>
        </w:tc>
        <w:tc>
          <w:tcPr>
            <w:tcW w:w="5060" w:type="dxa"/>
          </w:tcPr>
          <w:p w:rsidR="00B52693" w:rsidRPr="00B52693" w:rsidRDefault="00B52693" w:rsidP="00B52693">
            <w:pPr>
              <w:rPr>
                <w:rFonts w:asciiTheme="minorHAnsi" w:hAnsiTheme="minorHAnsi" w:cstheme="minorHAnsi"/>
                <w:sz w:val="18"/>
                <w:szCs w:val="18"/>
              </w:rPr>
            </w:pPr>
          </w:p>
        </w:tc>
      </w:tr>
      <w:tr w:rsidR="00B52693" w:rsidRPr="00B52693" w:rsidTr="00B52693">
        <w:trPr>
          <w:trHeight w:val="49"/>
        </w:trPr>
        <w:tc>
          <w:tcPr>
            <w:tcW w:w="534" w:type="dxa"/>
          </w:tcPr>
          <w:p w:rsidR="00B52693" w:rsidRPr="00B52693" w:rsidRDefault="00B52693" w:rsidP="00B52693">
            <w:pPr>
              <w:rPr>
                <w:rFonts w:asciiTheme="minorHAnsi" w:hAnsiTheme="minorHAnsi" w:cstheme="minorHAnsi"/>
                <w:sz w:val="18"/>
                <w:szCs w:val="18"/>
              </w:rPr>
            </w:pPr>
            <w:r w:rsidRPr="00B52693">
              <w:rPr>
                <w:rFonts w:asciiTheme="minorHAnsi" w:hAnsiTheme="minorHAnsi" w:cstheme="minorHAnsi"/>
                <w:sz w:val="18"/>
                <w:szCs w:val="18"/>
              </w:rPr>
              <w:t>9</w:t>
            </w:r>
          </w:p>
        </w:tc>
        <w:tc>
          <w:tcPr>
            <w:tcW w:w="4392" w:type="dxa"/>
            <w:gridSpan w:val="2"/>
          </w:tcPr>
          <w:p w:rsidR="00B52693" w:rsidRPr="00B52693" w:rsidRDefault="00B52693" w:rsidP="00B52693">
            <w:pPr>
              <w:spacing w:after="200" w:line="276" w:lineRule="auto"/>
              <w:jc w:val="both"/>
              <w:rPr>
                <w:rFonts w:asciiTheme="minorHAnsi" w:hAnsiTheme="minorHAnsi" w:cstheme="minorHAnsi"/>
                <w:sz w:val="18"/>
                <w:szCs w:val="18"/>
              </w:rPr>
            </w:pPr>
            <w:r w:rsidRPr="00B52693">
              <w:rPr>
                <w:rFonts w:asciiTheme="minorHAnsi" w:hAnsiTheme="minorHAnsi" w:cstheme="minorHAnsi"/>
                <w:sz w:val="18"/>
                <w:szCs w:val="18"/>
              </w:rPr>
              <w:t xml:space="preserve">Details of Satisfactory performance reports from the similar </w:t>
            </w:r>
            <w:proofErr w:type="spellStart"/>
            <w:r w:rsidRPr="00B52693">
              <w:rPr>
                <w:rFonts w:asciiTheme="minorHAnsi" w:hAnsiTheme="minorHAnsi" w:cstheme="minorHAnsi"/>
                <w:sz w:val="18"/>
                <w:szCs w:val="18"/>
              </w:rPr>
              <w:t>organisations</w:t>
            </w:r>
            <w:proofErr w:type="spellEnd"/>
            <w:r w:rsidRPr="00B52693">
              <w:rPr>
                <w:rFonts w:asciiTheme="minorHAnsi" w:hAnsiTheme="minorHAnsi" w:cstheme="minorHAnsi"/>
                <w:sz w:val="18"/>
                <w:szCs w:val="18"/>
              </w:rPr>
              <w:t xml:space="preserve"> Govt./ PSU’s (at least three reports on the letter head of the clients under signatures of the authorized signatory with seal &amp; (attach separate list if necessary)</w:t>
            </w:r>
          </w:p>
        </w:tc>
        <w:tc>
          <w:tcPr>
            <w:tcW w:w="5060" w:type="dxa"/>
          </w:tcPr>
          <w:p w:rsidR="00B52693" w:rsidRPr="00B52693" w:rsidRDefault="00B52693" w:rsidP="00B52693">
            <w:pPr>
              <w:rPr>
                <w:rFonts w:asciiTheme="minorHAnsi" w:hAnsiTheme="minorHAnsi" w:cstheme="minorHAnsi"/>
                <w:sz w:val="18"/>
                <w:szCs w:val="18"/>
              </w:rPr>
            </w:pPr>
          </w:p>
        </w:tc>
      </w:tr>
      <w:tr w:rsidR="00B52693" w:rsidRPr="00B52693" w:rsidTr="00B52693">
        <w:trPr>
          <w:trHeight w:val="49"/>
        </w:trPr>
        <w:tc>
          <w:tcPr>
            <w:tcW w:w="534" w:type="dxa"/>
          </w:tcPr>
          <w:p w:rsidR="00B52693" w:rsidRPr="00B52693" w:rsidRDefault="00B52693" w:rsidP="00B52693">
            <w:pPr>
              <w:rPr>
                <w:rFonts w:asciiTheme="minorHAnsi" w:hAnsiTheme="minorHAnsi" w:cstheme="minorHAnsi"/>
                <w:sz w:val="18"/>
                <w:szCs w:val="18"/>
              </w:rPr>
            </w:pPr>
            <w:r w:rsidRPr="00B52693">
              <w:rPr>
                <w:rFonts w:asciiTheme="minorHAnsi" w:hAnsiTheme="minorHAnsi" w:cstheme="minorHAnsi"/>
                <w:sz w:val="18"/>
                <w:szCs w:val="18"/>
              </w:rPr>
              <w:t>10</w:t>
            </w:r>
          </w:p>
        </w:tc>
        <w:tc>
          <w:tcPr>
            <w:tcW w:w="4392" w:type="dxa"/>
            <w:gridSpan w:val="2"/>
          </w:tcPr>
          <w:p w:rsidR="00B52693" w:rsidRPr="00B52693" w:rsidRDefault="00B52693" w:rsidP="00B52693">
            <w:pPr>
              <w:spacing w:after="200" w:line="276" w:lineRule="auto"/>
              <w:rPr>
                <w:rFonts w:asciiTheme="minorHAnsi" w:hAnsiTheme="minorHAnsi" w:cstheme="minorHAnsi"/>
                <w:sz w:val="18"/>
                <w:szCs w:val="18"/>
              </w:rPr>
            </w:pPr>
            <w:r w:rsidRPr="00B52693">
              <w:rPr>
                <w:rFonts w:asciiTheme="minorHAnsi" w:hAnsiTheme="minorHAnsi" w:cstheme="minorHAnsi"/>
                <w:sz w:val="18"/>
                <w:szCs w:val="18"/>
              </w:rPr>
              <w:t>List of awards / recognition received (if any) (attach separate list if necessary)</w:t>
            </w:r>
          </w:p>
        </w:tc>
        <w:tc>
          <w:tcPr>
            <w:tcW w:w="5060" w:type="dxa"/>
          </w:tcPr>
          <w:p w:rsidR="00B52693" w:rsidRPr="00B52693" w:rsidRDefault="00B52693" w:rsidP="00B52693">
            <w:pPr>
              <w:rPr>
                <w:rFonts w:asciiTheme="minorHAnsi" w:hAnsiTheme="minorHAnsi" w:cstheme="minorHAnsi"/>
                <w:sz w:val="18"/>
                <w:szCs w:val="18"/>
              </w:rPr>
            </w:pPr>
          </w:p>
        </w:tc>
      </w:tr>
      <w:tr w:rsidR="00B52693" w:rsidRPr="00B52693" w:rsidTr="00B52693">
        <w:trPr>
          <w:trHeight w:val="239"/>
        </w:trPr>
        <w:tc>
          <w:tcPr>
            <w:tcW w:w="534" w:type="dxa"/>
          </w:tcPr>
          <w:p w:rsidR="00B52693" w:rsidRPr="00B52693" w:rsidRDefault="00B52693" w:rsidP="00B52693">
            <w:pPr>
              <w:rPr>
                <w:rFonts w:asciiTheme="minorHAnsi" w:hAnsiTheme="minorHAnsi" w:cstheme="minorHAnsi"/>
                <w:sz w:val="18"/>
                <w:szCs w:val="18"/>
              </w:rPr>
            </w:pPr>
            <w:r w:rsidRPr="00B52693">
              <w:rPr>
                <w:rFonts w:asciiTheme="minorHAnsi" w:hAnsiTheme="minorHAnsi" w:cstheme="minorHAnsi"/>
                <w:sz w:val="18"/>
                <w:szCs w:val="18"/>
              </w:rPr>
              <w:t>11</w:t>
            </w:r>
          </w:p>
        </w:tc>
        <w:tc>
          <w:tcPr>
            <w:tcW w:w="4392" w:type="dxa"/>
            <w:gridSpan w:val="2"/>
          </w:tcPr>
          <w:p w:rsidR="00B52693" w:rsidRPr="00B52693" w:rsidRDefault="00B52693" w:rsidP="00B52693">
            <w:pPr>
              <w:rPr>
                <w:rFonts w:asciiTheme="minorHAnsi" w:hAnsiTheme="minorHAnsi" w:cstheme="minorHAnsi"/>
                <w:sz w:val="18"/>
                <w:szCs w:val="18"/>
              </w:rPr>
            </w:pPr>
            <w:r w:rsidRPr="00B52693">
              <w:rPr>
                <w:rFonts w:asciiTheme="minorHAnsi" w:hAnsiTheme="minorHAnsi" w:cstheme="minorHAnsi"/>
                <w:sz w:val="18"/>
                <w:szCs w:val="18"/>
              </w:rPr>
              <w:t>Copies of Audited Annual Financial statements for the last 2 financial  Years</w:t>
            </w:r>
          </w:p>
          <w:p w:rsidR="00B52693" w:rsidRPr="00B52693" w:rsidRDefault="00B52693" w:rsidP="00B52693">
            <w:pPr>
              <w:rPr>
                <w:rFonts w:asciiTheme="minorHAnsi" w:hAnsiTheme="minorHAnsi" w:cstheme="minorHAnsi"/>
                <w:sz w:val="18"/>
                <w:szCs w:val="18"/>
              </w:rPr>
            </w:pPr>
          </w:p>
        </w:tc>
        <w:tc>
          <w:tcPr>
            <w:tcW w:w="5060" w:type="dxa"/>
          </w:tcPr>
          <w:p w:rsidR="00B52693" w:rsidRPr="00B52693" w:rsidRDefault="00B52693" w:rsidP="00B52693">
            <w:pPr>
              <w:rPr>
                <w:rFonts w:asciiTheme="minorHAnsi" w:hAnsiTheme="minorHAnsi" w:cstheme="minorHAnsi"/>
                <w:sz w:val="18"/>
                <w:szCs w:val="18"/>
              </w:rPr>
            </w:pPr>
          </w:p>
        </w:tc>
      </w:tr>
      <w:tr w:rsidR="00B52693" w:rsidRPr="00B52693" w:rsidTr="00B52693">
        <w:trPr>
          <w:trHeight w:val="164"/>
        </w:trPr>
        <w:tc>
          <w:tcPr>
            <w:tcW w:w="534" w:type="dxa"/>
          </w:tcPr>
          <w:p w:rsidR="00B52693" w:rsidRPr="00B52693" w:rsidRDefault="00B52693" w:rsidP="00B52693">
            <w:pPr>
              <w:rPr>
                <w:rFonts w:asciiTheme="minorHAnsi" w:hAnsiTheme="minorHAnsi" w:cstheme="minorHAnsi"/>
                <w:sz w:val="18"/>
                <w:szCs w:val="18"/>
              </w:rPr>
            </w:pPr>
            <w:r w:rsidRPr="00B52693">
              <w:rPr>
                <w:rFonts w:asciiTheme="minorHAnsi" w:hAnsiTheme="minorHAnsi" w:cstheme="minorHAnsi"/>
                <w:sz w:val="18"/>
                <w:szCs w:val="18"/>
              </w:rPr>
              <w:t>12</w:t>
            </w:r>
          </w:p>
        </w:tc>
        <w:tc>
          <w:tcPr>
            <w:tcW w:w="4392" w:type="dxa"/>
            <w:gridSpan w:val="2"/>
          </w:tcPr>
          <w:p w:rsidR="00B52693" w:rsidRPr="00B52693" w:rsidRDefault="00B52693" w:rsidP="00B52693">
            <w:pPr>
              <w:rPr>
                <w:rFonts w:asciiTheme="minorHAnsi" w:hAnsiTheme="minorHAnsi" w:cstheme="minorHAnsi"/>
                <w:sz w:val="18"/>
                <w:szCs w:val="18"/>
              </w:rPr>
            </w:pPr>
            <w:r w:rsidRPr="00B52693">
              <w:rPr>
                <w:rFonts w:asciiTheme="minorHAnsi" w:hAnsiTheme="minorHAnsi" w:cstheme="minorHAnsi"/>
                <w:sz w:val="18"/>
                <w:szCs w:val="18"/>
              </w:rPr>
              <w:t>Inclusion &amp; Exclusion list for Group Medical Health Insurance (attach separate list if necessary)</w:t>
            </w:r>
          </w:p>
        </w:tc>
        <w:tc>
          <w:tcPr>
            <w:tcW w:w="5060" w:type="dxa"/>
          </w:tcPr>
          <w:p w:rsidR="00B52693" w:rsidRPr="00B52693" w:rsidRDefault="00B52693" w:rsidP="00B52693">
            <w:pPr>
              <w:rPr>
                <w:rFonts w:asciiTheme="minorHAnsi" w:hAnsiTheme="minorHAnsi" w:cstheme="minorHAnsi"/>
                <w:sz w:val="18"/>
                <w:szCs w:val="18"/>
              </w:rPr>
            </w:pPr>
          </w:p>
        </w:tc>
      </w:tr>
      <w:tr w:rsidR="00B52693" w:rsidRPr="00B52693" w:rsidTr="00B52693">
        <w:trPr>
          <w:trHeight w:val="571"/>
        </w:trPr>
        <w:tc>
          <w:tcPr>
            <w:tcW w:w="534" w:type="dxa"/>
          </w:tcPr>
          <w:p w:rsidR="00B52693" w:rsidRPr="00B52693" w:rsidRDefault="00B52693" w:rsidP="00B52693">
            <w:pPr>
              <w:rPr>
                <w:rFonts w:asciiTheme="minorHAnsi" w:hAnsiTheme="minorHAnsi" w:cstheme="minorHAnsi"/>
                <w:sz w:val="18"/>
                <w:szCs w:val="18"/>
              </w:rPr>
            </w:pPr>
            <w:r w:rsidRPr="00B52693">
              <w:rPr>
                <w:rFonts w:asciiTheme="minorHAnsi" w:hAnsiTheme="minorHAnsi" w:cstheme="minorHAnsi"/>
                <w:sz w:val="18"/>
                <w:szCs w:val="18"/>
              </w:rPr>
              <w:t>13</w:t>
            </w:r>
          </w:p>
        </w:tc>
        <w:tc>
          <w:tcPr>
            <w:tcW w:w="4392" w:type="dxa"/>
            <w:gridSpan w:val="2"/>
          </w:tcPr>
          <w:p w:rsidR="00B52693" w:rsidRPr="00B52693" w:rsidRDefault="00B52693" w:rsidP="00B52693">
            <w:pPr>
              <w:rPr>
                <w:rFonts w:asciiTheme="minorHAnsi" w:hAnsiTheme="minorHAnsi" w:cstheme="minorHAnsi"/>
                <w:sz w:val="18"/>
                <w:szCs w:val="18"/>
              </w:rPr>
            </w:pPr>
            <w:r w:rsidRPr="00B52693">
              <w:rPr>
                <w:rFonts w:asciiTheme="minorHAnsi" w:hAnsiTheme="minorHAnsi" w:cstheme="minorHAnsi"/>
                <w:sz w:val="18"/>
                <w:szCs w:val="18"/>
              </w:rPr>
              <w:t>Inclusion &amp; Exclusion list for Group Accident Insurance (attach separate list if necessary)</w:t>
            </w:r>
          </w:p>
        </w:tc>
        <w:tc>
          <w:tcPr>
            <w:tcW w:w="5060" w:type="dxa"/>
          </w:tcPr>
          <w:p w:rsidR="00B52693" w:rsidRPr="00B52693" w:rsidRDefault="00B52693" w:rsidP="00B52693">
            <w:pPr>
              <w:rPr>
                <w:rFonts w:asciiTheme="minorHAnsi" w:hAnsiTheme="minorHAnsi" w:cstheme="minorHAnsi"/>
                <w:sz w:val="18"/>
                <w:szCs w:val="18"/>
              </w:rPr>
            </w:pPr>
          </w:p>
        </w:tc>
      </w:tr>
      <w:tr w:rsidR="00B52693" w:rsidRPr="00B52693" w:rsidTr="00B52693">
        <w:trPr>
          <w:trHeight w:val="333"/>
        </w:trPr>
        <w:tc>
          <w:tcPr>
            <w:tcW w:w="534" w:type="dxa"/>
          </w:tcPr>
          <w:p w:rsidR="00B52693" w:rsidRPr="00B52693" w:rsidRDefault="00B52693" w:rsidP="00B52693">
            <w:pPr>
              <w:rPr>
                <w:rFonts w:asciiTheme="minorHAnsi" w:hAnsiTheme="minorHAnsi" w:cstheme="minorHAnsi"/>
                <w:sz w:val="18"/>
                <w:szCs w:val="18"/>
              </w:rPr>
            </w:pPr>
            <w:r w:rsidRPr="00B52693">
              <w:rPr>
                <w:rFonts w:asciiTheme="minorHAnsi" w:hAnsiTheme="minorHAnsi" w:cstheme="minorHAnsi"/>
                <w:sz w:val="18"/>
                <w:szCs w:val="18"/>
              </w:rPr>
              <w:t>14</w:t>
            </w:r>
          </w:p>
        </w:tc>
        <w:tc>
          <w:tcPr>
            <w:tcW w:w="4392" w:type="dxa"/>
            <w:gridSpan w:val="2"/>
          </w:tcPr>
          <w:p w:rsidR="00B52693" w:rsidRPr="00B52693" w:rsidRDefault="00B52693" w:rsidP="00B52693">
            <w:pPr>
              <w:rPr>
                <w:rFonts w:asciiTheme="minorHAnsi" w:hAnsiTheme="minorHAnsi" w:cstheme="minorHAnsi"/>
                <w:sz w:val="18"/>
                <w:szCs w:val="18"/>
              </w:rPr>
            </w:pPr>
            <w:r w:rsidRPr="00B52693">
              <w:rPr>
                <w:rFonts w:asciiTheme="minorHAnsi" w:hAnsiTheme="minorHAnsi" w:cstheme="minorHAnsi"/>
                <w:sz w:val="18"/>
                <w:szCs w:val="18"/>
              </w:rPr>
              <w:t>List of diseases with cap</w:t>
            </w:r>
            <w:r w:rsidR="00274CC7">
              <w:rPr>
                <w:rFonts w:asciiTheme="minorHAnsi" w:hAnsiTheme="minorHAnsi" w:cstheme="minorHAnsi"/>
                <w:sz w:val="18"/>
                <w:szCs w:val="18"/>
              </w:rPr>
              <w:t>p</w:t>
            </w:r>
            <w:r w:rsidRPr="00B52693">
              <w:rPr>
                <w:rFonts w:asciiTheme="minorHAnsi" w:hAnsiTheme="minorHAnsi" w:cstheme="minorHAnsi"/>
                <w:sz w:val="18"/>
                <w:szCs w:val="18"/>
              </w:rPr>
              <w:t>ing value – if any</w:t>
            </w:r>
          </w:p>
        </w:tc>
        <w:tc>
          <w:tcPr>
            <w:tcW w:w="5060" w:type="dxa"/>
          </w:tcPr>
          <w:p w:rsidR="00B52693" w:rsidRPr="00B52693" w:rsidRDefault="00B52693" w:rsidP="00B52693">
            <w:pPr>
              <w:rPr>
                <w:rFonts w:asciiTheme="minorHAnsi" w:hAnsiTheme="minorHAnsi" w:cstheme="minorHAnsi"/>
                <w:sz w:val="18"/>
                <w:szCs w:val="18"/>
              </w:rPr>
            </w:pPr>
          </w:p>
        </w:tc>
      </w:tr>
      <w:tr w:rsidR="00B52693" w:rsidRPr="00B52693" w:rsidTr="00B52693">
        <w:trPr>
          <w:trHeight w:val="280"/>
        </w:trPr>
        <w:tc>
          <w:tcPr>
            <w:tcW w:w="534" w:type="dxa"/>
            <w:vMerge w:val="restart"/>
          </w:tcPr>
          <w:p w:rsidR="00B52693" w:rsidRPr="00B52693" w:rsidRDefault="00B52693" w:rsidP="00B52693">
            <w:pPr>
              <w:rPr>
                <w:rFonts w:asciiTheme="minorHAnsi" w:hAnsiTheme="minorHAnsi" w:cstheme="minorHAnsi"/>
                <w:sz w:val="18"/>
                <w:szCs w:val="18"/>
              </w:rPr>
            </w:pPr>
            <w:r w:rsidRPr="00B52693">
              <w:rPr>
                <w:rFonts w:asciiTheme="minorHAnsi" w:hAnsiTheme="minorHAnsi" w:cstheme="minorHAnsi"/>
                <w:sz w:val="18"/>
                <w:szCs w:val="18"/>
              </w:rPr>
              <w:t>15</w:t>
            </w:r>
          </w:p>
        </w:tc>
        <w:tc>
          <w:tcPr>
            <w:tcW w:w="2097" w:type="dxa"/>
            <w:vMerge w:val="restart"/>
          </w:tcPr>
          <w:p w:rsidR="00B52693" w:rsidRPr="00B52693" w:rsidRDefault="00B52693" w:rsidP="00B52693">
            <w:pPr>
              <w:rPr>
                <w:rFonts w:asciiTheme="minorHAnsi" w:hAnsiTheme="minorHAnsi" w:cstheme="minorHAnsi"/>
                <w:sz w:val="18"/>
                <w:szCs w:val="18"/>
              </w:rPr>
            </w:pPr>
            <w:r w:rsidRPr="00B52693">
              <w:rPr>
                <w:rFonts w:asciiTheme="minorHAnsi" w:hAnsiTheme="minorHAnsi" w:cstheme="minorHAnsi"/>
                <w:sz w:val="18"/>
                <w:szCs w:val="18"/>
              </w:rPr>
              <w:t>Cap</w:t>
            </w:r>
            <w:r w:rsidR="00274CC7">
              <w:rPr>
                <w:rFonts w:asciiTheme="minorHAnsi" w:hAnsiTheme="minorHAnsi" w:cstheme="minorHAnsi"/>
                <w:sz w:val="18"/>
                <w:szCs w:val="18"/>
              </w:rPr>
              <w:t>p</w:t>
            </w:r>
            <w:r w:rsidRPr="00B52693">
              <w:rPr>
                <w:rFonts w:asciiTheme="minorHAnsi" w:hAnsiTheme="minorHAnsi" w:cstheme="minorHAnsi"/>
                <w:sz w:val="18"/>
                <w:szCs w:val="18"/>
              </w:rPr>
              <w:t>ing details for Maternity  benefit</w:t>
            </w:r>
          </w:p>
        </w:tc>
        <w:tc>
          <w:tcPr>
            <w:tcW w:w="2295" w:type="dxa"/>
          </w:tcPr>
          <w:p w:rsidR="00B52693" w:rsidRPr="00B52693" w:rsidRDefault="00B52693" w:rsidP="00B52693">
            <w:pPr>
              <w:rPr>
                <w:rFonts w:asciiTheme="minorHAnsi" w:hAnsiTheme="minorHAnsi" w:cstheme="minorHAnsi"/>
                <w:sz w:val="18"/>
                <w:szCs w:val="18"/>
              </w:rPr>
            </w:pPr>
            <w:r w:rsidRPr="00B52693">
              <w:rPr>
                <w:rFonts w:asciiTheme="minorHAnsi" w:hAnsiTheme="minorHAnsi" w:cstheme="minorHAnsi"/>
                <w:sz w:val="18"/>
                <w:szCs w:val="18"/>
              </w:rPr>
              <w:t>Normal Delivery</w:t>
            </w:r>
          </w:p>
        </w:tc>
        <w:tc>
          <w:tcPr>
            <w:tcW w:w="5060" w:type="dxa"/>
          </w:tcPr>
          <w:p w:rsidR="00B52693" w:rsidRPr="00B52693" w:rsidRDefault="00B52693" w:rsidP="00B52693">
            <w:pPr>
              <w:rPr>
                <w:rFonts w:asciiTheme="minorHAnsi" w:hAnsiTheme="minorHAnsi" w:cstheme="minorHAnsi"/>
                <w:sz w:val="18"/>
                <w:szCs w:val="18"/>
              </w:rPr>
            </w:pPr>
          </w:p>
        </w:tc>
      </w:tr>
      <w:tr w:rsidR="00B52693" w:rsidRPr="00B52693" w:rsidTr="00B52693">
        <w:trPr>
          <w:trHeight w:val="281"/>
        </w:trPr>
        <w:tc>
          <w:tcPr>
            <w:tcW w:w="534" w:type="dxa"/>
            <w:vMerge/>
          </w:tcPr>
          <w:p w:rsidR="00B52693" w:rsidRPr="00B52693" w:rsidRDefault="00B52693" w:rsidP="00B52693">
            <w:pPr>
              <w:rPr>
                <w:rFonts w:asciiTheme="minorHAnsi" w:hAnsiTheme="minorHAnsi" w:cstheme="minorHAnsi"/>
                <w:sz w:val="18"/>
                <w:szCs w:val="18"/>
              </w:rPr>
            </w:pPr>
          </w:p>
        </w:tc>
        <w:tc>
          <w:tcPr>
            <w:tcW w:w="2097" w:type="dxa"/>
            <w:vMerge/>
          </w:tcPr>
          <w:p w:rsidR="00B52693" w:rsidRPr="00B52693" w:rsidRDefault="00B52693" w:rsidP="00B52693">
            <w:pPr>
              <w:rPr>
                <w:rFonts w:asciiTheme="minorHAnsi" w:hAnsiTheme="minorHAnsi" w:cstheme="minorHAnsi"/>
                <w:sz w:val="18"/>
                <w:szCs w:val="18"/>
              </w:rPr>
            </w:pPr>
          </w:p>
        </w:tc>
        <w:tc>
          <w:tcPr>
            <w:tcW w:w="2295" w:type="dxa"/>
          </w:tcPr>
          <w:p w:rsidR="00B52693" w:rsidRPr="00B52693" w:rsidRDefault="00B52693" w:rsidP="00B52693">
            <w:pPr>
              <w:rPr>
                <w:rFonts w:asciiTheme="minorHAnsi" w:hAnsiTheme="minorHAnsi" w:cstheme="minorHAnsi"/>
                <w:sz w:val="18"/>
                <w:szCs w:val="18"/>
              </w:rPr>
            </w:pPr>
            <w:r w:rsidRPr="00B52693">
              <w:rPr>
                <w:rFonts w:asciiTheme="minorHAnsi" w:hAnsiTheme="minorHAnsi" w:cstheme="minorHAnsi"/>
                <w:sz w:val="18"/>
                <w:szCs w:val="18"/>
              </w:rPr>
              <w:t>C-Section</w:t>
            </w:r>
          </w:p>
        </w:tc>
        <w:tc>
          <w:tcPr>
            <w:tcW w:w="5060" w:type="dxa"/>
          </w:tcPr>
          <w:p w:rsidR="00B52693" w:rsidRPr="00B52693" w:rsidRDefault="00B52693" w:rsidP="00B52693">
            <w:pPr>
              <w:rPr>
                <w:rFonts w:asciiTheme="minorHAnsi" w:hAnsiTheme="minorHAnsi" w:cstheme="minorHAnsi"/>
                <w:sz w:val="18"/>
                <w:szCs w:val="18"/>
              </w:rPr>
            </w:pPr>
          </w:p>
        </w:tc>
      </w:tr>
      <w:tr w:rsidR="00B52693" w:rsidRPr="00B52693" w:rsidTr="00B52693">
        <w:trPr>
          <w:trHeight w:val="571"/>
        </w:trPr>
        <w:tc>
          <w:tcPr>
            <w:tcW w:w="534" w:type="dxa"/>
          </w:tcPr>
          <w:p w:rsidR="00B52693" w:rsidRPr="00B52693" w:rsidRDefault="00B52693" w:rsidP="00B52693">
            <w:pPr>
              <w:rPr>
                <w:rFonts w:asciiTheme="minorHAnsi" w:hAnsiTheme="minorHAnsi" w:cstheme="minorHAnsi"/>
                <w:sz w:val="18"/>
                <w:szCs w:val="18"/>
              </w:rPr>
            </w:pPr>
            <w:r w:rsidRPr="00B52693">
              <w:rPr>
                <w:rFonts w:asciiTheme="minorHAnsi" w:hAnsiTheme="minorHAnsi" w:cstheme="minorHAnsi"/>
                <w:sz w:val="18"/>
                <w:szCs w:val="18"/>
              </w:rPr>
              <w:t>16</w:t>
            </w:r>
          </w:p>
        </w:tc>
        <w:tc>
          <w:tcPr>
            <w:tcW w:w="4392" w:type="dxa"/>
            <w:gridSpan w:val="2"/>
          </w:tcPr>
          <w:p w:rsidR="00B52693" w:rsidRPr="00B52693" w:rsidRDefault="00B52693" w:rsidP="00B52693">
            <w:pPr>
              <w:rPr>
                <w:rFonts w:asciiTheme="minorHAnsi" w:hAnsiTheme="minorHAnsi" w:cstheme="minorHAnsi"/>
                <w:sz w:val="18"/>
                <w:szCs w:val="18"/>
              </w:rPr>
            </w:pPr>
            <w:r w:rsidRPr="00B52693">
              <w:rPr>
                <w:rFonts w:asciiTheme="minorHAnsi" w:hAnsiTheme="minorHAnsi" w:cstheme="minorHAnsi"/>
                <w:sz w:val="18"/>
                <w:szCs w:val="18"/>
              </w:rPr>
              <w:t>List of the waivers (Group Medial Health Insurance &amp; Group Personal Accident Insurance)</w:t>
            </w:r>
          </w:p>
        </w:tc>
        <w:tc>
          <w:tcPr>
            <w:tcW w:w="5060" w:type="dxa"/>
          </w:tcPr>
          <w:p w:rsidR="00B52693" w:rsidRPr="00B52693" w:rsidRDefault="00B52693" w:rsidP="00B52693">
            <w:pPr>
              <w:rPr>
                <w:rFonts w:asciiTheme="minorHAnsi" w:hAnsiTheme="minorHAnsi" w:cstheme="minorHAnsi"/>
                <w:sz w:val="18"/>
                <w:szCs w:val="18"/>
              </w:rPr>
            </w:pPr>
          </w:p>
        </w:tc>
      </w:tr>
      <w:tr w:rsidR="00B52693" w:rsidRPr="00B52693" w:rsidTr="00B52693">
        <w:trPr>
          <w:trHeight w:val="306"/>
        </w:trPr>
        <w:tc>
          <w:tcPr>
            <w:tcW w:w="534" w:type="dxa"/>
          </w:tcPr>
          <w:p w:rsidR="00B52693" w:rsidRPr="00B52693" w:rsidRDefault="00B52693" w:rsidP="00B52693">
            <w:pPr>
              <w:rPr>
                <w:rFonts w:asciiTheme="minorHAnsi" w:hAnsiTheme="minorHAnsi" w:cstheme="minorHAnsi"/>
                <w:sz w:val="18"/>
                <w:szCs w:val="18"/>
              </w:rPr>
            </w:pPr>
            <w:r w:rsidRPr="00B52693">
              <w:rPr>
                <w:rFonts w:asciiTheme="minorHAnsi" w:hAnsiTheme="minorHAnsi" w:cstheme="minorHAnsi"/>
                <w:sz w:val="18"/>
                <w:szCs w:val="18"/>
              </w:rPr>
              <w:t>17</w:t>
            </w:r>
          </w:p>
        </w:tc>
        <w:tc>
          <w:tcPr>
            <w:tcW w:w="4392" w:type="dxa"/>
            <w:gridSpan w:val="2"/>
          </w:tcPr>
          <w:p w:rsidR="00B52693" w:rsidRDefault="00274CC7" w:rsidP="00B52693">
            <w:pPr>
              <w:rPr>
                <w:rFonts w:asciiTheme="minorHAnsi" w:hAnsiTheme="minorHAnsi" w:cstheme="minorHAnsi"/>
                <w:sz w:val="18"/>
                <w:szCs w:val="18"/>
              </w:rPr>
            </w:pPr>
            <w:r>
              <w:rPr>
                <w:rFonts w:asciiTheme="minorHAnsi" w:hAnsiTheme="minorHAnsi" w:cstheme="minorHAnsi"/>
                <w:sz w:val="18"/>
                <w:szCs w:val="18"/>
              </w:rPr>
              <w:t xml:space="preserve">Consolidated </w:t>
            </w:r>
            <w:r w:rsidR="00B52693" w:rsidRPr="00B52693">
              <w:rPr>
                <w:rFonts w:asciiTheme="minorHAnsi" w:hAnsiTheme="minorHAnsi" w:cstheme="minorHAnsi"/>
                <w:sz w:val="18"/>
                <w:szCs w:val="18"/>
              </w:rPr>
              <w:t>Claim Analysis Report  (submitted, settled, rejected )for the last two Financial Years for both Group Medical Health Insurance &amp; Group Personal Accident</w:t>
            </w:r>
            <w:r>
              <w:rPr>
                <w:rFonts w:asciiTheme="minorHAnsi" w:hAnsiTheme="minorHAnsi" w:cstheme="minorHAnsi"/>
                <w:sz w:val="18"/>
                <w:szCs w:val="18"/>
              </w:rPr>
              <w:t xml:space="preserve"> </w:t>
            </w:r>
          </w:p>
          <w:p w:rsidR="00274CC7" w:rsidRPr="00B52693" w:rsidRDefault="00274CC7" w:rsidP="00B52693">
            <w:pPr>
              <w:rPr>
                <w:rFonts w:asciiTheme="minorHAnsi" w:hAnsiTheme="minorHAnsi" w:cstheme="minorHAnsi"/>
                <w:sz w:val="18"/>
                <w:szCs w:val="18"/>
              </w:rPr>
            </w:pPr>
          </w:p>
        </w:tc>
        <w:tc>
          <w:tcPr>
            <w:tcW w:w="5060" w:type="dxa"/>
          </w:tcPr>
          <w:p w:rsidR="00B52693" w:rsidRPr="00B52693" w:rsidRDefault="00B52693" w:rsidP="00B52693">
            <w:pPr>
              <w:rPr>
                <w:rFonts w:asciiTheme="minorHAnsi" w:hAnsiTheme="minorHAnsi" w:cstheme="minorHAnsi"/>
                <w:sz w:val="18"/>
                <w:szCs w:val="18"/>
              </w:rPr>
            </w:pPr>
          </w:p>
        </w:tc>
      </w:tr>
      <w:tr w:rsidR="00B52693" w:rsidRPr="00B52693" w:rsidTr="00B52693">
        <w:trPr>
          <w:trHeight w:val="306"/>
        </w:trPr>
        <w:tc>
          <w:tcPr>
            <w:tcW w:w="534" w:type="dxa"/>
          </w:tcPr>
          <w:p w:rsidR="00B52693" w:rsidRPr="00B52693" w:rsidRDefault="00B52693" w:rsidP="00B52693">
            <w:pPr>
              <w:rPr>
                <w:rFonts w:asciiTheme="minorHAnsi" w:hAnsiTheme="minorHAnsi" w:cstheme="minorHAnsi"/>
                <w:sz w:val="18"/>
                <w:szCs w:val="18"/>
              </w:rPr>
            </w:pPr>
            <w:r w:rsidRPr="00B52693">
              <w:rPr>
                <w:rFonts w:asciiTheme="minorHAnsi" w:hAnsiTheme="minorHAnsi" w:cstheme="minorHAnsi"/>
                <w:sz w:val="18"/>
                <w:szCs w:val="18"/>
              </w:rPr>
              <w:lastRenderedPageBreak/>
              <w:t>18</w:t>
            </w:r>
          </w:p>
        </w:tc>
        <w:tc>
          <w:tcPr>
            <w:tcW w:w="4392" w:type="dxa"/>
            <w:gridSpan w:val="2"/>
          </w:tcPr>
          <w:p w:rsidR="00B52693" w:rsidRPr="00B52693" w:rsidRDefault="00B52693" w:rsidP="00B52693">
            <w:pPr>
              <w:rPr>
                <w:rFonts w:asciiTheme="minorHAnsi" w:hAnsiTheme="minorHAnsi" w:cstheme="minorHAnsi"/>
                <w:sz w:val="18"/>
                <w:szCs w:val="18"/>
              </w:rPr>
            </w:pPr>
            <w:r w:rsidRPr="00B52693">
              <w:rPr>
                <w:rFonts w:asciiTheme="minorHAnsi" w:hAnsiTheme="minorHAnsi" w:cstheme="minorHAnsi"/>
                <w:sz w:val="18"/>
                <w:szCs w:val="18"/>
              </w:rPr>
              <w:t>A model copy of Group Health Insurance policy &amp; Group Personal Accident Insurance with detailed terms and conditions of the policy coverage</w:t>
            </w:r>
          </w:p>
        </w:tc>
        <w:tc>
          <w:tcPr>
            <w:tcW w:w="5060" w:type="dxa"/>
          </w:tcPr>
          <w:p w:rsidR="00B52693" w:rsidRPr="00B52693" w:rsidRDefault="00B52693" w:rsidP="00B52693">
            <w:pPr>
              <w:rPr>
                <w:rFonts w:asciiTheme="minorHAnsi" w:hAnsiTheme="minorHAnsi" w:cstheme="minorHAnsi"/>
                <w:sz w:val="18"/>
                <w:szCs w:val="18"/>
              </w:rPr>
            </w:pPr>
          </w:p>
        </w:tc>
      </w:tr>
      <w:tr w:rsidR="00B52693" w:rsidRPr="00B52693" w:rsidTr="00B52693">
        <w:trPr>
          <w:trHeight w:val="306"/>
        </w:trPr>
        <w:tc>
          <w:tcPr>
            <w:tcW w:w="534" w:type="dxa"/>
          </w:tcPr>
          <w:p w:rsidR="00B52693" w:rsidRPr="00B52693" w:rsidRDefault="00B52693" w:rsidP="00B52693">
            <w:pPr>
              <w:rPr>
                <w:rFonts w:asciiTheme="minorHAnsi" w:hAnsiTheme="minorHAnsi" w:cstheme="minorHAnsi"/>
                <w:sz w:val="18"/>
                <w:szCs w:val="18"/>
              </w:rPr>
            </w:pPr>
            <w:r w:rsidRPr="00B52693">
              <w:rPr>
                <w:rFonts w:asciiTheme="minorHAnsi" w:hAnsiTheme="minorHAnsi" w:cstheme="minorHAnsi"/>
                <w:sz w:val="18"/>
                <w:szCs w:val="18"/>
              </w:rPr>
              <w:t>19</w:t>
            </w:r>
          </w:p>
        </w:tc>
        <w:tc>
          <w:tcPr>
            <w:tcW w:w="4392" w:type="dxa"/>
            <w:gridSpan w:val="2"/>
          </w:tcPr>
          <w:p w:rsidR="00B52693" w:rsidRPr="00B52693" w:rsidRDefault="00274CC7" w:rsidP="00274CC7">
            <w:pPr>
              <w:rPr>
                <w:rFonts w:asciiTheme="minorHAnsi" w:hAnsiTheme="minorHAnsi" w:cstheme="minorHAnsi"/>
                <w:sz w:val="18"/>
                <w:szCs w:val="18"/>
              </w:rPr>
            </w:pPr>
            <w:r>
              <w:rPr>
                <w:rFonts w:asciiTheme="minorHAnsi" w:hAnsiTheme="minorHAnsi" w:cstheme="minorHAnsi"/>
                <w:sz w:val="18"/>
                <w:szCs w:val="18"/>
              </w:rPr>
              <w:t>Model of Handbook for the employee</w:t>
            </w:r>
            <w:r w:rsidR="00B52693" w:rsidRPr="00B52693">
              <w:rPr>
                <w:rFonts w:asciiTheme="minorHAnsi" w:hAnsiTheme="minorHAnsi" w:cstheme="minorHAnsi"/>
                <w:sz w:val="18"/>
                <w:szCs w:val="18"/>
              </w:rPr>
              <w:t>, if any</w:t>
            </w:r>
          </w:p>
        </w:tc>
        <w:tc>
          <w:tcPr>
            <w:tcW w:w="5060" w:type="dxa"/>
          </w:tcPr>
          <w:p w:rsidR="00B52693" w:rsidRPr="00B52693" w:rsidRDefault="00B52693" w:rsidP="00B52693">
            <w:pPr>
              <w:rPr>
                <w:rFonts w:asciiTheme="minorHAnsi" w:hAnsiTheme="minorHAnsi" w:cstheme="minorHAnsi"/>
                <w:sz w:val="18"/>
                <w:szCs w:val="18"/>
              </w:rPr>
            </w:pPr>
          </w:p>
        </w:tc>
      </w:tr>
      <w:tr w:rsidR="00B52693" w:rsidRPr="00B52693" w:rsidTr="00B52693">
        <w:trPr>
          <w:trHeight w:val="306"/>
        </w:trPr>
        <w:tc>
          <w:tcPr>
            <w:tcW w:w="534" w:type="dxa"/>
          </w:tcPr>
          <w:p w:rsidR="00B52693" w:rsidRPr="00B52693" w:rsidRDefault="00B52693" w:rsidP="00B52693">
            <w:pPr>
              <w:rPr>
                <w:rFonts w:asciiTheme="minorHAnsi" w:hAnsiTheme="minorHAnsi" w:cstheme="minorHAnsi"/>
                <w:sz w:val="18"/>
                <w:szCs w:val="18"/>
              </w:rPr>
            </w:pPr>
            <w:r w:rsidRPr="00B52693">
              <w:rPr>
                <w:rFonts w:asciiTheme="minorHAnsi" w:hAnsiTheme="minorHAnsi" w:cstheme="minorHAnsi"/>
                <w:sz w:val="18"/>
                <w:szCs w:val="18"/>
              </w:rPr>
              <w:t>20</w:t>
            </w:r>
          </w:p>
        </w:tc>
        <w:tc>
          <w:tcPr>
            <w:tcW w:w="4392" w:type="dxa"/>
            <w:gridSpan w:val="2"/>
          </w:tcPr>
          <w:p w:rsidR="00B52693" w:rsidRPr="00B52693" w:rsidRDefault="00B52693" w:rsidP="00274CC7">
            <w:pPr>
              <w:rPr>
                <w:rFonts w:asciiTheme="minorHAnsi" w:hAnsiTheme="minorHAnsi" w:cstheme="minorHAnsi"/>
                <w:sz w:val="18"/>
                <w:szCs w:val="18"/>
              </w:rPr>
            </w:pPr>
            <w:r w:rsidRPr="00B52693">
              <w:rPr>
                <w:rFonts w:asciiTheme="minorHAnsi" w:hAnsiTheme="minorHAnsi" w:cstheme="minorHAnsi"/>
                <w:sz w:val="18"/>
                <w:szCs w:val="18"/>
              </w:rPr>
              <w:t xml:space="preserve">FAQs list for the </w:t>
            </w:r>
            <w:r w:rsidR="00274CC7">
              <w:rPr>
                <w:rFonts w:asciiTheme="minorHAnsi" w:hAnsiTheme="minorHAnsi" w:cstheme="minorHAnsi"/>
                <w:sz w:val="18"/>
                <w:szCs w:val="18"/>
              </w:rPr>
              <w:t>employer &amp; employee. If any</w:t>
            </w:r>
          </w:p>
        </w:tc>
        <w:tc>
          <w:tcPr>
            <w:tcW w:w="5060" w:type="dxa"/>
          </w:tcPr>
          <w:p w:rsidR="00B52693" w:rsidRPr="00B52693" w:rsidRDefault="00B52693" w:rsidP="00B52693">
            <w:pPr>
              <w:rPr>
                <w:rFonts w:asciiTheme="minorHAnsi" w:hAnsiTheme="minorHAnsi" w:cstheme="minorHAnsi"/>
                <w:sz w:val="18"/>
                <w:szCs w:val="18"/>
              </w:rPr>
            </w:pPr>
          </w:p>
        </w:tc>
      </w:tr>
      <w:tr w:rsidR="00B52693" w:rsidRPr="00B52693" w:rsidTr="00B52693">
        <w:trPr>
          <w:trHeight w:val="306"/>
        </w:trPr>
        <w:tc>
          <w:tcPr>
            <w:tcW w:w="534" w:type="dxa"/>
          </w:tcPr>
          <w:p w:rsidR="00B52693" w:rsidRPr="00B52693" w:rsidRDefault="00B52693" w:rsidP="00B52693">
            <w:pPr>
              <w:rPr>
                <w:rFonts w:asciiTheme="minorHAnsi" w:hAnsiTheme="minorHAnsi" w:cstheme="minorHAnsi"/>
                <w:sz w:val="18"/>
                <w:szCs w:val="18"/>
              </w:rPr>
            </w:pPr>
            <w:r w:rsidRPr="00B52693">
              <w:rPr>
                <w:rFonts w:asciiTheme="minorHAnsi" w:hAnsiTheme="minorHAnsi" w:cstheme="minorHAnsi"/>
                <w:sz w:val="18"/>
                <w:szCs w:val="18"/>
              </w:rPr>
              <w:t>21</w:t>
            </w:r>
          </w:p>
        </w:tc>
        <w:tc>
          <w:tcPr>
            <w:tcW w:w="4392" w:type="dxa"/>
            <w:gridSpan w:val="2"/>
          </w:tcPr>
          <w:p w:rsidR="00B52693" w:rsidRPr="00B52693" w:rsidRDefault="00B52693" w:rsidP="00B52693">
            <w:pPr>
              <w:rPr>
                <w:rFonts w:asciiTheme="minorHAnsi" w:hAnsiTheme="minorHAnsi" w:cstheme="minorHAnsi"/>
                <w:sz w:val="18"/>
                <w:szCs w:val="18"/>
              </w:rPr>
            </w:pPr>
            <w:r w:rsidRPr="00B52693">
              <w:rPr>
                <w:rFonts w:asciiTheme="minorHAnsi" w:hAnsiTheme="minorHAnsi" w:cstheme="minorHAnsi"/>
                <w:sz w:val="18"/>
                <w:szCs w:val="18"/>
              </w:rPr>
              <w:t xml:space="preserve">Format of  ID card under Group Medical Health Insurance, </w:t>
            </w:r>
          </w:p>
        </w:tc>
        <w:tc>
          <w:tcPr>
            <w:tcW w:w="5060" w:type="dxa"/>
          </w:tcPr>
          <w:p w:rsidR="00B52693" w:rsidRPr="00B52693" w:rsidRDefault="00B52693" w:rsidP="00B52693">
            <w:pPr>
              <w:rPr>
                <w:rFonts w:asciiTheme="minorHAnsi" w:hAnsiTheme="minorHAnsi" w:cstheme="minorHAnsi"/>
                <w:sz w:val="18"/>
                <w:szCs w:val="18"/>
              </w:rPr>
            </w:pPr>
          </w:p>
        </w:tc>
      </w:tr>
    </w:tbl>
    <w:p w:rsidR="00B52693" w:rsidRPr="00B52693" w:rsidRDefault="00B52693" w:rsidP="00B52693">
      <w:pPr>
        <w:rPr>
          <w:rFonts w:asciiTheme="minorHAnsi" w:hAnsiTheme="minorHAnsi" w:cstheme="minorHAnsi"/>
          <w:sz w:val="20"/>
        </w:rPr>
      </w:pPr>
    </w:p>
    <w:p w:rsidR="00B52693" w:rsidRPr="00B52693" w:rsidRDefault="00B52693" w:rsidP="00B52693">
      <w:pPr>
        <w:jc w:val="both"/>
        <w:rPr>
          <w:rFonts w:asciiTheme="minorHAnsi" w:hAnsiTheme="minorHAnsi" w:cstheme="minorHAnsi"/>
          <w:sz w:val="20"/>
        </w:rPr>
      </w:pPr>
      <w:r w:rsidRPr="00B52693">
        <w:rPr>
          <w:rFonts w:asciiTheme="minorHAnsi" w:hAnsiTheme="minorHAnsi" w:cstheme="minorHAnsi"/>
          <w:sz w:val="20"/>
        </w:rPr>
        <w:t xml:space="preserve">Note:  All of the above details sought required to be compulsorily attached with the </w:t>
      </w:r>
      <w:r w:rsidR="00274CC7">
        <w:rPr>
          <w:rFonts w:asciiTheme="minorHAnsi" w:hAnsiTheme="minorHAnsi" w:cstheme="minorHAnsi"/>
          <w:sz w:val="20"/>
        </w:rPr>
        <w:t xml:space="preserve">Tender </w:t>
      </w:r>
      <w:r w:rsidRPr="00B52693">
        <w:rPr>
          <w:rFonts w:asciiTheme="minorHAnsi" w:hAnsiTheme="minorHAnsi" w:cstheme="minorHAnsi"/>
          <w:sz w:val="20"/>
        </w:rPr>
        <w:t>Form, which are necessary to get qualified.</w:t>
      </w:r>
    </w:p>
    <w:p w:rsidR="00B52693" w:rsidRPr="00B52693" w:rsidRDefault="00B52693" w:rsidP="00B52693">
      <w:pPr>
        <w:rPr>
          <w:rFonts w:asciiTheme="minorHAnsi" w:hAnsiTheme="minorHAnsi" w:cstheme="minorHAnsi"/>
          <w:sz w:val="20"/>
        </w:rPr>
      </w:pPr>
    </w:p>
    <w:p w:rsidR="00B52693" w:rsidRPr="00B52693" w:rsidRDefault="00B52693" w:rsidP="00B52693">
      <w:pPr>
        <w:rPr>
          <w:rFonts w:asciiTheme="minorHAnsi" w:hAnsiTheme="minorHAnsi" w:cstheme="minorHAnsi"/>
          <w:b/>
          <w:sz w:val="20"/>
        </w:rPr>
      </w:pPr>
    </w:p>
    <w:p w:rsidR="00B52693" w:rsidRPr="00B52693" w:rsidRDefault="00B52693" w:rsidP="00B52693">
      <w:pPr>
        <w:jc w:val="center"/>
        <w:rPr>
          <w:rFonts w:asciiTheme="minorHAnsi" w:hAnsiTheme="minorHAnsi" w:cstheme="minorHAnsi"/>
          <w:b/>
          <w:sz w:val="20"/>
        </w:rPr>
      </w:pPr>
      <w:r w:rsidRPr="00B52693">
        <w:rPr>
          <w:rFonts w:asciiTheme="minorHAnsi" w:hAnsiTheme="minorHAnsi" w:cstheme="minorHAnsi"/>
          <w:b/>
          <w:sz w:val="20"/>
        </w:rPr>
        <w:t>DECLARATION - Technical Bid</w:t>
      </w:r>
    </w:p>
    <w:p w:rsidR="00B52693" w:rsidRPr="00B52693" w:rsidRDefault="00B52693" w:rsidP="00B52693">
      <w:pPr>
        <w:jc w:val="center"/>
        <w:rPr>
          <w:rFonts w:asciiTheme="minorHAnsi" w:hAnsiTheme="minorHAnsi" w:cstheme="minorHAnsi"/>
          <w:b/>
          <w:sz w:val="20"/>
        </w:rPr>
      </w:pPr>
      <w:r w:rsidRPr="00B52693">
        <w:rPr>
          <w:rFonts w:asciiTheme="minorHAnsi" w:hAnsiTheme="minorHAnsi" w:cstheme="minorHAnsi"/>
          <w:b/>
          <w:sz w:val="20"/>
        </w:rPr>
        <w:t>-------------</w:t>
      </w:r>
    </w:p>
    <w:p w:rsidR="00B52693" w:rsidRPr="00B52693" w:rsidRDefault="00B52693" w:rsidP="00B52693">
      <w:pPr>
        <w:pStyle w:val="ListParagraph"/>
        <w:numPr>
          <w:ilvl w:val="0"/>
          <w:numId w:val="27"/>
        </w:numPr>
        <w:spacing w:after="200" w:line="360" w:lineRule="auto"/>
        <w:ind w:left="714" w:hanging="357"/>
        <w:contextualSpacing/>
        <w:jc w:val="both"/>
        <w:rPr>
          <w:rFonts w:asciiTheme="minorHAnsi" w:hAnsiTheme="minorHAnsi" w:cstheme="minorHAnsi"/>
          <w:sz w:val="20"/>
        </w:rPr>
      </w:pPr>
      <w:r w:rsidRPr="00B52693">
        <w:rPr>
          <w:rFonts w:asciiTheme="minorHAnsi" w:hAnsiTheme="minorHAnsi" w:cstheme="minorHAnsi"/>
          <w:sz w:val="20"/>
        </w:rPr>
        <w:t>I____________________________________________________Son/Daughter of Shri________________________</w:t>
      </w:r>
      <w:proofErr w:type="gramStart"/>
      <w:r w:rsidRPr="00B52693">
        <w:rPr>
          <w:rFonts w:asciiTheme="minorHAnsi" w:hAnsiTheme="minorHAnsi" w:cstheme="minorHAnsi"/>
          <w:sz w:val="20"/>
        </w:rPr>
        <w:t>,Proprietor</w:t>
      </w:r>
      <w:proofErr w:type="gramEnd"/>
      <w:r w:rsidRPr="00B52693">
        <w:rPr>
          <w:rFonts w:asciiTheme="minorHAnsi" w:hAnsiTheme="minorHAnsi" w:cstheme="minorHAnsi"/>
          <w:sz w:val="20"/>
        </w:rPr>
        <w:t xml:space="preserve">/Partner/Director/Manager/____________________/Authorized Signatory of ____________________am competent to sign this declaration and execute this tender document. </w:t>
      </w:r>
    </w:p>
    <w:p w:rsidR="00B52693" w:rsidRPr="00B52693" w:rsidRDefault="00B52693" w:rsidP="00B52693">
      <w:pPr>
        <w:pStyle w:val="ListParagraph"/>
        <w:numPr>
          <w:ilvl w:val="0"/>
          <w:numId w:val="27"/>
        </w:numPr>
        <w:spacing w:after="200" w:line="360" w:lineRule="auto"/>
        <w:ind w:left="714" w:hanging="357"/>
        <w:contextualSpacing/>
        <w:jc w:val="both"/>
        <w:rPr>
          <w:rFonts w:asciiTheme="minorHAnsi" w:hAnsiTheme="minorHAnsi" w:cstheme="minorHAnsi"/>
          <w:sz w:val="20"/>
        </w:rPr>
      </w:pPr>
      <w:r w:rsidRPr="00B52693">
        <w:rPr>
          <w:rFonts w:asciiTheme="minorHAnsi" w:hAnsiTheme="minorHAnsi" w:cstheme="minorHAnsi"/>
          <w:sz w:val="20"/>
        </w:rPr>
        <w:t xml:space="preserve">I have carefully read and understood all the terms and conditions of the tender and hereby convey my acceptance of the same. </w:t>
      </w:r>
    </w:p>
    <w:p w:rsidR="00B52693" w:rsidRPr="00B52693" w:rsidRDefault="00B52693" w:rsidP="00B52693">
      <w:pPr>
        <w:pStyle w:val="ListParagraph"/>
        <w:numPr>
          <w:ilvl w:val="0"/>
          <w:numId w:val="27"/>
        </w:numPr>
        <w:spacing w:after="200" w:line="360" w:lineRule="auto"/>
        <w:ind w:left="714" w:hanging="357"/>
        <w:contextualSpacing/>
        <w:jc w:val="both"/>
        <w:rPr>
          <w:rFonts w:asciiTheme="minorHAnsi" w:hAnsiTheme="minorHAnsi" w:cstheme="minorHAnsi"/>
          <w:sz w:val="20"/>
        </w:rPr>
      </w:pPr>
      <w:r w:rsidRPr="00B52693">
        <w:rPr>
          <w:rFonts w:asciiTheme="minorHAnsi" w:hAnsiTheme="minorHAnsi" w:cstheme="minorHAnsi"/>
          <w:sz w:val="20"/>
        </w:rPr>
        <w:t xml:space="preserve">The information/document furnished along with the above application </w:t>
      </w:r>
      <w:proofErr w:type="gramStart"/>
      <w:r w:rsidRPr="00B52693">
        <w:rPr>
          <w:rFonts w:asciiTheme="minorHAnsi" w:hAnsiTheme="minorHAnsi" w:cstheme="minorHAnsi"/>
          <w:sz w:val="20"/>
        </w:rPr>
        <w:t>are</w:t>
      </w:r>
      <w:proofErr w:type="gramEnd"/>
      <w:r w:rsidRPr="00B52693">
        <w:rPr>
          <w:rFonts w:asciiTheme="minorHAnsi" w:hAnsiTheme="minorHAnsi" w:cstheme="minorHAnsi"/>
          <w:sz w:val="20"/>
        </w:rPr>
        <w:t xml:space="preserve"> true and authentic to the best of my knowledge and belief. I/</w:t>
      </w:r>
      <w:proofErr w:type="gramStart"/>
      <w:r w:rsidRPr="00B52693">
        <w:rPr>
          <w:rFonts w:asciiTheme="minorHAnsi" w:hAnsiTheme="minorHAnsi" w:cstheme="minorHAnsi"/>
          <w:sz w:val="20"/>
        </w:rPr>
        <w:t>We,</w:t>
      </w:r>
      <w:proofErr w:type="gramEnd"/>
      <w:r w:rsidRPr="00B52693">
        <w:rPr>
          <w:rFonts w:asciiTheme="minorHAnsi" w:hAnsiTheme="minorHAnsi" w:cstheme="minorHAnsi"/>
          <w:sz w:val="20"/>
        </w:rPr>
        <w:t xml:space="preserve"> am/are well aware of the fact that furnishing of any false information/fabricated document would lead to rejection of my tender at any stage besides liabilities towards prosecution under appropriate law. </w:t>
      </w:r>
    </w:p>
    <w:p w:rsidR="00B52693" w:rsidRPr="00B52693" w:rsidRDefault="00B52693" w:rsidP="00B52693">
      <w:pPr>
        <w:pStyle w:val="ListParagraph"/>
        <w:jc w:val="both"/>
        <w:rPr>
          <w:rFonts w:asciiTheme="minorHAnsi" w:hAnsiTheme="minorHAnsi" w:cstheme="minorHAnsi"/>
          <w:sz w:val="20"/>
        </w:rPr>
      </w:pPr>
    </w:p>
    <w:p w:rsidR="00B52693" w:rsidRPr="00B52693" w:rsidRDefault="00B52693" w:rsidP="00B52693">
      <w:pPr>
        <w:pStyle w:val="ListParagraph"/>
        <w:jc w:val="both"/>
        <w:rPr>
          <w:rFonts w:asciiTheme="minorHAnsi" w:hAnsiTheme="minorHAnsi" w:cstheme="minorHAnsi"/>
          <w:sz w:val="20"/>
        </w:rPr>
      </w:pPr>
    </w:p>
    <w:p w:rsidR="00B52693" w:rsidRPr="00B52693" w:rsidRDefault="00B52693" w:rsidP="00B52693">
      <w:pPr>
        <w:pStyle w:val="ListParagraph"/>
        <w:jc w:val="both"/>
        <w:rPr>
          <w:rFonts w:asciiTheme="minorHAnsi" w:hAnsiTheme="minorHAnsi" w:cstheme="minorHAnsi"/>
          <w:sz w:val="20"/>
        </w:rPr>
      </w:pPr>
      <w:proofErr w:type="gramStart"/>
      <w:r w:rsidRPr="00B52693">
        <w:rPr>
          <w:rFonts w:asciiTheme="minorHAnsi" w:hAnsiTheme="minorHAnsi" w:cstheme="minorHAnsi"/>
          <w:sz w:val="20"/>
        </w:rPr>
        <w:t>Signature of authorized person.</w:t>
      </w:r>
      <w:proofErr w:type="gramEnd"/>
      <w:r w:rsidRPr="00B52693">
        <w:rPr>
          <w:rFonts w:asciiTheme="minorHAnsi" w:hAnsiTheme="minorHAnsi" w:cstheme="minorHAnsi"/>
          <w:sz w:val="20"/>
        </w:rPr>
        <w:t xml:space="preserve"> </w:t>
      </w:r>
    </w:p>
    <w:p w:rsidR="00B52693" w:rsidRPr="00B52693" w:rsidRDefault="00B52693" w:rsidP="00B52693">
      <w:pPr>
        <w:pStyle w:val="ListParagraph"/>
        <w:jc w:val="both"/>
        <w:rPr>
          <w:rFonts w:asciiTheme="minorHAnsi" w:hAnsiTheme="minorHAnsi" w:cstheme="minorHAnsi"/>
          <w:sz w:val="20"/>
        </w:rPr>
      </w:pPr>
    </w:p>
    <w:p w:rsidR="00B52693" w:rsidRPr="00B52693" w:rsidRDefault="00B52693" w:rsidP="00B52693">
      <w:pPr>
        <w:pStyle w:val="ListParagraph"/>
        <w:jc w:val="both"/>
        <w:rPr>
          <w:rFonts w:asciiTheme="minorHAnsi" w:hAnsiTheme="minorHAnsi" w:cstheme="minorHAnsi"/>
          <w:sz w:val="20"/>
        </w:rPr>
      </w:pPr>
    </w:p>
    <w:p w:rsidR="00B52693" w:rsidRPr="00B52693" w:rsidRDefault="00B52693" w:rsidP="00B52693">
      <w:pPr>
        <w:pStyle w:val="ListParagraph"/>
        <w:jc w:val="both"/>
        <w:rPr>
          <w:rFonts w:asciiTheme="minorHAnsi" w:hAnsiTheme="minorHAnsi" w:cstheme="minorHAnsi"/>
          <w:sz w:val="20"/>
        </w:rPr>
      </w:pPr>
      <w:r w:rsidRPr="00B52693">
        <w:rPr>
          <w:rFonts w:asciiTheme="minorHAnsi" w:hAnsiTheme="minorHAnsi" w:cstheme="minorHAnsi"/>
          <w:sz w:val="20"/>
        </w:rPr>
        <w:t>Date:</w:t>
      </w:r>
    </w:p>
    <w:p w:rsidR="00B52693" w:rsidRPr="00B52693" w:rsidRDefault="00B52693" w:rsidP="00B52693">
      <w:pPr>
        <w:pStyle w:val="ListParagraph"/>
        <w:jc w:val="both"/>
        <w:rPr>
          <w:rFonts w:asciiTheme="minorHAnsi" w:hAnsiTheme="minorHAnsi" w:cstheme="minorHAnsi"/>
          <w:sz w:val="20"/>
        </w:rPr>
      </w:pPr>
    </w:p>
    <w:p w:rsidR="00B52693" w:rsidRPr="00B52693" w:rsidRDefault="00B52693" w:rsidP="00B52693">
      <w:pPr>
        <w:pStyle w:val="ListParagraph"/>
        <w:jc w:val="both"/>
        <w:rPr>
          <w:rFonts w:asciiTheme="minorHAnsi" w:hAnsiTheme="minorHAnsi" w:cstheme="minorHAnsi"/>
          <w:sz w:val="20"/>
        </w:rPr>
      </w:pPr>
    </w:p>
    <w:p w:rsidR="00B52693" w:rsidRPr="00B52693" w:rsidRDefault="00B52693" w:rsidP="00B52693">
      <w:pPr>
        <w:pStyle w:val="ListParagraph"/>
        <w:jc w:val="both"/>
        <w:rPr>
          <w:rFonts w:asciiTheme="minorHAnsi" w:hAnsiTheme="minorHAnsi" w:cstheme="minorHAnsi"/>
          <w:sz w:val="20"/>
        </w:rPr>
      </w:pPr>
    </w:p>
    <w:p w:rsidR="00B52693" w:rsidRPr="00B52693" w:rsidRDefault="00B52693" w:rsidP="00B52693">
      <w:pPr>
        <w:pStyle w:val="ListParagraph"/>
        <w:jc w:val="both"/>
        <w:rPr>
          <w:rFonts w:asciiTheme="minorHAnsi" w:hAnsiTheme="minorHAnsi" w:cstheme="minorHAnsi"/>
          <w:sz w:val="20"/>
        </w:rPr>
      </w:pPr>
      <w:r w:rsidRPr="00B52693">
        <w:rPr>
          <w:rFonts w:asciiTheme="minorHAnsi" w:hAnsiTheme="minorHAnsi" w:cstheme="minorHAnsi"/>
          <w:sz w:val="20"/>
        </w:rPr>
        <w:t>Place:</w:t>
      </w:r>
    </w:p>
    <w:p w:rsidR="00B52693" w:rsidRPr="00B52693" w:rsidRDefault="00B52693" w:rsidP="00B52693">
      <w:pPr>
        <w:pStyle w:val="ListParagraph"/>
        <w:jc w:val="both"/>
        <w:rPr>
          <w:rFonts w:asciiTheme="minorHAnsi" w:hAnsiTheme="minorHAnsi" w:cstheme="minorHAnsi"/>
          <w:sz w:val="20"/>
        </w:rPr>
      </w:pPr>
    </w:p>
    <w:p w:rsidR="00B52693" w:rsidRPr="00B52693" w:rsidRDefault="00B52693" w:rsidP="00B52693">
      <w:pPr>
        <w:pStyle w:val="ListParagraph"/>
        <w:jc w:val="both"/>
        <w:rPr>
          <w:rFonts w:asciiTheme="minorHAnsi" w:hAnsiTheme="minorHAnsi" w:cstheme="minorHAnsi"/>
          <w:sz w:val="20"/>
        </w:rPr>
      </w:pPr>
    </w:p>
    <w:p w:rsidR="00B52693" w:rsidRPr="00B52693" w:rsidRDefault="00B52693" w:rsidP="00B52693">
      <w:pPr>
        <w:pStyle w:val="ListParagraph"/>
        <w:jc w:val="both"/>
        <w:rPr>
          <w:rFonts w:asciiTheme="minorHAnsi" w:hAnsiTheme="minorHAnsi" w:cstheme="minorHAnsi"/>
          <w:sz w:val="20"/>
        </w:rPr>
      </w:pPr>
    </w:p>
    <w:p w:rsidR="00B52693" w:rsidRPr="00B52693" w:rsidRDefault="00B52693" w:rsidP="00B52693">
      <w:pPr>
        <w:pStyle w:val="ListParagraph"/>
        <w:jc w:val="both"/>
        <w:rPr>
          <w:rFonts w:asciiTheme="minorHAnsi" w:hAnsiTheme="minorHAnsi" w:cstheme="minorHAnsi"/>
          <w:sz w:val="20"/>
        </w:rPr>
      </w:pPr>
      <w:r w:rsidRPr="00B52693">
        <w:rPr>
          <w:rFonts w:asciiTheme="minorHAnsi" w:hAnsiTheme="minorHAnsi" w:cstheme="minorHAnsi"/>
          <w:sz w:val="20"/>
        </w:rPr>
        <w:t xml:space="preserve">Company's seal </w:t>
      </w:r>
    </w:p>
    <w:p w:rsidR="00B52693" w:rsidRPr="00B52693" w:rsidRDefault="00B52693" w:rsidP="00B52693">
      <w:pPr>
        <w:pStyle w:val="ListParagraph"/>
        <w:jc w:val="both"/>
        <w:rPr>
          <w:rFonts w:asciiTheme="minorHAnsi" w:hAnsiTheme="minorHAnsi" w:cstheme="minorHAnsi"/>
          <w:sz w:val="20"/>
        </w:rPr>
      </w:pPr>
    </w:p>
    <w:p w:rsidR="00B52693" w:rsidRPr="00B52693" w:rsidRDefault="00B52693" w:rsidP="00B52693">
      <w:pPr>
        <w:pStyle w:val="ListParagraph"/>
        <w:jc w:val="both"/>
        <w:rPr>
          <w:rFonts w:asciiTheme="minorHAnsi" w:hAnsiTheme="minorHAnsi" w:cstheme="minorHAnsi"/>
          <w:sz w:val="20"/>
        </w:rPr>
      </w:pPr>
    </w:p>
    <w:p w:rsidR="00B52693" w:rsidRPr="00B52693" w:rsidRDefault="00B52693" w:rsidP="00B52693">
      <w:pPr>
        <w:pStyle w:val="ListParagraph"/>
        <w:jc w:val="both"/>
        <w:rPr>
          <w:rFonts w:asciiTheme="minorHAnsi" w:hAnsiTheme="minorHAnsi" w:cstheme="minorHAnsi"/>
          <w:sz w:val="20"/>
        </w:rPr>
      </w:pPr>
      <w:r w:rsidRPr="00B52693">
        <w:rPr>
          <w:rFonts w:asciiTheme="minorHAnsi" w:hAnsiTheme="minorHAnsi" w:cstheme="minorHAnsi"/>
          <w:sz w:val="20"/>
        </w:rPr>
        <w:t xml:space="preserve">Note: </w:t>
      </w:r>
    </w:p>
    <w:p w:rsidR="00B52693" w:rsidRPr="00B52693" w:rsidRDefault="00B52693" w:rsidP="00B52693">
      <w:pPr>
        <w:pStyle w:val="ListParagraph"/>
        <w:jc w:val="both"/>
        <w:rPr>
          <w:rFonts w:asciiTheme="minorHAnsi" w:hAnsiTheme="minorHAnsi" w:cstheme="minorHAnsi"/>
          <w:sz w:val="20"/>
        </w:rPr>
      </w:pPr>
    </w:p>
    <w:p w:rsidR="00B52693" w:rsidRPr="00B52693" w:rsidRDefault="00B52693" w:rsidP="00B52693">
      <w:pPr>
        <w:pStyle w:val="ListParagraph"/>
        <w:jc w:val="both"/>
        <w:rPr>
          <w:rFonts w:asciiTheme="minorHAnsi" w:hAnsiTheme="minorHAnsi" w:cstheme="minorHAnsi"/>
          <w:sz w:val="20"/>
        </w:rPr>
      </w:pPr>
      <w:r w:rsidRPr="00B52693">
        <w:rPr>
          <w:rFonts w:asciiTheme="minorHAnsi" w:hAnsiTheme="minorHAnsi" w:cstheme="minorHAnsi"/>
          <w:sz w:val="20"/>
        </w:rPr>
        <w:t xml:space="preserve">A signed copy of the tender documents as acceptance of all terms and conditions of the tender is to be enclosed along with technical proposal. </w:t>
      </w:r>
    </w:p>
    <w:p w:rsidR="00B52693" w:rsidRPr="00B52693" w:rsidRDefault="00B52693" w:rsidP="00B52693">
      <w:pPr>
        <w:pStyle w:val="ListParagraph"/>
        <w:jc w:val="both"/>
        <w:rPr>
          <w:rFonts w:asciiTheme="minorHAnsi" w:hAnsiTheme="minorHAnsi" w:cstheme="minorHAnsi"/>
          <w:sz w:val="20"/>
        </w:rPr>
      </w:pPr>
    </w:p>
    <w:p w:rsidR="00B52693" w:rsidRPr="00B52693" w:rsidRDefault="00B52693" w:rsidP="00131810">
      <w:pPr>
        <w:jc w:val="center"/>
        <w:rPr>
          <w:rFonts w:asciiTheme="minorHAnsi" w:hAnsiTheme="minorHAnsi" w:cstheme="minorHAnsi"/>
          <w:b/>
          <w:bCs/>
          <w:color w:val="000000"/>
          <w:sz w:val="28"/>
          <w:u w:val="single"/>
        </w:rPr>
      </w:pPr>
    </w:p>
    <w:p w:rsidR="00B52693" w:rsidRPr="00B52693" w:rsidRDefault="00B52693" w:rsidP="00131810">
      <w:pPr>
        <w:jc w:val="center"/>
        <w:rPr>
          <w:rFonts w:asciiTheme="minorHAnsi" w:hAnsiTheme="minorHAnsi" w:cstheme="minorHAnsi"/>
          <w:b/>
          <w:bCs/>
          <w:color w:val="000000"/>
          <w:sz w:val="28"/>
          <w:u w:val="single"/>
        </w:rPr>
      </w:pPr>
    </w:p>
    <w:p w:rsidR="00B52693" w:rsidRPr="00B52693" w:rsidRDefault="00B52693" w:rsidP="00131810">
      <w:pPr>
        <w:jc w:val="center"/>
        <w:rPr>
          <w:rFonts w:asciiTheme="minorHAnsi" w:hAnsiTheme="minorHAnsi" w:cstheme="minorHAnsi"/>
          <w:b/>
          <w:bCs/>
          <w:color w:val="000000"/>
          <w:sz w:val="28"/>
          <w:u w:val="single"/>
        </w:rPr>
      </w:pPr>
    </w:p>
    <w:p w:rsidR="00B52693" w:rsidRDefault="00B52693" w:rsidP="00131810">
      <w:pPr>
        <w:jc w:val="center"/>
        <w:rPr>
          <w:rFonts w:asciiTheme="minorHAnsi" w:hAnsiTheme="minorHAnsi" w:cstheme="minorHAnsi"/>
          <w:b/>
          <w:bCs/>
          <w:color w:val="000000"/>
          <w:sz w:val="28"/>
          <w:u w:val="single"/>
        </w:rPr>
      </w:pPr>
    </w:p>
    <w:p w:rsidR="00B52693" w:rsidRDefault="00B52693" w:rsidP="00131810">
      <w:pPr>
        <w:jc w:val="center"/>
        <w:rPr>
          <w:rFonts w:asciiTheme="minorHAnsi" w:hAnsiTheme="minorHAnsi" w:cstheme="minorHAnsi"/>
          <w:b/>
          <w:bCs/>
          <w:color w:val="000000"/>
          <w:sz w:val="28"/>
          <w:u w:val="single"/>
        </w:rPr>
      </w:pPr>
    </w:p>
    <w:p w:rsidR="00274CC7" w:rsidRDefault="00274CC7" w:rsidP="00131810">
      <w:pPr>
        <w:jc w:val="center"/>
        <w:rPr>
          <w:rFonts w:asciiTheme="minorHAnsi" w:hAnsiTheme="minorHAnsi" w:cstheme="minorHAnsi"/>
          <w:b/>
          <w:bCs/>
          <w:color w:val="000000"/>
          <w:sz w:val="28"/>
          <w:u w:val="single"/>
        </w:rPr>
      </w:pPr>
    </w:p>
    <w:p w:rsidR="00B52693" w:rsidRDefault="00B52693" w:rsidP="00131810">
      <w:pPr>
        <w:jc w:val="center"/>
        <w:rPr>
          <w:rFonts w:asciiTheme="minorHAnsi" w:hAnsiTheme="minorHAnsi" w:cstheme="minorHAnsi"/>
          <w:b/>
          <w:bCs/>
          <w:color w:val="000000"/>
          <w:sz w:val="28"/>
          <w:u w:val="single"/>
        </w:rPr>
      </w:pPr>
    </w:p>
    <w:p w:rsidR="00B52693" w:rsidRPr="00B52693" w:rsidRDefault="00B52693" w:rsidP="00B52693">
      <w:pPr>
        <w:rPr>
          <w:rFonts w:asciiTheme="minorHAnsi" w:hAnsiTheme="minorHAnsi" w:cstheme="minorHAnsi"/>
          <w:b/>
          <w:bCs/>
          <w:i/>
          <w:color w:val="000000"/>
          <w:sz w:val="28"/>
        </w:rPr>
      </w:pPr>
      <w:r w:rsidRPr="00B52693">
        <w:rPr>
          <w:rFonts w:asciiTheme="minorHAnsi" w:hAnsiTheme="minorHAnsi" w:cstheme="minorHAnsi"/>
          <w:b/>
          <w:bCs/>
          <w:i/>
          <w:color w:val="000000"/>
          <w:sz w:val="28"/>
        </w:rPr>
        <w:lastRenderedPageBreak/>
        <w:t>Annexure: 5</w:t>
      </w:r>
    </w:p>
    <w:p w:rsidR="008A5F23" w:rsidRPr="00B52693" w:rsidRDefault="00131810" w:rsidP="00131810">
      <w:pPr>
        <w:jc w:val="center"/>
        <w:rPr>
          <w:rFonts w:asciiTheme="minorHAnsi" w:hAnsiTheme="minorHAnsi" w:cstheme="minorHAnsi"/>
          <w:b/>
          <w:bCs/>
          <w:color w:val="000000"/>
          <w:sz w:val="28"/>
          <w:u w:val="single"/>
        </w:rPr>
      </w:pPr>
      <w:r w:rsidRPr="00B52693">
        <w:rPr>
          <w:rFonts w:asciiTheme="minorHAnsi" w:hAnsiTheme="minorHAnsi" w:cstheme="minorHAnsi"/>
          <w:b/>
          <w:bCs/>
          <w:color w:val="000000"/>
          <w:sz w:val="28"/>
          <w:u w:val="single"/>
        </w:rPr>
        <w:t xml:space="preserve">Format of Financial Bid </w:t>
      </w:r>
    </w:p>
    <w:p w:rsidR="008A5F23" w:rsidRPr="00B52693" w:rsidRDefault="008A5F23" w:rsidP="00A6289D">
      <w:pPr>
        <w:jc w:val="both"/>
        <w:rPr>
          <w:rFonts w:asciiTheme="minorHAnsi" w:hAnsiTheme="minorHAnsi" w:cstheme="minorHAnsi"/>
          <w:b/>
          <w:bCs/>
          <w:color w:val="000000"/>
        </w:rPr>
      </w:pPr>
    </w:p>
    <w:p w:rsidR="008A5F23" w:rsidRPr="00B52693" w:rsidRDefault="008A5F23" w:rsidP="00A6289D">
      <w:pPr>
        <w:ind w:right="95"/>
        <w:jc w:val="both"/>
        <w:rPr>
          <w:rFonts w:asciiTheme="minorHAnsi" w:hAnsiTheme="minorHAnsi" w:cstheme="minorHAnsi"/>
          <w:b/>
          <w:color w:val="000000"/>
        </w:rPr>
      </w:pPr>
      <w:r w:rsidRPr="00B52693">
        <w:rPr>
          <w:rFonts w:asciiTheme="minorHAnsi" w:hAnsiTheme="minorHAnsi" w:cstheme="minorHAnsi"/>
          <w:bCs/>
          <w:color w:val="000000"/>
        </w:rPr>
        <w:t>Please quote the premium per annum for Basic coverage</w:t>
      </w:r>
      <w:r w:rsidRPr="00B52693">
        <w:rPr>
          <w:rFonts w:asciiTheme="minorHAnsi" w:hAnsiTheme="minorHAnsi" w:cstheme="minorHAnsi"/>
          <w:color w:val="000000"/>
        </w:rPr>
        <w:t xml:space="preserve"> separately in prescribed format as indicated below:</w:t>
      </w:r>
    </w:p>
    <w:p w:rsidR="008A5F23" w:rsidRPr="00B52693" w:rsidRDefault="008A5F23" w:rsidP="00A6289D">
      <w:pPr>
        <w:jc w:val="both"/>
        <w:rPr>
          <w:rFonts w:asciiTheme="minorHAnsi" w:hAnsiTheme="minorHAnsi" w:cstheme="minorHAnsi"/>
          <w:b/>
          <w:bCs/>
          <w:color w:val="000000"/>
        </w:rPr>
      </w:pPr>
    </w:p>
    <w:p w:rsidR="008A5F23" w:rsidRPr="00B52693" w:rsidRDefault="008A5F23" w:rsidP="00A6289D">
      <w:pPr>
        <w:pStyle w:val="ListParagraph"/>
        <w:numPr>
          <w:ilvl w:val="0"/>
          <w:numId w:val="18"/>
        </w:numPr>
        <w:spacing w:line="360" w:lineRule="auto"/>
        <w:ind w:left="284" w:hanging="284"/>
        <w:contextualSpacing/>
        <w:jc w:val="both"/>
        <w:rPr>
          <w:rFonts w:asciiTheme="minorHAnsi" w:eastAsia="Arial Unicode MS" w:hAnsiTheme="minorHAnsi" w:cstheme="minorHAnsi"/>
          <w:b/>
          <w:color w:val="000000"/>
        </w:rPr>
      </w:pPr>
      <w:r w:rsidRPr="00B52693">
        <w:rPr>
          <w:rFonts w:asciiTheme="minorHAnsi" w:eastAsia="Arial Unicode MS" w:hAnsiTheme="minorHAnsi" w:cstheme="minorHAnsi"/>
          <w:b/>
          <w:color w:val="000000"/>
        </w:rPr>
        <w:t xml:space="preserve">Premium for Group Medical </w:t>
      </w:r>
      <w:r w:rsidR="00274CC7">
        <w:rPr>
          <w:rFonts w:asciiTheme="minorHAnsi" w:eastAsia="Arial Unicode MS" w:hAnsiTheme="minorHAnsi" w:cstheme="minorHAnsi"/>
          <w:b/>
          <w:color w:val="000000"/>
        </w:rPr>
        <w:t xml:space="preserve">Health </w:t>
      </w:r>
      <w:r w:rsidRPr="00B52693">
        <w:rPr>
          <w:rFonts w:asciiTheme="minorHAnsi" w:eastAsia="Arial Unicode MS" w:hAnsiTheme="minorHAnsi" w:cstheme="minorHAnsi"/>
          <w:b/>
          <w:color w:val="000000"/>
        </w:rPr>
        <w:t>Insurance Coverage :</w:t>
      </w:r>
    </w:p>
    <w:tbl>
      <w:tblPr>
        <w:tblStyle w:val="TableGrid"/>
        <w:tblW w:w="9322" w:type="dxa"/>
        <w:tblLook w:val="04A0" w:firstRow="1" w:lastRow="0" w:firstColumn="1" w:lastColumn="0" w:noHBand="0" w:noVBand="1"/>
      </w:tblPr>
      <w:tblGrid>
        <w:gridCol w:w="642"/>
        <w:gridCol w:w="3179"/>
        <w:gridCol w:w="1832"/>
        <w:gridCol w:w="1852"/>
        <w:gridCol w:w="1817"/>
      </w:tblGrid>
      <w:tr w:rsidR="008A5F23" w:rsidRPr="00B52693" w:rsidTr="00B52693">
        <w:trPr>
          <w:trHeight w:val="351"/>
        </w:trPr>
        <w:tc>
          <w:tcPr>
            <w:tcW w:w="0" w:type="auto"/>
            <w:vMerge w:val="restart"/>
            <w:vAlign w:val="center"/>
            <w:hideMark/>
          </w:tcPr>
          <w:p w:rsidR="008A5F23" w:rsidRPr="00B52693" w:rsidRDefault="008A5F23" w:rsidP="00A6289D">
            <w:pPr>
              <w:spacing w:before="100" w:beforeAutospacing="1" w:after="100" w:afterAutospacing="1"/>
              <w:jc w:val="both"/>
              <w:rPr>
                <w:rFonts w:asciiTheme="minorHAnsi" w:hAnsiTheme="minorHAnsi" w:cstheme="minorHAnsi"/>
                <w:b/>
                <w:bCs/>
                <w:sz w:val="22"/>
              </w:rPr>
            </w:pPr>
            <w:r w:rsidRPr="00B52693">
              <w:rPr>
                <w:rFonts w:asciiTheme="minorHAnsi" w:hAnsiTheme="minorHAnsi" w:cstheme="minorHAnsi"/>
                <w:b/>
                <w:bCs/>
                <w:sz w:val="22"/>
              </w:rPr>
              <w:t>S.No</w:t>
            </w:r>
          </w:p>
        </w:tc>
        <w:tc>
          <w:tcPr>
            <w:tcW w:w="3211" w:type="dxa"/>
            <w:vMerge w:val="restart"/>
            <w:vAlign w:val="center"/>
            <w:hideMark/>
          </w:tcPr>
          <w:p w:rsidR="008A5F23" w:rsidRPr="00B52693" w:rsidRDefault="008A5F23" w:rsidP="00A6289D">
            <w:pPr>
              <w:spacing w:before="100" w:beforeAutospacing="1" w:after="100" w:afterAutospacing="1"/>
              <w:jc w:val="both"/>
              <w:rPr>
                <w:rFonts w:asciiTheme="minorHAnsi" w:hAnsiTheme="minorHAnsi" w:cstheme="minorHAnsi"/>
                <w:b/>
                <w:bCs/>
                <w:sz w:val="22"/>
              </w:rPr>
            </w:pPr>
            <w:r w:rsidRPr="00B52693">
              <w:rPr>
                <w:rFonts w:asciiTheme="minorHAnsi" w:hAnsiTheme="minorHAnsi" w:cstheme="minorHAnsi"/>
                <w:b/>
                <w:bCs/>
                <w:sz w:val="22"/>
              </w:rPr>
              <w:t>Option</w:t>
            </w:r>
          </w:p>
        </w:tc>
        <w:tc>
          <w:tcPr>
            <w:tcW w:w="5528" w:type="dxa"/>
            <w:gridSpan w:val="3"/>
            <w:vAlign w:val="center"/>
            <w:hideMark/>
          </w:tcPr>
          <w:p w:rsidR="008A5F23" w:rsidRPr="00B52693" w:rsidRDefault="008A5F23" w:rsidP="00274CC7">
            <w:pPr>
              <w:spacing w:before="100" w:beforeAutospacing="1" w:after="100" w:afterAutospacing="1"/>
              <w:jc w:val="center"/>
              <w:rPr>
                <w:rFonts w:asciiTheme="minorHAnsi" w:hAnsiTheme="minorHAnsi" w:cstheme="minorHAnsi"/>
                <w:b/>
                <w:bCs/>
                <w:sz w:val="22"/>
              </w:rPr>
            </w:pPr>
            <w:r w:rsidRPr="00B52693">
              <w:rPr>
                <w:rFonts w:asciiTheme="minorHAnsi" w:hAnsiTheme="minorHAnsi" w:cstheme="minorHAnsi"/>
                <w:b/>
                <w:bCs/>
                <w:sz w:val="22"/>
              </w:rPr>
              <w:t xml:space="preserve">Premium details – </w:t>
            </w:r>
            <w:r w:rsidR="00274CC7">
              <w:rPr>
                <w:rFonts w:asciiTheme="minorHAnsi" w:hAnsiTheme="minorHAnsi" w:cstheme="minorHAnsi"/>
                <w:b/>
                <w:bCs/>
                <w:sz w:val="22"/>
              </w:rPr>
              <w:t xml:space="preserve">Group </w:t>
            </w:r>
            <w:r w:rsidRPr="00B52693">
              <w:rPr>
                <w:rFonts w:asciiTheme="minorHAnsi" w:hAnsiTheme="minorHAnsi" w:cstheme="minorHAnsi"/>
                <w:b/>
                <w:bCs/>
                <w:sz w:val="22"/>
              </w:rPr>
              <w:t xml:space="preserve">Medical </w:t>
            </w:r>
            <w:r w:rsidR="00274CC7">
              <w:rPr>
                <w:rFonts w:asciiTheme="minorHAnsi" w:hAnsiTheme="minorHAnsi" w:cstheme="minorHAnsi"/>
                <w:b/>
                <w:bCs/>
                <w:sz w:val="22"/>
              </w:rPr>
              <w:t xml:space="preserve">Health </w:t>
            </w:r>
            <w:r w:rsidRPr="00B52693">
              <w:rPr>
                <w:rFonts w:asciiTheme="minorHAnsi" w:hAnsiTheme="minorHAnsi" w:cstheme="minorHAnsi"/>
                <w:b/>
                <w:bCs/>
                <w:sz w:val="22"/>
              </w:rPr>
              <w:t>Insurance</w:t>
            </w:r>
          </w:p>
        </w:tc>
      </w:tr>
      <w:tr w:rsidR="008A5F23" w:rsidRPr="00B52693" w:rsidTr="00B52693">
        <w:trPr>
          <w:trHeight w:val="581"/>
        </w:trPr>
        <w:tc>
          <w:tcPr>
            <w:tcW w:w="0" w:type="auto"/>
            <w:vMerge/>
            <w:vAlign w:val="center"/>
            <w:hideMark/>
          </w:tcPr>
          <w:p w:rsidR="008A5F23" w:rsidRPr="00B52693" w:rsidRDefault="008A5F23" w:rsidP="00A6289D">
            <w:pPr>
              <w:jc w:val="both"/>
              <w:rPr>
                <w:rFonts w:asciiTheme="minorHAnsi" w:hAnsiTheme="minorHAnsi" w:cstheme="minorHAnsi"/>
                <w:b/>
                <w:bCs/>
                <w:sz w:val="22"/>
              </w:rPr>
            </w:pPr>
          </w:p>
        </w:tc>
        <w:tc>
          <w:tcPr>
            <w:tcW w:w="3211" w:type="dxa"/>
            <w:vMerge/>
            <w:vAlign w:val="center"/>
            <w:hideMark/>
          </w:tcPr>
          <w:p w:rsidR="008A5F23" w:rsidRPr="00B52693" w:rsidRDefault="008A5F23" w:rsidP="00A6289D">
            <w:pPr>
              <w:jc w:val="both"/>
              <w:rPr>
                <w:rFonts w:asciiTheme="minorHAnsi" w:hAnsiTheme="minorHAnsi" w:cstheme="minorHAnsi"/>
                <w:b/>
                <w:bCs/>
                <w:sz w:val="22"/>
              </w:rPr>
            </w:pPr>
          </w:p>
        </w:tc>
        <w:tc>
          <w:tcPr>
            <w:tcW w:w="1843" w:type="dxa"/>
            <w:vAlign w:val="center"/>
            <w:hideMark/>
          </w:tcPr>
          <w:p w:rsidR="008A5F23" w:rsidRPr="00B52693" w:rsidRDefault="008A5F23" w:rsidP="00A6289D">
            <w:pPr>
              <w:spacing w:before="100" w:beforeAutospacing="1" w:after="100" w:afterAutospacing="1"/>
              <w:jc w:val="both"/>
              <w:rPr>
                <w:rFonts w:asciiTheme="minorHAnsi" w:hAnsiTheme="minorHAnsi" w:cstheme="minorHAnsi"/>
                <w:b/>
                <w:bCs/>
                <w:sz w:val="22"/>
              </w:rPr>
            </w:pPr>
            <w:r w:rsidRPr="00B52693">
              <w:rPr>
                <w:rFonts w:asciiTheme="minorHAnsi" w:hAnsiTheme="minorHAnsi" w:cstheme="minorHAnsi"/>
                <w:b/>
                <w:bCs/>
                <w:sz w:val="22"/>
              </w:rPr>
              <w:t>Sum Insured : Rs.75,000</w:t>
            </w:r>
          </w:p>
        </w:tc>
        <w:tc>
          <w:tcPr>
            <w:tcW w:w="1860" w:type="dxa"/>
            <w:vAlign w:val="center"/>
            <w:hideMark/>
          </w:tcPr>
          <w:p w:rsidR="008A5F23" w:rsidRPr="00B52693" w:rsidRDefault="008A5F23" w:rsidP="00A6289D">
            <w:pPr>
              <w:spacing w:before="100" w:beforeAutospacing="1" w:after="100" w:afterAutospacing="1"/>
              <w:jc w:val="both"/>
              <w:rPr>
                <w:rFonts w:asciiTheme="minorHAnsi" w:hAnsiTheme="minorHAnsi" w:cstheme="minorHAnsi"/>
                <w:b/>
                <w:bCs/>
                <w:sz w:val="22"/>
              </w:rPr>
            </w:pPr>
            <w:r w:rsidRPr="00B52693">
              <w:rPr>
                <w:rFonts w:asciiTheme="minorHAnsi" w:hAnsiTheme="minorHAnsi" w:cstheme="minorHAnsi"/>
                <w:b/>
                <w:bCs/>
                <w:sz w:val="22"/>
              </w:rPr>
              <w:t>Sum Insured : Rs.1,00,000</w:t>
            </w:r>
          </w:p>
        </w:tc>
        <w:tc>
          <w:tcPr>
            <w:tcW w:w="1825" w:type="dxa"/>
            <w:vAlign w:val="center"/>
            <w:hideMark/>
          </w:tcPr>
          <w:p w:rsidR="008A5F23" w:rsidRPr="00B52693" w:rsidRDefault="008A5F23" w:rsidP="00A6289D">
            <w:pPr>
              <w:spacing w:before="100" w:beforeAutospacing="1" w:after="100" w:afterAutospacing="1"/>
              <w:jc w:val="both"/>
              <w:rPr>
                <w:rFonts w:asciiTheme="minorHAnsi" w:hAnsiTheme="minorHAnsi" w:cstheme="minorHAnsi"/>
                <w:b/>
                <w:bCs/>
                <w:sz w:val="22"/>
              </w:rPr>
            </w:pPr>
            <w:r w:rsidRPr="00B52693">
              <w:rPr>
                <w:rFonts w:asciiTheme="minorHAnsi" w:hAnsiTheme="minorHAnsi" w:cstheme="minorHAnsi"/>
                <w:b/>
                <w:bCs/>
                <w:sz w:val="22"/>
              </w:rPr>
              <w:t>Sum Insured : Rs.1,50,000</w:t>
            </w:r>
          </w:p>
        </w:tc>
      </w:tr>
      <w:tr w:rsidR="008A5F23" w:rsidRPr="00B52693" w:rsidTr="00B52693">
        <w:trPr>
          <w:trHeight w:val="187"/>
        </w:trPr>
        <w:tc>
          <w:tcPr>
            <w:tcW w:w="0" w:type="auto"/>
            <w:hideMark/>
          </w:tcPr>
          <w:p w:rsidR="008A5F23" w:rsidRPr="00B52693" w:rsidRDefault="008A5F23" w:rsidP="00A6289D">
            <w:pPr>
              <w:spacing w:before="100" w:beforeAutospacing="1" w:after="100" w:afterAutospacing="1"/>
              <w:jc w:val="both"/>
              <w:rPr>
                <w:rFonts w:asciiTheme="minorHAnsi" w:hAnsiTheme="minorHAnsi" w:cstheme="minorHAnsi"/>
                <w:sz w:val="22"/>
              </w:rPr>
            </w:pPr>
            <w:r w:rsidRPr="00B52693">
              <w:rPr>
                <w:rFonts w:asciiTheme="minorHAnsi" w:hAnsiTheme="minorHAnsi" w:cstheme="minorHAnsi"/>
                <w:sz w:val="22"/>
              </w:rPr>
              <w:t xml:space="preserve">1 </w:t>
            </w:r>
          </w:p>
        </w:tc>
        <w:tc>
          <w:tcPr>
            <w:tcW w:w="3211" w:type="dxa"/>
            <w:hideMark/>
          </w:tcPr>
          <w:p w:rsidR="008A5F23" w:rsidRPr="00B52693" w:rsidRDefault="008A5F23" w:rsidP="00A6289D">
            <w:pPr>
              <w:spacing w:before="100" w:beforeAutospacing="1" w:after="100" w:afterAutospacing="1"/>
              <w:jc w:val="both"/>
              <w:rPr>
                <w:rFonts w:asciiTheme="minorHAnsi" w:hAnsiTheme="minorHAnsi" w:cstheme="minorHAnsi"/>
                <w:sz w:val="22"/>
              </w:rPr>
            </w:pPr>
            <w:r w:rsidRPr="00B52693">
              <w:rPr>
                <w:rFonts w:asciiTheme="minorHAnsi" w:hAnsiTheme="minorHAnsi" w:cstheme="minorHAnsi"/>
                <w:sz w:val="22"/>
              </w:rPr>
              <w:t xml:space="preserve">Self </w:t>
            </w:r>
          </w:p>
        </w:tc>
        <w:tc>
          <w:tcPr>
            <w:tcW w:w="1843" w:type="dxa"/>
            <w:hideMark/>
          </w:tcPr>
          <w:p w:rsidR="008A5F23" w:rsidRPr="00B52693" w:rsidRDefault="008A5F23" w:rsidP="00A6289D">
            <w:pPr>
              <w:pStyle w:val="NormalWeb"/>
              <w:jc w:val="both"/>
              <w:rPr>
                <w:rFonts w:asciiTheme="minorHAnsi" w:hAnsiTheme="minorHAnsi" w:cstheme="minorHAnsi"/>
                <w:sz w:val="22"/>
                <w:lang w:val="en-US" w:eastAsia="en-US"/>
              </w:rPr>
            </w:pPr>
            <w:r w:rsidRPr="00B52693">
              <w:rPr>
                <w:rFonts w:asciiTheme="minorHAnsi" w:hAnsiTheme="minorHAnsi" w:cstheme="minorHAnsi"/>
                <w:sz w:val="22"/>
                <w:lang w:val="en-US" w:eastAsia="en-US"/>
              </w:rPr>
              <w:t xml:space="preserve">  </w:t>
            </w:r>
          </w:p>
        </w:tc>
        <w:tc>
          <w:tcPr>
            <w:tcW w:w="1860" w:type="dxa"/>
            <w:hideMark/>
          </w:tcPr>
          <w:p w:rsidR="008A5F23" w:rsidRPr="00B52693" w:rsidRDefault="008A5F23" w:rsidP="00A6289D">
            <w:pPr>
              <w:pStyle w:val="NormalWeb"/>
              <w:jc w:val="both"/>
              <w:rPr>
                <w:rFonts w:asciiTheme="minorHAnsi" w:hAnsiTheme="minorHAnsi" w:cstheme="minorHAnsi"/>
                <w:sz w:val="22"/>
                <w:lang w:val="en-US" w:eastAsia="en-US"/>
              </w:rPr>
            </w:pPr>
            <w:r w:rsidRPr="00B52693">
              <w:rPr>
                <w:rFonts w:asciiTheme="minorHAnsi" w:hAnsiTheme="minorHAnsi" w:cstheme="minorHAnsi"/>
                <w:sz w:val="22"/>
                <w:lang w:val="en-US" w:eastAsia="en-US"/>
              </w:rPr>
              <w:t xml:space="preserve">  </w:t>
            </w:r>
          </w:p>
        </w:tc>
        <w:tc>
          <w:tcPr>
            <w:tcW w:w="1825" w:type="dxa"/>
            <w:hideMark/>
          </w:tcPr>
          <w:p w:rsidR="008A5F23" w:rsidRPr="00B52693" w:rsidRDefault="008A5F23" w:rsidP="00A6289D">
            <w:pPr>
              <w:pStyle w:val="NormalWeb"/>
              <w:jc w:val="both"/>
              <w:rPr>
                <w:rFonts w:asciiTheme="minorHAnsi" w:hAnsiTheme="minorHAnsi" w:cstheme="minorHAnsi"/>
                <w:sz w:val="22"/>
                <w:lang w:val="en-US" w:eastAsia="en-US"/>
              </w:rPr>
            </w:pPr>
            <w:r w:rsidRPr="00B52693">
              <w:rPr>
                <w:rFonts w:asciiTheme="minorHAnsi" w:hAnsiTheme="minorHAnsi" w:cstheme="minorHAnsi"/>
                <w:sz w:val="22"/>
                <w:lang w:val="en-US" w:eastAsia="en-US"/>
              </w:rPr>
              <w:t xml:space="preserve">  </w:t>
            </w:r>
          </w:p>
        </w:tc>
      </w:tr>
      <w:tr w:rsidR="008A5F23" w:rsidRPr="00B52693" w:rsidTr="00B52693">
        <w:trPr>
          <w:trHeight w:val="105"/>
        </w:trPr>
        <w:tc>
          <w:tcPr>
            <w:tcW w:w="0" w:type="auto"/>
            <w:hideMark/>
          </w:tcPr>
          <w:p w:rsidR="008A5F23" w:rsidRPr="00B52693" w:rsidRDefault="008A5F23" w:rsidP="00A6289D">
            <w:pPr>
              <w:spacing w:before="100" w:beforeAutospacing="1" w:after="100" w:afterAutospacing="1"/>
              <w:jc w:val="both"/>
              <w:rPr>
                <w:rFonts w:asciiTheme="minorHAnsi" w:hAnsiTheme="minorHAnsi" w:cstheme="minorHAnsi"/>
                <w:sz w:val="22"/>
              </w:rPr>
            </w:pPr>
            <w:r w:rsidRPr="00B52693">
              <w:rPr>
                <w:rFonts w:asciiTheme="minorHAnsi" w:hAnsiTheme="minorHAnsi" w:cstheme="minorHAnsi"/>
                <w:sz w:val="22"/>
              </w:rPr>
              <w:t xml:space="preserve">2 </w:t>
            </w:r>
          </w:p>
        </w:tc>
        <w:tc>
          <w:tcPr>
            <w:tcW w:w="3211" w:type="dxa"/>
            <w:hideMark/>
          </w:tcPr>
          <w:p w:rsidR="008A5F23" w:rsidRPr="00B52693" w:rsidRDefault="008A5F23" w:rsidP="00A6289D">
            <w:pPr>
              <w:spacing w:before="100" w:beforeAutospacing="1" w:after="100" w:afterAutospacing="1"/>
              <w:jc w:val="both"/>
              <w:rPr>
                <w:rFonts w:asciiTheme="minorHAnsi" w:hAnsiTheme="minorHAnsi" w:cstheme="minorHAnsi"/>
                <w:sz w:val="22"/>
              </w:rPr>
            </w:pPr>
            <w:r w:rsidRPr="00B52693">
              <w:rPr>
                <w:rFonts w:asciiTheme="minorHAnsi" w:hAnsiTheme="minorHAnsi" w:cstheme="minorHAnsi"/>
                <w:sz w:val="22"/>
              </w:rPr>
              <w:t xml:space="preserve">Self + Spouse </w:t>
            </w:r>
          </w:p>
        </w:tc>
        <w:tc>
          <w:tcPr>
            <w:tcW w:w="1843" w:type="dxa"/>
            <w:hideMark/>
          </w:tcPr>
          <w:p w:rsidR="008A5F23" w:rsidRPr="00B52693" w:rsidRDefault="008A5F23" w:rsidP="00A6289D">
            <w:pPr>
              <w:pStyle w:val="NormalWeb"/>
              <w:jc w:val="both"/>
              <w:rPr>
                <w:rFonts w:asciiTheme="minorHAnsi" w:hAnsiTheme="minorHAnsi" w:cstheme="minorHAnsi"/>
                <w:sz w:val="22"/>
                <w:lang w:val="en-US" w:eastAsia="en-US"/>
              </w:rPr>
            </w:pPr>
            <w:r w:rsidRPr="00B52693">
              <w:rPr>
                <w:rFonts w:asciiTheme="minorHAnsi" w:hAnsiTheme="minorHAnsi" w:cstheme="minorHAnsi"/>
                <w:sz w:val="22"/>
                <w:lang w:val="en-US" w:eastAsia="en-US"/>
              </w:rPr>
              <w:t xml:space="preserve">  </w:t>
            </w:r>
          </w:p>
        </w:tc>
        <w:tc>
          <w:tcPr>
            <w:tcW w:w="1860" w:type="dxa"/>
            <w:hideMark/>
          </w:tcPr>
          <w:p w:rsidR="008A5F23" w:rsidRPr="00B52693" w:rsidRDefault="008A5F23" w:rsidP="00A6289D">
            <w:pPr>
              <w:pStyle w:val="NormalWeb"/>
              <w:jc w:val="both"/>
              <w:rPr>
                <w:rFonts w:asciiTheme="minorHAnsi" w:hAnsiTheme="minorHAnsi" w:cstheme="minorHAnsi"/>
                <w:sz w:val="22"/>
                <w:lang w:val="en-US" w:eastAsia="en-US"/>
              </w:rPr>
            </w:pPr>
            <w:r w:rsidRPr="00B52693">
              <w:rPr>
                <w:rFonts w:asciiTheme="minorHAnsi" w:hAnsiTheme="minorHAnsi" w:cstheme="minorHAnsi"/>
                <w:sz w:val="22"/>
                <w:lang w:val="en-US" w:eastAsia="en-US"/>
              </w:rPr>
              <w:t xml:space="preserve">  </w:t>
            </w:r>
          </w:p>
        </w:tc>
        <w:tc>
          <w:tcPr>
            <w:tcW w:w="1825" w:type="dxa"/>
            <w:hideMark/>
          </w:tcPr>
          <w:p w:rsidR="008A5F23" w:rsidRPr="00B52693" w:rsidRDefault="008A5F23" w:rsidP="00A6289D">
            <w:pPr>
              <w:pStyle w:val="NormalWeb"/>
              <w:jc w:val="both"/>
              <w:rPr>
                <w:rFonts w:asciiTheme="minorHAnsi" w:hAnsiTheme="minorHAnsi" w:cstheme="minorHAnsi"/>
                <w:sz w:val="22"/>
                <w:lang w:val="en-US" w:eastAsia="en-US"/>
              </w:rPr>
            </w:pPr>
            <w:r w:rsidRPr="00B52693">
              <w:rPr>
                <w:rFonts w:asciiTheme="minorHAnsi" w:hAnsiTheme="minorHAnsi" w:cstheme="minorHAnsi"/>
                <w:sz w:val="22"/>
                <w:lang w:val="en-US" w:eastAsia="en-US"/>
              </w:rPr>
              <w:t xml:space="preserve">  </w:t>
            </w:r>
          </w:p>
        </w:tc>
      </w:tr>
      <w:tr w:rsidR="008A5F23" w:rsidRPr="00B52693" w:rsidTr="00B52693">
        <w:trPr>
          <w:trHeight w:val="50"/>
        </w:trPr>
        <w:tc>
          <w:tcPr>
            <w:tcW w:w="0" w:type="auto"/>
            <w:hideMark/>
          </w:tcPr>
          <w:p w:rsidR="008A5F23" w:rsidRPr="00B52693" w:rsidRDefault="008A5F23" w:rsidP="00A6289D">
            <w:pPr>
              <w:spacing w:before="100" w:beforeAutospacing="1" w:after="100" w:afterAutospacing="1"/>
              <w:jc w:val="both"/>
              <w:rPr>
                <w:rFonts w:asciiTheme="minorHAnsi" w:hAnsiTheme="minorHAnsi" w:cstheme="minorHAnsi"/>
                <w:sz w:val="22"/>
              </w:rPr>
            </w:pPr>
            <w:r w:rsidRPr="00B52693">
              <w:rPr>
                <w:rFonts w:asciiTheme="minorHAnsi" w:hAnsiTheme="minorHAnsi" w:cstheme="minorHAnsi"/>
                <w:sz w:val="22"/>
              </w:rPr>
              <w:t xml:space="preserve">3 </w:t>
            </w:r>
          </w:p>
        </w:tc>
        <w:tc>
          <w:tcPr>
            <w:tcW w:w="3211" w:type="dxa"/>
            <w:hideMark/>
          </w:tcPr>
          <w:p w:rsidR="008A5F23" w:rsidRPr="00B52693" w:rsidRDefault="008A5F23" w:rsidP="00A6289D">
            <w:pPr>
              <w:spacing w:before="100" w:beforeAutospacing="1" w:after="100" w:afterAutospacing="1"/>
              <w:jc w:val="both"/>
              <w:rPr>
                <w:rFonts w:asciiTheme="minorHAnsi" w:hAnsiTheme="minorHAnsi" w:cstheme="minorHAnsi"/>
                <w:sz w:val="22"/>
              </w:rPr>
            </w:pPr>
            <w:r w:rsidRPr="00B52693">
              <w:rPr>
                <w:rFonts w:asciiTheme="minorHAnsi" w:hAnsiTheme="minorHAnsi" w:cstheme="minorHAnsi"/>
                <w:sz w:val="22"/>
              </w:rPr>
              <w:t xml:space="preserve">Self + Spouse + 1 Child </w:t>
            </w:r>
          </w:p>
        </w:tc>
        <w:tc>
          <w:tcPr>
            <w:tcW w:w="1843" w:type="dxa"/>
            <w:hideMark/>
          </w:tcPr>
          <w:p w:rsidR="008A5F23" w:rsidRPr="00B52693" w:rsidRDefault="008A5F23" w:rsidP="00A6289D">
            <w:pPr>
              <w:pStyle w:val="NormalWeb"/>
              <w:jc w:val="both"/>
              <w:rPr>
                <w:rFonts w:asciiTheme="minorHAnsi" w:hAnsiTheme="minorHAnsi" w:cstheme="minorHAnsi"/>
                <w:sz w:val="22"/>
                <w:lang w:val="en-US" w:eastAsia="en-US"/>
              </w:rPr>
            </w:pPr>
            <w:r w:rsidRPr="00B52693">
              <w:rPr>
                <w:rFonts w:asciiTheme="minorHAnsi" w:hAnsiTheme="minorHAnsi" w:cstheme="minorHAnsi"/>
                <w:sz w:val="22"/>
                <w:lang w:val="en-US" w:eastAsia="en-US"/>
              </w:rPr>
              <w:t xml:space="preserve">  </w:t>
            </w:r>
          </w:p>
        </w:tc>
        <w:tc>
          <w:tcPr>
            <w:tcW w:w="1860" w:type="dxa"/>
            <w:hideMark/>
          </w:tcPr>
          <w:p w:rsidR="008A5F23" w:rsidRPr="00B52693" w:rsidRDefault="008A5F23" w:rsidP="00A6289D">
            <w:pPr>
              <w:pStyle w:val="NormalWeb"/>
              <w:jc w:val="both"/>
              <w:rPr>
                <w:rFonts w:asciiTheme="minorHAnsi" w:hAnsiTheme="minorHAnsi" w:cstheme="minorHAnsi"/>
                <w:sz w:val="22"/>
                <w:lang w:val="en-US" w:eastAsia="en-US"/>
              </w:rPr>
            </w:pPr>
            <w:r w:rsidRPr="00B52693">
              <w:rPr>
                <w:rFonts w:asciiTheme="minorHAnsi" w:hAnsiTheme="minorHAnsi" w:cstheme="minorHAnsi"/>
                <w:sz w:val="22"/>
                <w:lang w:val="en-US" w:eastAsia="en-US"/>
              </w:rPr>
              <w:t xml:space="preserve">  </w:t>
            </w:r>
          </w:p>
        </w:tc>
        <w:tc>
          <w:tcPr>
            <w:tcW w:w="1825" w:type="dxa"/>
            <w:hideMark/>
          </w:tcPr>
          <w:p w:rsidR="008A5F23" w:rsidRPr="00B52693" w:rsidRDefault="008A5F23" w:rsidP="00A6289D">
            <w:pPr>
              <w:pStyle w:val="NormalWeb"/>
              <w:jc w:val="both"/>
              <w:rPr>
                <w:rFonts w:asciiTheme="minorHAnsi" w:hAnsiTheme="minorHAnsi" w:cstheme="minorHAnsi"/>
                <w:sz w:val="22"/>
                <w:lang w:val="en-US" w:eastAsia="en-US"/>
              </w:rPr>
            </w:pPr>
            <w:r w:rsidRPr="00B52693">
              <w:rPr>
                <w:rFonts w:asciiTheme="minorHAnsi" w:hAnsiTheme="minorHAnsi" w:cstheme="minorHAnsi"/>
                <w:sz w:val="22"/>
                <w:lang w:val="en-US" w:eastAsia="en-US"/>
              </w:rPr>
              <w:t xml:space="preserve">  </w:t>
            </w:r>
          </w:p>
        </w:tc>
      </w:tr>
      <w:tr w:rsidR="008A5F23" w:rsidRPr="00B52693" w:rsidTr="00B52693">
        <w:trPr>
          <w:trHeight w:val="50"/>
        </w:trPr>
        <w:tc>
          <w:tcPr>
            <w:tcW w:w="0" w:type="auto"/>
            <w:hideMark/>
          </w:tcPr>
          <w:p w:rsidR="008A5F23" w:rsidRPr="00B52693" w:rsidRDefault="008A5F23" w:rsidP="00A6289D">
            <w:pPr>
              <w:spacing w:before="100" w:beforeAutospacing="1" w:after="100" w:afterAutospacing="1"/>
              <w:jc w:val="both"/>
              <w:rPr>
                <w:rFonts w:asciiTheme="minorHAnsi" w:hAnsiTheme="minorHAnsi" w:cstheme="minorHAnsi"/>
                <w:sz w:val="22"/>
              </w:rPr>
            </w:pPr>
            <w:r w:rsidRPr="00B52693">
              <w:rPr>
                <w:rFonts w:asciiTheme="minorHAnsi" w:hAnsiTheme="minorHAnsi" w:cstheme="minorHAnsi"/>
                <w:sz w:val="22"/>
              </w:rPr>
              <w:t xml:space="preserve">4 </w:t>
            </w:r>
          </w:p>
        </w:tc>
        <w:tc>
          <w:tcPr>
            <w:tcW w:w="3211" w:type="dxa"/>
            <w:hideMark/>
          </w:tcPr>
          <w:p w:rsidR="008A5F23" w:rsidRPr="00B52693" w:rsidRDefault="008A5F23" w:rsidP="00A6289D">
            <w:pPr>
              <w:spacing w:before="100" w:beforeAutospacing="1" w:after="100" w:afterAutospacing="1"/>
              <w:jc w:val="both"/>
              <w:rPr>
                <w:rFonts w:asciiTheme="minorHAnsi" w:hAnsiTheme="minorHAnsi" w:cstheme="minorHAnsi"/>
                <w:sz w:val="22"/>
              </w:rPr>
            </w:pPr>
            <w:r w:rsidRPr="00B52693">
              <w:rPr>
                <w:rFonts w:asciiTheme="minorHAnsi" w:hAnsiTheme="minorHAnsi" w:cstheme="minorHAnsi"/>
                <w:sz w:val="22"/>
              </w:rPr>
              <w:t xml:space="preserve">Self + Spouse + 2 Children </w:t>
            </w:r>
          </w:p>
        </w:tc>
        <w:tc>
          <w:tcPr>
            <w:tcW w:w="1843" w:type="dxa"/>
            <w:hideMark/>
          </w:tcPr>
          <w:p w:rsidR="008A5F23" w:rsidRPr="00B52693" w:rsidRDefault="008A5F23" w:rsidP="00A6289D">
            <w:pPr>
              <w:pStyle w:val="NormalWeb"/>
              <w:jc w:val="both"/>
              <w:rPr>
                <w:rFonts w:asciiTheme="minorHAnsi" w:hAnsiTheme="minorHAnsi" w:cstheme="minorHAnsi"/>
                <w:sz w:val="22"/>
                <w:lang w:val="en-US" w:eastAsia="en-US"/>
              </w:rPr>
            </w:pPr>
            <w:r w:rsidRPr="00B52693">
              <w:rPr>
                <w:rFonts w:asciiTheme="minorHAnsi" w:hAnsiTheme="minorHAnsi" w:cstheme="minorHAnsi"/>
                <w:sz w:val="22"/>
                <w:lang w:val="en-US" w:eastAsia="en-US"/>
              </w:rPr>
              <w:t xml:space="preserve">  </w:t>
            </w:r>
          </w:p>
        </w:tc>
        <w:tc>
          <w:tcPr>
            <w:tcW w:w="1860" w:type="dxa"/>
            <w:hideMark/>
          </w:tcPr>
          <w:p w:rsidR="008A5F23" w:rsidRPr="00B52693" w:rsidRDefault="008A5F23" w:rsidP="00A6289D">
            <w:pPr>
              <w:pStyle w:val="NormalWeb"/>
              <w:jc w:val="both"/>
              <w:rPr>
                <w:rFonts w:asciiTheme="minorHAnsi" w:hAnsiTheme="minorHAnsi" w:cstheme="minorHAnsi"/>
                <w:sz w:val="22"/>
                <w:lang w:val="en-US" w:eastAsia="en-US"/>
              </w:rPr>
            </w:pPr>
            <w:r w:rsidRPr="00B52693">
              <w:rPr>
                <w:rFonts w:asciiTheme="minorHAnsi" w:hAnsiTheme="minorHAnsi" w:cstheme="minorHAnsi"/>
                <w:sz w:val="22"/>
                <w:lang w:val="en-US" w:eastAsia="en-US"/>
              </w:rPr>
              <w:t xml:space="preserve">  </w:t>
            </w:r>
          </w:p>
        </w:tc>
        <w:tc>
          <w:tcPr>
            <w:tcW w:w="1825" w:type="dxa"/>
            <w:hideMark/>
          </w:tcPr>
          <w:p w:rsidR="008A5F23" w:rsidRPr="00B52693" w:rsidRDefault="008A5F23" w:rsidP="00A6289D">
            <w:pPr>
              <w:pStyle w:val="NormalWeb"/>
              <w:jc w:val="both"/>
              <w:rPr>
                <w:rFonts w:asciiTheme="minorHAnsi" w:hAnsiTheme="minorHAnsi" w:cstheme="minorHAnsi"/>
                <w:sz w:val="22"/>
                <w:lang w:val="en-US" w:eastAsia="en-US"/>
              </w:rPr>
            </w:pPr>
            <w:r w:rsidRPr="00B52693">
              <w:rPr>
                <w:rFonts w:asciiTheme="minorHAnsi" w:hAnsiTheme="minorHAnsi" w:cstheme="minorHAnsi"/>
                <w:sz w:val="22"/>
                <w:lang w:val="en-US" w:eastAsia="en-US"/>
              </w:rPr>
              <w:t xml:space="preserve">  </w:t>
            </w:r>
          </w:p>
        </w:tc>
      </w:tr>
      <w:tr w:rsidR="008A5F23" w:rsidRPr="00B52693" w:rsidTr="00B52693">
        <w:trPr>
          <w:trHeight w:val="50"/>
        </w:trPr>
        <w:tc>
          <w:tcPr>
            <w:tcW w:w="0" w:type="auto"/>
            <w:hideMark/>
          </w:tcPr>
          <w:p w:rsidR="008A5F23" w:rsidRPr="00B52693" w:rsidRDefault="008A5F23" w:rsidP="00A6289D">
            <w:pPr>
              <w:spacing w:before="100" w:beforeAutospacing="1" w:after="100" w:afterAutospacing="1"/>
              <w:jc w:val="both"/>
              <w:rPr>
                <w:rFonts w:asciiTheme="minorHAnsi" w:hAnsiTheme="minorHAnsi" w:cstheme="minorHAnsi"/>
                <w:sz w:val="22"/>
              </w:rPr>
            </w:pPr>
            <w:r w:rsidRPr="00B52693">
              <w:rPr>
                <w:rFonts w:asciiTheme="minorHAnsi" w:hAnsiTheme="minorHAnsi" w:cstheme="minorHAnsi"/>
                <w:sz w:val="22"/>
              </w:rPr>
              <w:t xml:space="preserve">5 </w:t>
            </w:r>
          </w:p>
        </w:tc>
        <w:tc>
          <w:tcPr>
            <w:tcW w:w="3211" w:type="dxa"/>
            <w:hideMark/>
          </w:tcPr>
          <w:p w:rsidR="008A5F23" w:rsidRPr="00B52693" w:rsidRDefault="008A5F23" w:rsidP="00A6289D">
            <w:pPr>
              <w:spacing w:before="100" w:beforeAutospacing="1" w:after="100" w:afterAutospacing="1"/>
              <w:jc w:val="both"/>
              <w:rPr>
                <w:rFonts w:asciiTheme="minorHAnsi" w:hAnsiTheme="minorHAnsi" w:cstheme="minorHAnsi"/>
                <w:sz w:val="22"/>
              </w:rPr>
            </w:pPr>
            <w:r w:rsidRPr="00B52693">
              <w:rPr>
                <w:rFonts w:asciiTheme="minorHAnsi" w:hAnsiTheme="minorHAnsi" w:cstheme="minorHAnsi"/>
                <w:sz w:val="22"/>
              </w:rPr>
              <w:t xml:space="preserve">Self + 1 Parent </w:t>
            </w:r>
          </w:p>
        </w:tc>
        <w:tc>
          <w:tcPr>
            <w:tcW w:w="1843" w:type="dxa"/>
            <w:hideMark/>
          </w:tcPr>
          <w:p w:rsidR="008A5F23" w:rsidRPr="00B52693" w:rsidRDefault="008A5F23" w:rsidP="00A6289D">
            <w:pPr>
              <w:pStyle w:val="NormalWeb"/>
              <w:jc w:val="both"/>
              <w:rPr>
                <w:rFonts w:asciiTheme="minorHAnsi" w:hAnsiTheme="minorHAnsi" w:cstheme="minorHAnsi"/>
                <w:sz w:val="22"/>
                <w:lang w:val="en-US" w:eastAsia="en-US"/>
              </w:rPr>
            </w:pPr>
            <w:r w:rsidRPr="00B52693">
              <w:rPr>
                <w:rFonts w:asciiTheme="minorHAnsi" w:hAnsiTheme="minorHAnsi" w:cstheme="minorHAnsi"/>
                <w:sz w:val="22"/>
                <w:lang w:val="en-US" w:eastAsia="en-US"/>
              </w:rPr>
              <w:t xml:space="preserve">  </w:t>
            </w:r>
          </w:p>
        </w:tc>
        <w:tc>
          <w:tcPr>
            <w:tcW w:w="1860" w:type="dxa"/>
            <w:hideMark/>
          </w:tcPr>
          <w:p w:rsidR="008A5F23" w:rsidRPr="00B52693" w:rsidRDefault="008A5F23" w:rsidP="00A6289D">
            <w:pPr>
              <w:pStyle w:val="NormalWeb"/>
              <w:jc w:val="both"/>
              <w:rPr>
                <w:rFonts w:asciiTheme="minorHAnsi" w:hAnsiTheme="minorHAnsi" w:cstheme="minorHAnsi"/>
                <w:sz w:val="22"/>
                <w:lang w:val="en-US" w:eastAsia="en-US"/>
              </w:rPr>
            </w:pPr>
            <w:r w:rsidRPr="00B52693">
              <w:rPr>
                <w:rFonts w:asciiTheme="minorHAnsi" w:hAnsiTheme="minorHAnsi" w:cstheme="minorHAnsi"/>
                <w:sz w:val="22"/>
                <w:lang w:val="en-US" w:eastAsia="en-US"/>
              </w:rPr>
              <w:t xml:space="preserve">  </w:t>
            </w:r>
          </w:p>
        </w:tc>
        <w:tc>
          <w:tcPr>
            <w:tcW w:w="1825" w:type="dxa"/>
            <w:hideMark/>
          </w:tcPr>
          <w:p w:rsidR="008A5F23" w:rsidRPr="00B52693" w:rsidRDefault="008A5F23" w:rsidP="00A6289D">
            <w:pPr>
              <w:pStyle w:val="NormalWeb"/>
              <w:jc w:val="both"/>
              <w:rPr>
                <w:rFonts w:asciiTheme="minorHAnsi" w:hAnsiTheme="minorHAnsi" w:cstheme="minorHAnsi"/>
                <w:sz w:val="22"/>
                <w:lang w:val="en-US" w:eastAsia="en-US"/>
              </w:rPr>
            </w:pPr>
            <w:r w:rsidRPr="00B52693">
              <w:rPr>
                <w:rFonts w:asciiTheme="minorHAnsi" w:hAnsiTheme="minorHAnsi" w:cstheme="minorHAnsi"/>
                <w:sz w:val="22"/>
                <w:lang w:val="en-US" w:eastAsia="en-US"/>
              </w:rPr>
              <w:t xml:space="preserve">  </w:t>
            </w:r>
          </w:p>
        </w:tc>
      </w:tr>
      <w:tr w:rsidR="008A5F23" w:rsidRPr="00B52693" w:rsidTr="00B52693">
        <w:trPr>
          <w:trHeight w:val="50"/>
        </w:trPr>
        <w:tc>
          <w:tcPr>
            <w:tcW w:w="0" w:type="auto"/>
            <w:hideMark/>
          </w:tcPr>
          <w:p w:rsidR="008A5F23" w:rsidRPr="00B52693" w:rsidRDefault="008A5F23" w:rsidP="00A6289D">
            <w:pPr>
              <w:spacing w:before="100" w:beforeAutospacing="1" w:after="100" w:afterAutospacing="1"/>
              <w:jc w:val="both"/>
              <w:rPr>
                <w:rFonts w:asciiTheme="minorHAnsi" w:hAnsiTheme="minorHAnsi" w:cstheme="minorHAnsi"/>
                <w:sz w:val="22"/>
              </w:rPr>
            </w:pPr>
            <w:r w:rsidRPr="00B52693">
              <w:rPr>
                <w:rFonts w:asciiTheme="minorHAnsi" w:hAnsiTheme="minorHAnsi" w:cstheme="minorHAnsi"/>
                <w:sz w:val="22"/>
              </w:rPr>
              <w:t xml:space="preserve">6 </w:t>
            </w:r>
          </w:p>
        </w:tc>
        <w:tc>
          <w:tcPr>
            <w:tcW w:w="3211" w:type="dxa"/>
            <w:hideMark/>
          </w:tcPr>
          <w:p w:rsidR="008A5F23" w:rsidRPr="00B52693" w:rsidRDefault="008A5F23" w:rsidP="00A6289D">
            <w:pPr>
              <w:spacing w:before="100" w:beforeAutospacing="1" w:after="100" w:afterAutospacing="1"/>
              <w:jc w:val="both"/>
              <w:rPr>
                <w:rFonts w:asciiTheme="minorHAnsi" w:hAnsiTheme="minorHAnsi" w:cstheme="minorHAnsi"/>
                <w:sz w:val="22"/>
              </w:rPr>
            </w:pPr>
            <w:r w:rsidRPr="00B52693">
              <w:rPr>
                <w:rFonts w:asciiTheme="minorHAnsi" w:hAnsiTheme="minorHAnsi" w:cstheme="minorHAnsi"/>
                <w:sz w:val="22"/>
              </w:rPr>
              <w:t xml:space="preserve">Self + 2 Parents </w:t>
            </w:r>
          </w:p>
        </w:tc>
        <w:tc>
          <w:tcPr>
            <w:tcW w:w="1843" w:type="dxa"/>
            <w:hideMark/>
          </w:tcPr>
          <w:p w:rsidR="008A5F23" w:rsidRPr="00B52693" w:rsidRDefault="008A5F23" w:rsidP="00A6289D">
            <w:pPr>
              <w:pStyle w:val="NormalWeb"/>
              <w:jc w:val="both"/>
              <w:rPr>
                <w:rFonts w:asciiTheme="minorHAnsi" w:hAnsiTheme="minorHAnsi" w:cstheme="minorHAnsi"/>
                <w:sz w:val="22"/>
                <w:lang w:val="en-US" w:eastAsia="en-US"/>
              </w:rPr>
            </w:pPr>
            <w:r w:rsidRPr="00B52693">
              <w:rPr>
                <w:rFonts w:asciiTheme="minorHAnsi" w:hAnsiTheme="minorHAnsi" w:cstheme="minorHAnsi"/>
                <w:sz w:val="22"/>
                <w:lang w:val="en-US" w:eastAsia="en-US"/>
              </w:rPr>
              <w:t xml:space="preserve">  </w:t>
            </w:r>
          </w:p>
        </w:tc>
        <w:tc>
          <w:tcPr>
            <w:tcW w:w="1860" w:type="dxa"/>
            <w:hideMark/>
          </w:tcPr>
          <w:p w:rsidR="008A5F23" w:rsidRPr="00B52693" w:rsidRDefault="008A5F23" w:rsidP="00A6289D">
            <w:pPr>
              <w:pStyle w:val="NormalWeb"/>
              <w:jc w:val="both"/>
              <w:rPr>
                <w:rFonts w:asciiTheme="minorHAnsi" w:hAnsiTheme="minorHAnsi" w:cstheme="minorHAnsi"/>
                <w:sz w:val="22"/>
                <w:lang w:val="en-US" w:eastAsia="en-US"/>
              </w:rPr>
            </w:pPr>
            <w:r w:rsidRPr="00B52693">
              <w:rPr>
                <w:rFonts w:asciiTheme="minorHAnsi" w:hAnsiTheme="minorHAnsi" w:cstheme="minorHAnsi"/>
                <w:sz w:val="22"/>
                <w:lang w:val="en-US" w:eastAsia="en-US"/>
              </w:rPr>
              <w:t xml:space="preserve">  </w:t>
            </w:r>
          </w:p>
        </w:tc>
        <w:tc>
          <w:tcPr>
            <w:tcW w:w="1825" w:type="dxa"/>
            <w:hideMark/>
          </w:tcPr>
          <w:p w:rsidR="008A5F23" w:rsidRPr="00B52693" w:rsidRDefault="008A5F23" w:rsidP="00A6289D">
            <w:pPr>
              <w:pStyle w:val="NormalWeb"/>
              <w:jc w:val="both"/>
              <w:rPr>
                <w:rFonts w:asciiTheme="minorHAnsi" w:hAnsiTheme="minorHAnsi" w:cstheme="minorHAnsi"/>
                <w:sz w:val="22"/>
                <w:lang w:val="en-US" w:eastAsia="en-US"/>
              </w:rPr>
            </w:pPr>
            <w:r w:rsidRPr="00B52693">
              <w:rPr>
                <w:rFonts w:asciiTheme="minorHAnsi" w:hAnsiTheme="minorHAnsi" w:cstheme="minorHAnsi"/>
                <w:sz w:val="22"/>
                <w:lang w:val="en-US" w:eastAsia="en-US"/>
              </w:rPr>
              <w:t xml:space="preserve">  </w:t>
            </w:r>
          </w:p>
        </w:tc>
      </w:tr>
      <w:tr w:rsidR="008A5F23" w:rsidRPr="00B52693" w:rsidTr="00B52693">
        <w:trPr>
          <w:trHeight w:val="50"/>
        </w:trPr>
        <w:tc>
          <w:tcPr>
            <w:tcW w:w="0" w:type="auto"/>
            <w:hideMark/>
          </w:tcPr>
          <w:p w:rsidR="008A5F23" w:rsidRPr="00B52693" w:rsidRDefault="008A5F23" w:rsidP="00A6289D">
            <w:pPr>
              <w:spacing w:before="100" w:beforeAutospacing="1" w:after="100" w:afterAutospacing="1"/>
              <w:jc w:val="both"/>
              <w:rPr>
                <w:rFonts w:asciiTheme="minorHAnsi" w:hAnsiTheme="minorHAnsi" w:cstheme="minorHAnsi"/>
                <w:sz w:val="22"/>
              </w:rPr>
            </w:pPr>
            <w:r w:rsidRPr="00B52693">
              <w:rPr>
                <w:rFonts w:asciiTheme="minorHAnsi" w:hAnsiTheme="minorHAnsi" w:cstheme="minorHAnsi"/>
                <w:sz w:val="22"/>
              </w:rPr>
              <w:t xml:space="preserve">7 </w:t>
            </w:r>
          </w:p>
        </w:tc>
        <w:tc>
          <w:tcPr>
            <w:tcW w:w="3211" w:type="dxa"/>
            <w:hideMark/>
          </w:tcPr>
          <w:p w:rsidR="008A5F23" w:rsidRPr="00B52693" w:rsidRDefault="008A5F23" w:rsidP="00A6289D">
            <w:pPr>
              <w:spacing w:before="100" w:beforeAutospacing="1" w:after="100" w:afterAutospacing="1"/>
              <w:jc w:val="both"/>
              <w:rPr>
                <w:rFonts w:asciiTheme="minorHAnsi" w:hAnsiTheme="minorHAnsi" w:cstheme="minorHAnsi"/>
                <w:sz w:val="22"/>
              </w:rPr>
            </w:pPr>
            <w:r w:rsidRPr="00B52693">
              <w:rPr>
                <w:rFonts w:asciiTheme="minorHAnsi" w:hAnsiTheme="minorHAnsi" w:cstheme="minorHAnsi"/>
                <w:sz w:val="22"/>
              </w:rPr>
              <w:t xml:space="preserve">Self + Spouse + 1 Parent </w:t>
            </w:r>
          </w:p>
        </w:tc>
        <w:tc>
          <w:tcPr>
            <w:tcW w:w="1843" w:type="dxa"/>
            <w:hideMark/>
          </w:tcPr>
          <w:p w:rsidR="008A5F23" w:rsidRPr="00B52693" w:rsidRDefault="008A5F23" w:rsidP="00A6289D">
            <w:pPr>
              <w:pStyle w:val="NormalWeb"/>
              <w:jc w:val="both"/>
              <w:rPr>
                <w:rFonts w:asciiTheme="minorHAnsi" w:hAnsiTheme="minorHAnsi" w:cstheme="minorHAnsi"/>
                <w:sz w:val="22"/>
                <w:lang w:val="en-US" w:eastAsia="en-US"/>
              </w:rPr>
            </w:pPr>
            <w:r w:rsidRPr="00B52693">
              <w:rPr>
                <w:rFonts w:asciiTheme="minorHAnsi" w:hAnsiTheme="minorHAnsi" w:cstheme="minorHAnsi"/>
                <w:sz w:val="22"/>
                <w:lang w:val="en-US" w:eastAsia="en-US"/>
              </w:rPr>
              <w:t xml:space="preserve">  </w:t>
            </w:r>
          </w:p>
        </w:tc>
        <w:tc>
          <w:tcPr>
            <w:tcW w:w="1860" w:type="dxa"/>
            <w:hideMark/>
          </w:tcPr>
          <w:p w:rsidR="008A5F23" w:rsidRPr="00B52693" w:rsidRDefault="008A5F23" w:rsidP="00A6289D">
            <w:pPr>
              <w:pStyle w:val="NormalWeb"/>
              <w:jc w:val="both"/>
              <w:rPr>
                <w:rFonts w:asciiTheme="minorHAnsi" w:hAnsiTheme="minorHAnsi" w:cstheme="minorHAnsi"/>
                <w:sz w:val="22"/>
                <w:lang w:val="en-US" w:eastAsia="en-US"/>
              </w:rPr>
            </w:pPr>
            <w:r w:rsidRPr="00B52693">
              <w:rPr>
                <w:rFonts w:asciiTheme="minorHAnsi" w:hAnsiTheme="minorHAnsi" w:cstheme="minorHAnsi"/>
                <w:sz w:val="22"/>
                <w:lang w:val="en-US" w:eastAsia="en-US"/>
              </w:rPr>
              <w:t xml:space="preserve">  </w:t>
            </w:r>
          </w:p>
        </w:tc>
        <w:tc>
          <w:tcPr>
            <w:tcW w:w="1825" w:type="dxa"/>
            <w:hideMark/>
          </w:tcPr>
          <w:p w:rsidR="008A5F23" w:rsidRPr="00B52693" w:rsidRDefault="008A5F23" w:rsidP="00A6289D">
            <w:pPr>
              <w:pStyle w:val="NormalWeb"/>
              <w:jc w:val="both"/>
              <w:rPr>
                <w:rFonts w:asciiTheme="minorHAnsi" w:hAnsiTheme="minorHAnsi" w:cstheme="minorHAnsi"/>
                <w:sz w:val="22"/>
                <w:lang w:val="en-US" w:eastAsia="en-US"/>
              </w:rPr>
            </w:pPr>
            <w:r w:rsidRPr="00B52693">
              <w:rPr>
                <w:rFonts w:asciiTheme="minorHAnsi" w:hAnsiTheme="minorHAnsi" w:cstheme="minorHAnsi"/>
                <w:sz w:val="22"/>
                <w:lang w:val="en-US" w:eastAsia="en-US"/>
              </w:rPr>
              <w:t xml:space="preserve">  </w:t>
            </w:r>
          </w:p>
        </w:tc>
      </w:tr>
      <w:tr w:rsidR="008A5F23" w:rsidRPr="00B52693" w:rsidTr="00B52693">
        <w:trPr>
          <w:trHeight w:val="50"/>
        </w:trPr>
        <w:tc>
          <w:tcPr>
            <w:tcW w:w="0" w:type="auto"/>
            <w:hideMark/>
          </w:tcPr>
          <w:p w:rsidR="008A5F23" w:rsidRPr="00B52693" w:rsidRDefault="008A5F23" w:rsidP="00A6289D">
            <w:pPr>
              <w:spacing w:before="100" w:beforeAutospacing="1" w:after="100" w:afterAutospacing="1"/>
              <w:jc w:val="both"/>
              <w:rPr>
                <w:rFonts w:asciiTheme="minorHAnsi" w:hAnsiTheme="minorHAnsi" w:cstheme="minorHAnsi"/>
                <w:sz w:val="22"/>
              </w:rPr>
            </w:pPr>
            <w:r w:rsidRPr="00B52693">
              <w:rPr>
                <w:rFonts w:asciiTheme="minorHAnsi" w:hAnsiTheme="minorHAnsi" w:cstheme="minorHAnsi"/>
                <w:sz w:val="22"/>
              </w:rPr>
              <w:t xml:space="preserve">8 </w:t>
            </w:r>
          </w:p>
        </w:tc>
        <w:tc>
          <w:tcPr>
            <w:tcW w:w="3211" w:type="dxa"/>
            <w:hideMark/>
          </w:tcPr>
          <w:p w:rsidR="008A5F23" w:rsidRPr="00B52693" w:rsidRDefault="008A5F23" w:rsidP="00A6289D">
            <w:pPr>
              <w:spacing w:before="100" w:beforeAutospacing="1" w:after="100" w:afterAutospacing="1"/>
              <w:jc w:val="both"/>
              <w:rPr>
                <w:rFonts w:asciiTheme="minorHAnsi" w:hAnsiTheme="minorHAnsi" w:cstheme="minorHAnsi"/>
                <w:sz w:val="22"/>
              </w:rPr>
            </w:pPr>
            <w:r w:rsidRPr="00B52693">
              <w:rPr>
                <w:rFonts w:asciiTheme="minorHAnsi" w:hAnsiTheme="minorHAnsi" w:cstheme="minorHAnsi"/>
                <w:sz w:val="22"/>
              </w:rPr>
              <w:t xml:space="preserve">Self + Spouse + 2 Parents </w:t>
            </w:r>
          </w:p>
        </w:tc>
        <w:tc>
          <w:tcPr>
            <w:tcW w:w="1843" w:type="dxa"/>
            <w:hideMark/>
          </w:tcPr>
          <w:p w:rsidR="008A5F23" w:rsidRPr="00B52693" w:rsidRDefault="008A5F23" w:rsidP="00A6289D">
            <w:pPr>
              <w:pStyle w:val="NormalWeb"/>
              <w:jc w:val="both"/>
              <w:rPr>
                <w:rFonts w:asciiTheme="minorHAnsi" w:hAnsiTheme="minorHAnsi" w:cstheme="minorHAnsi"/>
                <w:sz w:val="22"/>
                <w:lang w:val="en-US" w:eastAsia="en-US"/>
              </w:rPr>
            </w:pPr>
            <w:r w:rsidRPr="00B52693">
              <w:rPr>
                <w:rFonts w:asciiTheme="minorHAnsi" w:hAnsiTheme="minorHAnsi" w:cstheme="minorHAnsi"/>
                <w:sz w:val="22"/>
                <w:lang w:val="en-US" w:eastAsia="en-US"/>
              </w:rPr>
              <w:t xml:space="preserve">  </w:t>
            </w:r>
          </w:p>
        </w:tc>
        <w:tc>
          <w:tcPr>
            <w:tcW w:w="1860" w:type="dxa"/>
            <w:hideMark/>
          </w:tcPr>
          <w:p w:rsidR="008A5F23" w:rsidRPr="00B52693" w:rsidRDefault="008A5F23" w:rsidP="00A6289D">
            <w:pPr>
              <w:pStyle w:val="NormalWeb"/>
              <w:jc w:val="both"/>
              <w:rPr>
                <w:rFonts w:asciiTheme="minorHAnsi" w:hAnsiTheme="minorHAnsi" w:cstheme="minorHAnsi"/>
                <w:sz w:val="22"/>
                <w:lang w:val="en-US" w:eastAsia="en-US"/>
              </w:rPr>
            </w:pPr>
            <w:r w:rsidRPr="00B52693">
              <w:rPr>
                <w:rFonts w:asciiTheme="minorHAnsi" w:hAnsiTheme="minorHAnsi" w:cstheme="minorHAnsi"/>
                <w:sz w:val="22"/>
                <w:lang w:val="en-US" w:eastAsia="en-US"/>
              </w:rPr>
              <w:t xml:space="preserve">  </w:t>
            </w:r>
          </w:p>
        </w:tc>
        <w:tc>
          <w:tcPr>
            <w:tcW w:w="1825" w:type="dxa"/>
            <w:hideMark/>
          </w:tcPr>
          <w:p w:rsidR="008A5F23" w:rsidRPr="00B52693" w:rsidRDefault="008A5F23" w:rsidP="00A6289D">
            <w:pPr>
              <w:pStyle w:val="NormalWeb"/>
              <w:jc w:val="both"/>
              <w:rPr>
                <w:rFonts w:asciiTheme="minorHAnsi" w:hAnsiTheme="minorHAnsi" w:cstheme="minorHAnsi"/>
                <w:sz w:val="22"/>
                <w:lang w:val="en-US" w:eastAsia="en-US"/>
              </w:rPr>
            </w:pPr>
            <w:r w:rsidRPr="00B52693">
              <w:rPr>
                <w:rFonts w:asciiTheme="minorHAnsi" w:hAnsiTheme="minorHAnsi" w:cstheme="minorHAnsi"/>
                <w:sz w:val="22"/>
                <w:lang w:val="en-US" w:eastAsia="en-US"/>
              </w:rPr>
              <w:t xml:space="preserve">  </w:t>
            </w:r>
          </w:p>
        </w:tc>
      </w:tr>
      <w:tr w:rsidR="008A5F23" w:rsidRPr="00B52693" w:rsidTr="00B52693">
        <w:trPr>
          <w:trHeight w:val="50"/>
        </w:trPr>
        <w:tc>
          <w:tcPr>
            <w:tcW w:w="0" w:type="auto"/>
            <w:hideMark/>
          </w:tcPr>
          <w:p w:rsidR="008A5F23" w:rsidRPr="00B52693" w:rsidRDefault="008A5F23" w:rsidP="00A6289D">
            <w:pPr>
              <w:spacing w:before="100" w:beforeAutospacing="1" w:after="100" w:afterAutospacing="1"/>
              <w:jc w:val="both"/>
              <w:rPr>
                <w:rFonts w:asciiTheme="minorHAnsi" w:hAnsiTheme="minorHAnsi" w:cstheme="minorHAnsi"/>
                <w:sz w:val="22"/>
              </w:rPr>
            </w:pPr>
            <w:r w:rsidRPr="00B52693">
              <w:rPr>
                <w:rFonts w:asciiTheme="minorHAnsi" w:hAnsiTheme="minorHAnsi" w:cstheme="minorHAnsi"/>
                <w:sz w:val="22"/>
              </w:rPr>
              <w:t xml:space="preserve">9 </w:t>
            </w:r>
          </w:p>
        </w:tc>
        <w:tc>
          <w:tcPr>
            <w:tcW w:w="3211" w:type="dxa"/>
            <w:hideMark/>
          </w:tcPr>
          <w:p w:rsidR="008A5F23" w:rsidRPr="00B52693" w:rsidRDefault="008A5F23" w:rsidP="00A6289D">
            <w:pPr>
              <w:spacing w:before="100" w:beforeAutospacing="1" w:after="100" w:afterAutospacing="1"/>
              <w:jc w:val="both"/>
              <w:rPr>
                <w:rFonts w:asciiTheme="minorHAnsi" w:hAnsiTheme="minorHAnsi" w:cstheme="minorHAnsi"/>
                <w:sz w:val="22"/>
              </w:rPr>
            </w:pPr>
            <w:r w:rsidRPr="00B52693">
              <w:rPr>
                <w:rFonts w:asciiTheme="minorHAnsi" w:hAnsiTheme="minorHAnsi" w:cstheme="minorHAnsi"/>
                <w:sz w:val="22"/>
              </w:rPr>
              <w:t xml:space="preserve">Self + Spouse + 1 Parent + 1Child </w:t>
            </w:r>
          </w:p>
        </w:tc>
        <w:tc>
          <w:tcPr>
            <w:tcW w:w="1843" w:type="dxa"/>
            <w:hideMark/>
          </w:tcPr>
          <w:p w:rsidR="008A5F23" w:rsidRPr="00B52693" w:rsidRDefault="008A5F23" w:rsidP="00A6289D">
            <w:pPr>
              <w:pStyle w:val="NormalWeb"/>
              <w:jc w:val="both"/>
              <w:rPr>
                <w:rFonts w:asciiTheme="minorHAnsi" w:hAnsiTheme="minorHAnsi" w:cstheme="minorHAnsi"/>
                <w:sz w:val="22"/>
                <w:lang w:val="en-US" w:eastAsia="en-US"/>
              </w:rPr>
            </w:pPr>
            <w:r w:rsidRPr="00B52693">
              <w:rPr>
                <w:rFonts w:asciiTheme="minorHAnsi" w:hAnsiTheme="minorHAnsi" w:cstheme="minorHAnsi"/>
                <w:sz w:val="22"/>
                <w:lang w:val="en-US" w:eastAsia="en-US"/>
              </w:rPr>
              <w:t xml:space="preserve">  </w:t>
            </w:r>
          </w:p>
        </w:tc>
        <w:tc>
          <w:tcPr>
            <w:tcW w:w="1860" w:type="dxa"/>
            <w:hideMark/>
          </w:tcPr>
          <w:p w:rsidR="008A5F23" w:rsidRPr="00B52693" w:rsidRDefault="008A5F23" w:rsidP="00A6289D">
            <w:pPr>
              <w:pStyle w:val="NormalWeb"/>
              <w:jc w:val="both"/>
              <w:rPr>
                <w:rFonts w:asciiTheme="minorHAnsi" w:hAnsiTheme="minorHAnsi" w:cstheme="minorHAnsi"/>
                <w:sz w:val="22"/>
                <w:lang w:val="en-US" w:eastAsia="en-US"/>
              </w:rPr>
            </w:pPr>
            <w:r w:rsidRPr="00B52693">
              <w:rPr>
                <w:rFonts w:asciiTheme="minorHAnsi" w:hAnsiTheme="minorHAnsi" w:cstheme="minorHAnsi"/>
                <w:sz w:val="22"/>
                <w:lang w:val="en-US" w:eastAsia="en-US"/>
              </w:rPr>
              <w:t xml:space="preserve">  </w:t>
            </w:r>
          </w:p>
        </w:tc>
        <w:tc>
          <w:tcPr>
            <w:tcW w:w="1825" w:type="dxa"/>
            <w:hideMark/>
          </w:tcPr>
          <w:p w:rsidR="008A5F23" w:rsidRPr="00B52693" w:rsidRDefault="008A5F23" w:rsidP="00A6289D">
            <w:pPr>
              <w:pStyle w:val="NormalWeb"/>
              <w:jc w:val="both"/>
              <w:rPr>
                <w:rFonts w:asciiTheme="minorHAnsi" w:hAnsiTheme="minorHAnsi" w:cstheme="minorHAnsi"/>
                <w:sz w:val="22"/>
                <w:lang w:val="en-US" w:eastAsia="en-US"/>
              </w:rPr>
            </w:pPr>
            <w:r w:rsidRPr="00B52693">
              <w:rPr>
                <w:rFonts w:asciiTheme="minorHAnsi" w:hAnsiTheme="minorHAnsi" w:cstheme="minorHAnsi"/>
                <w:sz w:val="22"/>
                <w:lang w:val="en-US" w:eastAsia="en-US"/>
              </w:rPr>
              <w:t xml:space="preserve">  </w:t>
            </w:r>
          </w:p>
        </w:tc>
      </w:tr>
      <w:tr w:rsidR="008A5F23" w:rsidRPr="00B52693" w:rsidTr="00B52693">
        <w:trPr>
          <w:trHeight w:val="50"/>
        </w:trPr>
        <w:tc>
          <w:tcPr>
            <w:tcW w:w="0" w:type="auto"/>
            <w:hideMark/>
          </w:tcPr>
          <w:p w:rsidR="008A5F23" w:rsidRPr="00B52693" w:rsidRDefault="008A5F23" w:rsidP="00A6289D">
            <w:pPr>
              <w:spacing w:before="100" w:beforeAutospacing="1" w:after="100" w:afterAutospacing="1"/>
              <w:jc w:val="both"/>
              <w:rPr>
                <w:rFonts w:asciiTheme="minorHAnsi" w:hAnsiTheme="minorHAnsi" w:cstheme="minorHAnsi"/>
                <w:sz w:val="22"/>
              </w:rPr>
            </w:pPr>
            <w:r w:rsidRPr="00B52693">
              <w:rPr>
                <w:rFonts w:asciiTheme="minorHAnsi" w:hAnsiTheme="minorHAnsi" w:cstheme="minorHAnsi"/>
                <w:sz w:val="22"/>
              </w:rPr>
              <w:t xml:space="preserve">10 </w:t>
            </w:r>
          </w:p>
        </w:tc>
        <w:tc>
          <w:tcPr>
            <w:tcW w:w="3211" w:type="dxa"/>
            <w:hideMark/>
          </w:tcPr>
          <w:p w:rsidR="008A5F23" w:rsidRPr="00B52693" w:rsidRDefault="008A5F23" w:rsidP="00A6289D">
            <w:pPr>
              <w:spacing w:before="100" w:beforeAutospacing="1" w:after="100" w:afterAutospacing="1"/>
              <w:jc w:val="both"/>
              <w:rPr>
                <w:rFonts w:asciiTheme="minorHAnsi" w:hAnsiTheme="minorHAnsi" w:cstheme="minorHAnsi"/>
                <w:sz w:val="22"/>
              </w:rPr>
            </w:pPr>
            <w:r w:rsidRPr="00B52693">
              <w:rPr>
                <w:rFonts w:asciiTheme="minorHAnsi" w:hAnsiTheme="minorHAnsi" w:cstheme="minorHAnsi"/>
                <w:sz w:val="22"/>
              </w:rPr>
              <w:t xml:space="preserve">Self + Spouse + 2 Parents + 1 child </w:t>
            </w:r>
          </w:p>
        </w:tc>
        <w:tc>
          <w:tcPr>
            <w:tcW w:w="1843" w:type="dxa"/>
            <w:hideMark/>
          </w:tcPr>
          <w:p w:rsidR="008A5F23" w:rsidRPr="00B52693" w:rsidRDefault="008A5F23" w:rsidP="00A6289D">
            <w:pPr>
              <w:pStyle w:val="NormalWeb"/>
              <w:jc w:val="both"/>
              <w:rPr>
                <w:rFonts w:asciiTheme="minorHAnsi" w:hAnsiTheme="minorHAnsi" w:cstheme="minorHAnsi"/>
                <w:sz w:val="22"/>
                <w:lang w:val="en-US" w:eastAsia="en-US"/>
              </w:rPr>
            </w:pPr>
            <w:r w:rsidRPr="00B52693">
              <w:rPr>
                <w:rFonts w:asciiTheme="minorHAnsi" w:hAnsiTheme="minorHAnsi" w:cstheme="minorHAnsi"/>
                <w:sz w:val="22"/>
                <w:lang w:val="en-US" w:eastAsia="en-US"/>
              </w:rPr>
              <w:t xml:space="preserve">  </w:t>
            </w:r>
          </w:p>
        </w:tc>
        <w:tc>
          <w:tcPr>
            <w:tcW w:w="1860" w:type="dxa"/>
            <w:hideMark/>
          </w:tcPr>
          <w:p w:rsidR="008A5F23" w:rsidRPr="00B52693" w:rsidRDefault="008A5F23" w:rsidP="00A6289D">
            <w:pPr>
              <w:pStyle w:val="NormalWeb"/>
              <w:jc w:val="both"/>
              <w:rPr>
                <w:rFonts w:asciiTheme="minorHAnsi" w:hAnsiTheme="minorHAnsi" w:cstheme="minorHAnsi"/>
                <w:sz w:val="22"/>
                <w:lang w:val="en-US" w:eastAsia="en-US"/>
              </w:rPr>
            </w:pPr>
            <w:r w:rsidRPr="00B52693">
              <w:rPr>
                <w:rFonts w:asciiTheme="minorHAnsi" w:hAnsiTheme="minorHAnsi" w:cstheme="minorHAnsi"/>
                <w:sz w:val="22"/>
                <w:lang w:val="en-US" w:eastAsia="en-US"/>
              </w:rPr>
              <w:t xml:space="preserve">  </w:t>
            </w:r>
          </w:p>
        </w:tc>
        <w:tc>
          <w:tcPr>
            <w:tcW w:w="1825" w:type="dxa"/>
            <w:hideMark/>
          </w:tcPr>
          <w:p w:rsidR="008A5F23" w:rsidRPr="00B52693" w:rsidRDefault="008A5F23" w:rsidP="00A6289D">
            <w:pPr>
              <w:pStyle w:val="NormalWeb"/>
              <w:jc w:val="both"/>
              <w:rPr>
                <w:rFonts w:asciiTheme="minorHAnsi" w:hAnsiTheme="minorHAnsi" w:cstheme="minorHAnsi"/>
                <w:sz w:val="22"/>
                <w:lang w:val="en-US" w:eastAsia="en-US"/>
              </w:rPr>
            </w:pPr>
            <w:r w:rsidRPr="00B52693">
              <w:rPr>
                <w:rFonts w:asciiTheme="minorHAnsi" w:hAnsiTheme="minorHAnsi" w:cstheme="minorHAnsi"/>
                <w:sz w:val="22"/>
                <w:lang w:val="en-US" w:eastAsia="en-US"/>
              </w:rPr>
              <w:t xml:space="preserve">  </w:t>
            </w:r>
          </w:p>
        </w:tc>
      </w:tr>
      <w:tr w:rsidR="008A5F23" w:rsidRPr="00B52693" w:rsidTr="00B52693">
        <w:trPr>
          <w:trHeight w:val="50"/>
        </w:trPr>
        <w:tc>
          <w:tcPr>
            <w:tcW w:w="0" w:type="auto"/>
            <w:hideMark/>
          </w:tcPr>
          <w:p w:rsidR="008A5F23" w:rsidRPr="00B52693" w:rsidRDefault="008A5F23" w:rsidP="00A6289D">
            <w:pPr>
              <w:spacing w:before="100" w:beforeAutospacing="1" w:after="100" w:afterAutospacing="1"/>
              <w:jc w:val="both"/>
              <w:rPr>
                <w:rFonts w:asciiTheme="minorHAnsi" w:hAnsiTheme="minorHAnsi" w:cstheme="minorHAnsi"/>
                <w:sz w:val="22"/>
              </w:rPr>
            </w:pPr>
            <w:r w:rsidRPr="00B52693">
              <w:rPr>
                <w:rFonts w:asciiTheme="minorHAnsi" w:hAnsiTheme="minorHAnsi" w:cstheme="minorHAnsi"/>
                <w:sz w:val="22"/>
              </w:rPr>
              <w:t xml:space="preserve">11 </w:t>
            </w:r>
          </w:p>
        </w:tc>
        <w:tc>
          <w:tcPr>
            <w:tcW w:w="3211" w:type="dxa"/>
            <w:hideMark/>
          </w:tcPr>
          <w:p w:rsidR="008A5F23" w:rsidRPr="00B52693" w:rsidRDefault="008A5F23" w:rsidP="00A6289D">
            <w:pPr>
              <w:spacing w:before="100" w:beforeAutospacing="1" w:after="100" w:afterAutospacing="1"/>
              <w:jc w:val="both"/>
              <w:rPr>
                <w:rFonts w:asciiTheme="minorHAnsi" w:hAnsiTheme="minorHAnsi" w:cstheme="minorHAnsi"/>
                <w:sz w:val="22"/>
              </w:rPr>
            </w:pPr>
            <w:r w:rsidRPr="00B52693">
              <w:rPr>
                <w:rFonts w:asciiTheme="minorHAnsi" w:hAnsiTheme="minorHAnsi" w:cstheme="minorHAnsi"/>
                <w:sz w:val="22"/>
              </w:rPr>
              <w:t xml:space="preserve">Self + Spouse + 2 Parents + 2 Children </w:t>
            </w:r>
          </w:p>
        </w:tc>
        <w:tc>
          <w:tcPr>
            <w:tcW w:w="1843" w:type="dxa"/>
            <w:hideMark/>
          </w:tcPr>
          <w:p w:rsidR="008A5F23" w:rsidRPr="00B52693" w:rsidRDefault="008A5F23" w:rsidP="00A6289D">
            <w:pPr>
              <w:pStyle w:val="NormalWeb"/>
              <w:jc w:val="both"/>
              <w:rPr>
                <w:rFonts w:asciiTheme="minorHAnsi" w:hAnsiTheme="minorHAnsi" w:cstheme="minorHAnsi"/>
                <w:sz w:val="22"/>
                <w:lang w:val="en-US" w:eastAsia="en-US"/>
              </w:rPr>
            </w:pPr>
            <w:r w:rsidRPr="00B52693">
              <w:rPr>
                <w:rFonts w:asciiTheme="minorHAnsi" w:hAnsiTheme="minorHAnsi" w:cstheme="minorHAnsi"/>
                <w:sz w:val="22"/>
                <w:lang w:val="en-US" w:eastAsia="en-US"/>
              </w:rPr>
              <w:t xml:space="preserve">  </w:t>
            </w:r>
          </w:p>
        </w:tc>
        <w:tc>
          <w:tcPr>
            <w:tcW w:w="1860" w:type="dxa"/>
            <w:hideMark/>
          </w:tcPr>
          <w:p w:rsidR="008A5F23" w:rsidRPr="00B52693" w:rsidRDefault="008A5F23" w:rsidP="00A6289D">
            <w:pPr>
              <w:pStyle w:val="NormalWeb"/>
              <w:jc w:val="both"/>
              <w:rPr>
                <w:rFonts w:asciiTheme="minorHAnsi" w:hAnsiTheme="minorHAnsi" w:cstheme="minorHAnsi"/>
                <w:sz w:val="22"/>
                <w:lang w:val="en-US" w:eastAsia="en-US"/>
              </w:rPr>
            </w:pPr>
            <w:r w:rsidRPr="00B52693">
              <w:rPr>
                <w:rFonts w:asciiTheme="minorHAnsi" w:hAnsiTheme="minorHAnsi" w:cstheme="minorHAnsi"/>
                <w:sz w:val="22"/>
                <w:lang w:val="en-US" w:eastAsia="en-US"/>
              </w:rPr>
              <w:t xml:space="preserve">  </w:t>
            </w:r>
          </w:p>
        </w:tc>
        <w:tc>
          <w:tcPr>
            <w:tcW w:w="1825" w:type="dxa"/>
            <w:hideMark/>
          </w:tcPr>
          <w:p w:rsidR="008A5F23" w:rsidRPr="00B52693" w:rsidRDefault="008A5F23" w:rsidP="00A6289D">
            <w:pPr>
              <w:pStyle w:val="NormalWeb"/>
              <w:jc w:val="both"/>
              <w:rPr>
                <w:rFonts w:asciiTheme="minorHAnsi" w:hAnsiTheme="minorHAnsi" w:cstheme="minorHAnsi"/>
                <w:sz w:val="22"/>
                <w:lang w:val="en-US" w:eastAsia="en-US"/>
              </w:rPr>
            </w:pPr>
            <w:r w:rsidRPr="00B52693">
              <w:rPr>
                <w:rFonts w:asciiTheme="minorHAnsi" w:hAnsiTheme="minorHAnsi" w:cstheme="minorHAnsi"/>
                <w:sz w:val="22"/>
                <w:lang w:val="en-US" w:eastAsia="en-US"/>
              </w:rPr>
              <w:t xml:space="preserve">  </w:t>
            </w:r>
          </w:p>
        </w:tc>
      </w:tr>
    </w:tbl>
    <w:p w:rsidR="008A5F23" w:rsidRPr="00B52693" w:rsidRDefault="008A5F23" w:rsidP="00A6289D">
      <w:pPr>
        <w:jc w:val="both"/>
        <w:rPr>
          <w:rFonts w:asciiTheme="minorHAnsi" w:hAnsiTheme="minorHAnsi" w:cstheme="minorHAnsi"/>
          <w:b/>
          <w:bCs/>
          <w:color w:val="000000"/>
        </w:rPr>
      </w:pPr>
    </w:p>
    <w:p w:rsidR="008A5F23" w:rsidRPr="00B52693" w:rsidRDefault="008A5F23" w:rsidP="00A6289D">
      <w:pPr>
        <w:jc w:val="both"/>
        <w:rPr>
          <w:rFonts w:asciiTheme="minorHAnsi" w:hAnsiTheme="minorHAnsi" w:cstheme="minorHAnsi"/>
          <w:b/>
          <w:bCs/>
          <w:color w:val="000000"/>
        </w:rPr>
      </w:pPr>
      <w:r w:rsidRPr="00B52693">
        <w:rPr>
          <w:rFonts w:asciiTheme="minorHAnsi" w:hAnsiTheme="minorHAnsi" w:cstheme="minorHAnsi"/>
          <w:b/>
          <w:bCs/>
          <w:color w:val="000000"/>
        </w:rPr>
        <w:t xml:space="preserve">** Premium amount for the dependents will be paid by the employee </w:t>
      </w:r>
    </w:p>
    <w:p w:rsidR="008A5F23" w:rsidRPr="00B52693" w:rsidRDefault="008A5F23" w:rsidP="00A6289D">
      <w:pPr>
        <w:jc w:val="both"/>
        <w:rPr>
          <w:rFonts w:asciiTheme="minorHAnsi" w:hAnsiTheme="minorHAnsi" w:cstheme="minorHAnsi"/>
          <w:b/>
          <w:bCs/>
          <w:color w:val="000000"/>
        </w:rPr>
      </w:pPr>
      <w:r w:rsidRPr="00B52693">
        <w:rPr>
          <w:rFonts w:asciiTheme="minorHAnsi" w:hAnsiTheme="minorHAnsi" w:cstheme="minorHAnsi"/>
          <w:b/>
          <w:bCs/>
          <w:color w:val="000000"/>
        </w:rPr>
        <w:t xml:space="preserve">** Sum Insured will not change, even if the Employee </w:t>
      </w:r>
      <w:r w:rsidR="00B52693" w:rsidRPr="00B52693">
        <w:rPr>
          <w:rFonts w:asciiTheme="minorHAnsi" w:hAnsiTheme="minorHAnsi" w:cstheme="minorHAnsi"/>
          <w:b/>
          <w:bCs/>
          <w:color w:val="000000"/>
        </w:rPr>
        <w:t>chooses</w:t>
      </w:r>
      <w:r w:rsidRPr="00B52693">
        <w:rPr>
          <w:rFonts w:asciiTheme="minorHAnsi" w:hAnsiTheme="minorHAnsi" w:cstheme="minorHAnsi"/>
          <w:b/>
          <w:bCs/>
          <w:color w:val="000000"/>
        </w:rPr>
        <w:t xml:space="preserve"> any one of the category.</w:t>
      </w:r>
    </w:p>
    <w:p w:rsidR="008A5F23" w:rsidRPr="00B52693" w:rsidRDefault="008A5F23" w:rsidP="00A6289D">
      <w:pPr>
        <w:jc w:val="both"/>
        <w:rPr>
          <w:rFonts w:asciiTheme="minorHAnsi" w:hAnsiTheme="minorHAnsi" w:cstheme="minorHAnsi"/>
          <w:b/>
          <w:bCs/>
          <w:color w:val="000000"/>
        </w:rPr>
      </w:pPr>
    </w:p>
    <w:p w:rsidR="008A5F23" w:rsidRPr="00B52693" w:rsidRDefault="008A5F23" w:rsidP="00A6289D">
      <w:pPr>
        <w:jc w:val="both"/>
        <w:rPr>
          <w:rFonts w:asciiTheme="minorHAnsi" w:hAnsiTheme="minorHAnsi" w:cstheme="minorHAnsi"/>
          <w:b/>
          <w:bCs/>
          <w:color w:val="000000"/>
        </w:rPr>
      </w:pPr>
    </w:p>
    <w:p w:rsidR="008A5F23" w:rsidRPr="00B52693" w:rsidRDefault="008A5F23" w:rsidP="00A6289D">
      <w:pPr>
        <w:pStyle w:val="ListParagraph"/>
        <w:numPr>
          <w:ilvl w:val="0"/>
          <w:numId w:val="18"/>
        </w:numPr>
        <w:spacing w:line="360" w:lineRule="auto"/>
        <w:ind w:left="284" w:hanging="284"/>
        <w:contextualSpacing/>
        <w:jc w:val="both"/>
        <w:rPr>
          <w:rFonts w:asciiTheme="minorHAnsi" w:eastAsia="Arial Unicode MS" w:hAnsiTheme="minorHAnsi" w:cstheme="minorHAnsi"/>
          <w:b/>
          <w:color w:val="000000"/>
        </w:rPr>
      </w:pPr>
      <w:r w:rsidRPr="00B52693">
        <w:rPr>
          <w:rFonts w:asciiTheme="minorHAnsi" w:eastAsia="Arial Unicode MS" w:hAnsiTheme="minorHAnsi" w:cstheme="minorHAnsi"/>
          <w:b/>
          <w:color w:val="000000"/>
        </w:rPr>
        <w:t>Premium for Group Personal Accident Coverage :</w:t>
      </w:r>
    </w:p>
    <w:tbl>
      <w:tblPr>
        <w:tblStyle w:val="TableGrid"/>
        <w:tblW w:w="9833" w:type="dxa"/>
        <w:tblLook w:val="01E0" w:firstRow="1" w:lastRow="1" w:firstColumn="1" w:lastColumn="1" w:noHBand="0" w:noVBand="0"/>
      </w:tblPr>
      <w:tblGrid>
        <w:gridCol w:w="763"/>
        <w:gridCol w:w="3970"/>
        <w:gridCol w:w="2512"/>
        <w:gridCol w:w="2588"/>
      </w:tblGrid>
      <w:tr w:rsidR="008A5F23" w:rsidRPr="00B52693" w:rsidTr="00131810">
        <w:trPr>
          <w:trHeight w:val="456"/>
        </w:trPr>
        <w:tc>
          <w:tcPr>
            <w:tcW w:w="763" w:type="dxa"/>
            <w:vMerge w:val="restart"/>
            <w:vAlign w:val="center"/>
          </w:tcPr>
          <w:p w:rsidR="008A5F23" w:rsidRPr="00B52693" w:rsidRDefault="008A5F23" w:rsidP="00A6289D">
            <w:pPr>
              <w:jc w:val="both"/>
              <w:rPr>
                <w:rFonts w:asciiTheme="minorHAnsi" w:eastAsia="Arial Unicode MS" w:hAnsiTheme="minorHAnsi" w:cstheme="minorHAnsi"/>
                <w:b/>
                <w:bCs/>
                <w:color w:val="000000"/>
              </w:rPr>
            </w:pPr>
            <w:r w:rsidRPr="00B52693">
              <w:rPr>
                <w:rFonts w:asciiTheme="minorHAnsi" w:eastAsia="Arial Unicode MS" w:hAnsiTheme="minorHAnsi" w:cstheme="minorHAnsi"/>
                <w:b/>
                <w:bCs/>
                <w:color w:val="000000"/>
              </w:rPr>
              <w:t>S.No</w:t>
            </w:r>
          </w:p>
        </w:tc>
        <w:tc>
          <w:tcPr>
            <w:tcW w:w="3970" w:type="dxa"/>
            <w:vMerge w:val="restart"/>
            <w:vAlign w:val="center"/>
          </w:tcPr>
          <w:p w:rsidR="008A5F23" w:rsidRPr="00B52693" w:rsidRDefault="008A5F23" w:rsidP="00A6289D">
            <w:pPr>
              <w:jc w:val="both"/>
              <w:rPr>
                <w:rFonts w:asciiTheme="minorHAnsi" w:eastAsia="Arial Unicode MS" w:hAnsiTheme="minorHAnsi" w:cstheme="minorHAnsi"/>
                <w:b/>
                <w:bCs/>
                <w:color w:val="000000"/>
              </w:rPr>
            </w:pPr>
            <w:r w:rsidRPr="00B52693">
              <w:rPr>
                <w:rFonts w:asciiTheme="minorHAnsi" w:eastAsia="Arial Unicode MS" w:hAnsiTheme="minorHAnsi" w:cstheme="minorHAnsi"/>
                <w:b/>
                <w:bCs/>
                <w:color w:val="000000"/>
              </w:rPr>
              <w:t>Option</w:t>
            </w:r>
          </w:p>
        </w:tc>
        <w:tc>
          <w:tcPr>
            <w:tcW w:w="5100" w:type="dxa"/>
            <w:gridSpan w:val="2"/>
          </w:tcPr>
          <w:p w:rsidR="008A5F23" w:rsidRPr="00B52693" w:rsidRDefault="008A5F23" w:rsidP="00A6289D">
            <w:pPr>
              <w:jc w:val="both"/>
              <w:rPr>
                <w:rFonts w:asciiTheme="minorHAnsi" w:eastAsia="Arial Unicode MS" w:hAnsiTheme="minorHAnsi" w:cstheme="minorHAnsi"/>
                <w:b/>
                <w:color w:val="000000"/>
              </w:rPr>
            </w:pPr>
            <w:r w:rsidRPr="00B52693">
              <w:rPr>
                <w:rFonts w:asciiTheme="minorHAnsi" w:hAnsiTheme="minorHAnsi" w:cstheme="minorHAnsi"/>
                <w:b/>
                <w:bCs/>
              </w:rPr>
              <w:t xml:space="preserve">Premium details – </w:t>
            </w:r>
            <w:r w:rsidR="00274CC7">
              <w:rPr>
                <w:rFonts w:asciiTheme="minorHAnsi" w:hAnsiTheme="minorHAnsi" w:cstheme="minorHAnsi"/>
                <w:b/>
                <w:bCs/>
              </w:rPr>
              <w:t xml:space="preserve">Group Personal </w:t>
            </w:r>
            <w:r w:rsidRPr="00B52693">
              <w:rPr>
                <w:rFonts w:asciiTheme="minorHAnsi" w:hAnsiTheme="minorHAnsi" w:cstheme="minorHAnsi"/>
                <w:b/>
                <w:bCs/>
              </w:rPr>
              <w:t>Accident Insurance</w:t>
            </w:r>
          </w:p>
        </w:tc>
      </w:tr>
      <w:tr w:rsidR="008A5F23" w:rsidRPr="00B52693" w:rsidTr="00131810">
        <w:trPr>
          <w:trHeight w:val="456"/>
        </w:trPr>
        <w:tc>
          <w:tcPr>
            <w:tcW w:w="763" w:type="dxa"/>
            <w:vMerge/>
            <w:vAlign w:val="center"/>
          </w:tcPr>
          <w:p w:rsidR="008A5F23" w:rsidRPr="00B52693" w:rsidRDefault="008A5F23" w:rsidP="00A6289D">
            <w:pPr>
              <w:jc w:val="both"/>
              <w:rPr>
                <w:rFonts w:asciiTheme="minorHAnsi" w:eastAsia="Arial Unicode MS" w:hAnsiTheme="minorHAnsi" w:cstheme="minorHAnsi"/>
                <w:b/>
                <w:bCs/>
                <w:color w:val="000000"/>
              </w:rPr>
            </w:pPr>
          </w:p>
        </w:tc>
        <w:tc>
          <w:tcPr>
            <w:tcW w:w="3970" w:type="dxa"/>
            <w:vMerge/>
            <w:vAlign w:val="center"/>
          </w:tcPr>
          <w:p w:rsidR="008A5F23" w:rsidRPr="00B52693" w:rsidRDefault="008A5F23" w:rsidP="00A6289D">
            <w:pPr>
              <w:jc w:val="both"/>
              <w:rPr>
                <w:rFonts w:asciiTheme="minorHAnsi" w:eastAsia="Arial Unicode MS" w:hAnsiTheme="minorHAnsi" w:cstheme="minorHAnsi"/>
                <w:b/>
                <w:bCs/>
                <w:color w:val="000000"/>
              </w:rPr>
            </w:pPr>
          </w:p>
        </w:tc>
        <w:tc>
          <w:tcPr>
            <w:tcW w:w="2512" w:type="dxa"/>
            <w:vAlign w:val="center"/>
          </w:tcPr>
          <w:p w:rsidR="008A5F23" w:rsidRPr="00B52693" w:rsidRDefault="008A5F23" w:rsidP="00A6289D">
            <w:pPr>
              <w:jc w:val="both"/>
              <w:rPr>
                <w:rFonts w:asciiTheme="minorHAnsi" w:eastAsia="Arial Unicode MS" w:hAnsiTheme="minorHAnsi" w:cstheme="minorHAnsi"/>
                <w:b/>
                <w:color w:val="000000"/>
              </w:rPr>
            </w:pPr>
            <w:r w:rsidRPr="00B52693">
              <w:rPr>
                <w:rFonts w:asciiTheme="minorHAnsi" w:hAnsiTheme="minorHAnsi" w:cstheme="minorHAnsi"/>
                <w:b/>
                <w:bCs/>
              </w:rPr>
              <w:t>Sum Insured : Rs.3,00,000</w:t>
            </w:r>
          </w:p>
        </w:tc>
        <w:tc>
          <w:tcPr>
            <w:tcW w:w="2588" w:type="dxa"/>
            <w:vAlign w:val="center"/>
          </w:tcPr>
          <w:p w:rsidR="008A5F23" w:rsidRPr="00B52693" w:rsidRDefault="008A5F23" w:rsidP="00A6289D">
            <w:pPr>
              <w:jc w:val="both"/>
              <w:rPr>
                <w:rFonts w:asciiTheme="minorHAnsi" w:eastAsia="Arial Unicode MS" w:hAnsiTheme="minorHAnsi" w:cstheme="minorHAnsi"/>
                <w:b/>
                <w:bCs/>
                <w:color w:val="000000"/>
              </w:rPr>
            </w:pPr>
            <w:r w:rsidRPr="00B52693">
              <w:rPr>
                <w:rFonts w:asciiTheme="minorHAnsi" w:hAnsiTheme="minorHAnsi" w:cstheme="minorHAnsi"/>
                <w:b/>
                <w:bCs/>
              </w:rPr>
              <w:t>Sum Insured : Rs.5,00,000</w:t>
            </w:r>
          </w:p>
        </w:tc>
      </w:tr>
      <w:tr w:rsidR="008A5F23" w:rsidRPr="00B52693" w:rsidTr="00131810">
        <w:trPr>
          <w:trHeight w:val="1025"/>
        </w:trPr>
        <w:tc>
          <w:tcPr>
            <w:tcW w:w="763" w:type="dxa"/>
            <w:vAlign w:val="center"/>
          </w:tcPr>
          <w:p w:rsidR="008A5F23" w:rsidRPr="00B52693" w:rsidRDefault="008A5F23" w:rsidP="00A6289D">
            <w:pPr>
              <w:jc w:val="both"/>
              <w:rPr>
                <w:rFonts w:asciiTheme="minorHAnsi" w:eastAsia="Arial Unicode MS" w:hAnsiTheme="minorHAnsi" w:cstheme="minorHAnsi"/>
                <w:color w:val="000000"/>
              </w:rPr>
            </w:pPr>
            <w:r w:rsidRPr="00B52693">
              <w:rPr>
                <w:rFonts w:asciiTheme="minorHAnsi" w:eastAsia="Arial Unicode MS" w:hAnsiTheme="minorHAnsi" w:cstheme="minorHAnsi"/>
                <w:color w:val="000000"/>
              </w:rPr>
              <w:t>1</w:t>
            </w:r>
          </w:p>
        </w:tc>
        <w:tc>
          <w:tcPr>
            <w:tcW w:w="3970" w:type="dxa"/>
            <w:vAlign w:val="center"/>
          </w:tcPr>
          <w:p w:rsidR="008A5F23" w:rsidRPr="00B52693" w:rsidRDefault="008A5F23" w:rsidP="00A6289D">
            <w:pPr>
              <w:jc w:val="both"/>
              <w:rPr>
                <w:rFonts w:asciiTheme="minorHAnsi" w:eastAsia="Arial Unicode MS" w:hAnsiTheme="minorHAnsi" w:cstheme="minorHAnsi"/>
                <w:color w:val="000000"/>
              </w:rPr>
            </w:pPr>
            <w:r w:rsidRPr="00B52693">
              <w:rPr>
                <w:rFonts w:asciiTheme="minorHAnsi" w:eastAsia="Arial Unicode MS" w:hAnsiTheme="minorHAnsi" w:cstheme="minorHAnsi"/>
                <w:color w:val="000000"/>
              </w:rPr>
              <w:t>Premium amount for each employee (self-alone)</w:t>
            </w:r>
          </w:p>
        </w:tc>
        <w:tc>
          <w:tcPr>
            <w:tcW w:w="2512" w:type="dxa"/>
          </w:tcPr>
          <w:p w:rsidR="008A5F23" w:rsidRPr="00B52693" w:rsidRDefault="008A5F23" w:rsidP="00A6289D">
            <w:pPr>
              <w:jc w:val="both"/>
              <w:rPr>
                <w:rFonts w:asciiTheme="minorHAnsi" w:eastAsia="Arial Unicode MS" w:hAnsiTheme="minorHAnsi" w:cstheme="minorHAnsi"/>
                <w:b/>
                <w:bCs/>
                <w:color w:val="000000"/>
              </w:rPr>
            </w:pPr>
          </w:p>
        </w:tc>
        <w:tc>
          <w:tcPr>
            <w:tcW w:w="2588" w:type="dxa"/>
            <w:vAlign w:val="center"/>
          </w:tcPr>
          <w:p w:rsidR="008A5F23" w:rsidRPr="00B52693" w:rsidRDefault="008A5F23" w:rsidP="00A6289D">
            <w:pPr>
              <w:jc w:val="both"/>
              <w:rPr>
                <w:rFonts w:asciiTheme="minorHAnsi" w:eastAsia="Arial Unicode MS" w:hAnsiTheme="minorHAnsi" w:cstheme="minorHAnsi"/>
                <w:b/>
                <w:bCs/>
                <w:color w:val="000000"/>
              </w:rPr>
            </w:pPr>
          </w:p>
        </w:tc>
      </w:tr>
    </w:tbl>
    <w:p w:rsidR="008A5F23" w:rsidRPr="00B52693" w:rsidRDefault="008A5F23" w:rsidP="00A6289D">
      <w:pPr>
        <w:jc w:val="both"/>
        <w:rPr>
          <w:rFonts w:asciiTheme="minorHAnsi" w:hAnsiTheme="minorHAnsi" w:cstheme="minorHAnsi"/>
          <w:b/>
          <w:bCs/>
          <w:color w:val="000000"/>
        </w:rPr>
      </w:pPr>
    </w:p>
    <w:p w:rsidR="008A5F23" w:rsidRPr="00B52693" w:rsidRDefault="008A5F23" w:rsidP="00A6289D">
      <w:pPr>
        <w:ind w:right="543"/>
        <w:jc w:val="both"/>
        <w:rPr>
          <w:rFonts w:asciiTheme="minorHAnsi" w:hAnsiTheme="minorHAnsi" w:cstheme="minorHAnsi"/>
          <w:b/>
          <w:color w:val="000000"/>
        </w:rPr>
      </w:pPr>
    </w:p>
    <w:p w:rsidR="00131810" w:rsidRPr="00B52693" w:rsidRDefault="00131810" w:rsidP="00A6289D">
      <w:pPr>
        <w:jc w:val="both"/>
        <w:rPr>
          <w:rFonts w:asciiTheme="minorHAnsi" w:hAnsiTheme="minorHAnsi" w:cstheme="minorHAnsi"/>
          <w:b/>
          <w:i/>
          <w:color w:val="000000"/>
        </w:rPr>
      </w:pPr>
    </w:p>
    <w:p w:rsidR="00131810" w:rsidRPr="00B52693" w:rsidRDefault="00131810" w:rsidP="00A6289D">
      <w:pPr>
        <w:jc w:val="both"/>
        <w:rPr>
          <w:rFonts w:asciiTheme="minorHAnsi" w:hAnsiTheme="minorHAnsi" w:cstheme="minorHAnsi"/>
          <w:b/>
          <w:i/>
          <w:color w:val="000000"/>
        </w:rPr>
      </w:pPr>
    </w:p>
    <w:p w:rsidR="008A5F23" w:rsidRPr="00B52693" w:rsidRDefault="008A5F23" w:rsidP="00A6289D">
      <w:pPr>
        <w:jc w:val="both"/>
        <w:rPr>
          <w:rFonts w:asciiTheme="minorHAnsi" w:hAnsiTheme="minorHAnsi" w:cstheme="minorHAnsi"/>
          <w:b/>
          <w:i/>
          <w:color w:val="000000"/>
        </w:rPr>
      </w:pPr>
      <w:r w:rsidRPr="00B52693">
        <w:rPr>
          <w:rFonts w:asciiTheme="minorHAnsi" w:hAnsiTheme="minorHAnsi" w:cstheme="minorHAnsi"/>
          <w:b/>
          <w:i/>
          <w:color w:val="000000"/>
        </w:rPr>
        <w:t xml:space="preserve">Signature &amp; Name of Authorized </w:t>
      </w:r>
    </w:p>
    <w:p w:rsidR="008A5F23" w:rsidRPr="00B52693" w:rsidRDefault="008A5F23" w:rsidP="00A6289D">
      <w:pPr>
        <w:jc w:val="both"/>
        <w:rPr>
          <w:rFonts w:asciiTheme="minorHAnsi" w:hAnsiTheme="minorHAnsi" w:cstheme="minorHAnsi"/>
          <w:b/>
          <w:i/>
          <w:color w:val="000000"/>
        </w:rPr>
      </w:pPr>
      <w:r w:rsidRPr="00B52693">
        <w:rPr>
          <w:rFonts w:asciiTheme="minorHAnsi" w:hAnsiTheme="minorHAnsi" w:cstheme="minorHAnsi"/>
          <w:b/>
          <w:i/>
          <w:color w:val="000000"/>
        </w:rPr>
        <w:t>Signatory / Representative</w:t>
      </w:r>
    </w:p>
    <w:p w:rsidR="008A5F23" w:rsidRPr="00B52693" w:rsidRDefault="008A5F23" w:rsidP="00A6289D">
      <w:pPr>
        <w:jc w:val="both"/>
        <w:rPr>
          <w:rFonts w:asciiTheme="minorHAnsi" w:hAnsiTheme="minorHAnsi" w:cstheme="minorHAnsi"/>
          <w:color w:val="000000"/>
        </w:rPr>
      </w:pPr>
      <w:r w:rsidRPr="00B52693">
        <w:rPr>
          <w:rFonts w:asciiTheme="minorHAnsi" w:hAnsiTheme="minorHAnsi" w:cstheme="minorHAnsi"/>
          <w:b/>
          <w:i/>
          <w:color w:val="000000"/>
        </w:rPr>
        <w:t>(Affix the office seal)</w:t>
      </w:r>
      <w:r w:rsidRPr="00B52693">
        <w:rPr>
          <w:rFonts w:asciiTheme="minorHAnsi" w:eastAsia="Arial Unicode MS" w:hAnsiTheme="minorHAnsi" w:cstheme="minorHAnsi"/>
          <w:color w:val="000000"/>
        </w:rPr>
        <w:t xml:space="preserve"> </w:t>
      </w:r>
    </w:p>
    <w:p w:rsidR="008A5F23" w:rsidRPr="00B52693" w:rsidRDefault="008A5F23" w:rsidP="00A6289D">
      <w:pPr>
        <w:jc w:val="both"/>
        <w:rPr>
          <w:rFonts w:asciiTheme="minorHAnsi" w:eastAsia="Arial Unicode MS" w:hAnsiTheme="minorHAnsi" w:cstheme="minorHAnsi"/>
          <w:b/>
          <w:color w:val="000000"/>
          <w:lang w:bidi="hi-IN"/>
        </w:rPr>
      </w:pPr>
    </w:p>
    <w:sectPr w:rsidR="008A5F23" w:rsidRPr="00B52693" w:rsidSect="00131810">
      <w:pgSz w:w="11907" w:h="16839" w:code="9"/>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132" w:rsidRDefault="003F1132" w:rsidP="005D74C6">
      <w:r>
        <w:separator/>
      </w:r>
    </w:p>
  </w:endnote>
  <w:endnote w:type="continuationSeparator" w:id="0">
    <w:p w:rsidR="003F1132" w:rsidRDefault="003F1132" w:rsidP="005D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132" w:rsidRDefault="003F1132" w:rsidP="005D74C6">
      <w:r>
        <w:separator/>
      </w:r>
    </w:p>
  </w:footnote>
  <w:footnote w:type="continuationSeparator" w:id="0">
    <w:p w:rsidR="003F1132" w:rsidRDefault="003F1132" w:rsidP="005D74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53F8"/>
    <w:multiLevelType w:val="hybridMultilevel"/>
    <w:tmpl w:val="159C56F2"/>
    <w:lvl w:ilvl="0" w:tplc="E1806C80">
      <w:start w:val="6"/>
      <w:numFmt w:val="lowerRoman"/>
      <w:lvlText w:val="(%1)"/>
      <w:lvlJc w:val="left"/>
      <w:pPr>
        <w:tabs>
          <w:tab w:val="num" w:pos="1740"/>
        </w:tabs>
        <w:ind w:left="174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9C2F0F"/>
    <w:multiLevelType w:val="hybridMultilevel"/>
    <w:tmpl w:val="6D24A0E6"/>
    <w:lvl w:ilvl="0" w:tplc="65F49E2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2CD6E86"/>
    <w:multiLevelType w:val="hybridMultilevel"/>
    <w:tmpl w:val="1DBE8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E4361"/>
    <w:multiLevelType w:val="hybridMultilevel"/>
    <w:tmpl w:val="1CB4641E"/>
    <w:lvl w:ilvl="0" w:tplc="6A801A0E">
      <w:start w:val="1"/>
      <w:numFmt w:val="bullet"/>
      <w:lvlText w:val=""/>
      <w:lvlJc w:val="left"/>
      <w:pPr>
        <w:ind w:left="1620" w:hanging="360"/>
      </w:pPr>
      <w:rPr>
        <w:rFonts w:ascii="Wingdings" w:hAnsi="Wingdings"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15673A2D"/>
    <w:multiLevelType w:val="hybridMultilevel"/>
    <w:tmpl w:val="E600431C"/>
    <w:lvl w:ilvl="0" w:tplc="0CAC8ED0">
      <w:start w:val="1"/>
      <w:numFmt w:val="lowerRoman"/>
      <w:lvlText w:val="(%1)"/>
      <w:lvlJc w:val="left"/>
      <w:pPr>
        <w:tabs>
          <w:tab w:val="num" w:pos="1080"/>
        </w:tabs>
        <w:ind w:left="1080" w:hanging="720"/>
      </w:pPr>
      <w:rPr>
        <w:rFonts w:hint="default"/>
      </w:rPr>
    </w:lvl>
    <w:lvl w:ilvl="1" w:tplc="12127C3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6F4E51"/>
    <w:multiLevelType w:val="hybridMultilevel"/>
    <w:tmpl w:val="40F2D8D6"/>
    <w:lvl w:ilvl="0" w:tplc="479EFBBE">
      <w:start w:val="1"/>
      <w:numFmt w:val="decimal"/>
      <w:lvlText w:val="%1."/>
      <w:lvlJc w:val="left"/>
      <w:pPr>
        <w:ind w:left="502"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AC382C"/>
    <w:multiLevelType w:val="hybridMultilevel"/>
    <w:tmpl w:val="3A927CA0"/>
    <w:lvl w:ilvl="0" w:tplc="18725118">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2827F19"/>
    <w:multiLevelType w:val="hybridMultilevel"/>
    <w:tmpl w:val="546075EE"/>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52D586E"/>
    <w:multiLevelType w:val="hybridMultilevel"/>
    <w:tmpl w:val="989661D8"/>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04B7AC5"/>
    <w:multiLevelType w:val="hybridMultilevel"/>
    <w:tmpl w:val="CC3C933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26C26E6"/>
    <w:multiLevelType w:val="hybridMultilevel"/>
    <w:tmpl w:val="E1505D0C"/>
    <w:lvl w:ilvl="0" w:tplc="4009000F">
      <w:start w:val="1"/>
      <w:numFmt w:val="decimal"/>
      <w:lvlText w:val="%1."/>
      <w:lvlJc w:val="left"/>
      <w:pPr>
        <w:ind w:left="720" w:hanging="360"/>
      </w:pPr>
      <w:rPr>
        <w:rFonts w:hint="default"/>
      </w:rPr>
    </w:lvl>
    <w:lvl w:ilvl="1" w:tplc="70F03192">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3A211E7"/>
    <w:multiLevelType w:val="hybridMultilevel"/>
    <w:tmpl w:val="7FD47FD8"/>
    <w:lvl w:ilvl="0" w:tplc="53648D62">
      <w:start w:val="1"/>
      <w:numFmt w:val="decimal"/>
      <w:lvlText w:val="%1."/>
      <w:lvlJc w:val="left"/>
      <w:pPr>
        <w:ind w:left="990" w:hanging="360"/>
      </w:pPr>
      <w:rPr>
        <w:rFonts w:hint="default"/>
      </w:r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12">
    <w:nsid w:val="3AE94E56"/>
    <w:multiLevelType w:val="hybridMultilevel"/>
    <w:tmpl w:val="07BC0092"/>
    <w:lvl w:ilvl="0" w:tplc="18725118">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D621723"/>
    <w:multiLevelType w:val="hybridMultilevel"/>
    <w:tmpl w:val="E1700D08"/>
    <w:lvl w:ilvl="0" w:tplc="40090019">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3DC43B10"/>
    <w:multiLevelType w:val="hybridMultilevel"/>
    <w:tmpl w:val="34A4FB3E"/>
    <w:lvl w:ilvl="0" w:tplc="40090011">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FD7642B"/>
    <w:multiLevelType w:val="hybridMultilevel"/>
    <w:tmpl w:val="1FC8B340"/>
    <w:lvl w:ilvl="0" w:tplc="272AF7A0">
      <w:start w:val="1"/>
      <w:numFmt w:val="decimal"/>
      <w:lvlText w:val="%1."/>
      <w:lvlJc w:val="left"/>
      <w:pPr>
        <w:tabs>
          <w:tab w:val="num" w:pos="1080"/>
        </w:tabs>
        <w:ind w:left="1080" w:hanging="360"/>
      </w:pPr>
      <w:rPr>
        <w:b w:val="0"/>
      </w:rPr>
    </w:lvl>
    <w:lvl w:ilvl="1" w:tplc="12127C3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44D0E9A"/>
    <w:multiLevelType w:val="hybridMultilevel"/>
    <w:tmpl w:val="B9601E28"/>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719116C"/>
    <w:multiLevelType w:val="hybridMultilevel"/>
    <w:tmpl w:val="1CAC66C8"/>
    <w:lvl w:ilvl="0" w:tplc="80222DB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C7300A4"/>
    <w:multiLevelType w:val="hybridMultilevel"/>
    <w:tmpl w:val="472CF65C"/>
    <w:lvl w:ilvl="0" w:tplc="44549E1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E884867"/>
    <w:multiLevelType w:val="hybridMultilevel"/>
    <w:tmpl w:val="F294A682"/>
    <w:lvl w:ilvl="0" w:tplc="BE10FF70">
      <w:start w:val="1"/>
      <w:numFmt w:val="decimal"/>
      <w:lvlText w:val="%1."/>
      <w:lvlJc w:val="left"/>
      <w:pPr>
        <w:ind w:left="990" w:hanging="360"/>
      </w:pPr>
      <w:rPr>
        <w:rFonts w:hint="default"/>
      </w:r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20">
    <w:nsid w:val="67835968"/>
    <w:multiLevelType w:val="hybridMultilevel"/>
    <w:tmpl w:val="B1906C2A"/>
    <w:lvl w:ilvl="0" w:tplc="0EB0B2FA">
      <w:start w:val="9"/>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1">
    <w:nsid w:val="69930C15"/>
    <w:multiLevelType w:val="hybridMultilevel"/>
    <w:tmpl w:val="50BCB1B4"/>
    <w:lvl w:ilvl="0" w:tplc="18725118">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C2770B6"/>
    <w:multiLevelType w:val="hybridMultilevel"/>
    <w:tmpl w:val="9420007C"/>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6D87C36"/>
    <w:multiLevelType w:val="hybridMultilevel"/>
    <w:tmpl w:val="096858DA"/>
    <w:lvl w:ilvl="0" w:tplc="1242D116">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FF5348"/>
    <w:multiLevelType w:val="hybridMultilevel"/>
    <w:tmpl w:val="85EAC528"/>
    <w:lvl w:ilvl="0" w:tplc="1242D116">
      <w:start w:val="4"/>
      <w:numFmt w:val="bullet"/>
      <w:lvlText w:val="-"/>
      <w:lvlJc w:val="left"/>
      <w:pPr>
        <w:ind w:left="1532" w:hanging="360"/>
      </w:pPr>
      <w:rPr>
        <w:rFonts w:ascii="Calibri" w:eastAsia="Times New Roman" w:hAnsi="Calibri" w:cs="Calibri" w:hint="default"/>
      </w:rPr>
    </w:lvl>
    <w:lvl w:ilvl="1" w:tplc="40090003" w:tentative="1">
      <w:start w:val="1"/>
      <w:numFmt w:val="bullet"/>
      <w:lvlText w:val="o"/>
      <w:lvlJc w:val="left"/>
      <w:pPr>
        <w:ind w:left="2252" w:hanging="360"/>
      </w:pPr>
      <w:rPr>
        <w:rFonts w:ascii="Courier New" w:hAnsi="Courier New" w:cs="Courier New" w:hint="default"/>
      </w:rPr>
    </w:lvl>
    <w:lvl w:ilvl="2" w:tplc="40090005" w:tentative="1">
      <w:start w:val="1"/>
      <w:numFmt w:val="bullet"/>
      <w:lvlText w:val=""/>
      <w:lvlJc w:val="left"/>
      <w:pPr>
        <w:ind w:left="2972" w:hanging="360"/>
      </w:pPr>
      <w:rPr>
        <w:rFonts w:ascii="Wingdings" w:hAnsi="Wingdings" w:hint="default"/>
      </w:rPr>
    </w:lvl>
    <w:lvl w:ilvl="3" w:tplc="40090001" w:tentative="1">
      <w:start w:val="1"/>
      <w:numFmt w:val="bullet"/>
      <w:lvlText w:val=""/>
      <w:lvlJc w:val="left"/>
      <w:pPr>
        <w:ind w:left="3692" w:hanging="360"/>
      </w:pPr>
      <w:rPr>
        <w:rFonts w:ascii="Symbol" w:hAnsi="Symbol" w:hint="default"/>
      </w:rPr>
    </w:lvl>
    <w:lvl w:ilvl="4" w:tplc="40090003" w:tentative="1">
      <w:start w:val="1"/>
      <w:numFmt w:val="bullet"/>
      <w:lvlText w:val="o"/>
      <w:lvlJc w:val="left"/>
      <w:pPr>
        <w:ind w:left="4412" w:hanging="360"/>
      </w:pPr>
      <w:rPr>
        <w:rFonts w:ascii="Courier New" w:hAnsi="Courier New" w:cs="Courier New" w:hint="default"/>
      </w:rPr>
    </w:lvl>
    <w:lvl w:ilvl="5" w:tplc="40090005" w:tentative="1">
      <w:start w:val="1"/>
      <w:numFmt w:val="bullet"/>
      <w:lvlText w:val=""/>
      <w:lvlJc w:val="left"/>
      <w:pPr>
        <w:ind w:left="5132" w:hanging="360"/>
      </w:pPr>
      <w:rPr>
        <w:rFonts w:ascii="Wingdings" w:hAnsi="Wingdings" w:hint="default"/>
      </w:rPr>
    </w:lvl>
    <w:lvl w:ilvl="6" w:tplc="40090001" w:tentative="1">
      <w:start w:val="1"/>
      <w:numFmt w:val="bullet"/>
      <w:lvlText w:val=""/>
      <w:lvlJc w:val="left"/>
      <w:pPr>
        <w:ind w:left="5852" w:hanging="360"/>
      </w:pPr>
      <w:rPr>
        <w:rFonts w:ascii="Symbol" w:hAnsi="Symbol" w:hint="default"/>
      </w:rPr>
    </w:lvl>
    <w:lvl w:ilvl="7" w:tplc="40090003" w:tentative="1">
      <w:start w:val="1"/>
      <w:numFmt w:val="bullet"/>
      <w:lvlText w:val="o"/>
      <w:lvlJc w:val="left"/>
      <w:pPr>
        <w:ind w:left="6572" w:hanging="360"/>
      </w:pPr>
      <w:rPr>
        <w:rFonts w:ascii="Courier New" w:hAnsi="Courier New" w:cs="Courier New" w:hint="default"/>
      </w:rPr>
    </w:lvl>
    <w:lvl w:ilvl="8" w:tplc="40090005" w:tentative="1">
      <w:start w:val="1"/>
      <w:numFmt w:val="bullet"/>
      <w:lvlText w:val=""/>
      <w:lvlJc w:val="left"/>
      <w:pPr>
        <w:ind w:left="7292"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1"/>
  </w:num>
  <w:num w:numId="7">
    <w:abstractNumId w:val="19"/>
  </w:num>
  <w:num w:numId="8">
    <w:abstractNumId w:val="3"/>
  </w:num>
  <w:num w:numId="9">
    <w:abstractNumId w:val="4"/>
  </w:num>
  <w:num w:numId="10">
    <w:abstractNumId w:val="5"/>
  </w:num>
  <w:num w:numId="11">
    <w:abstractNumId w:val="0"/>
  </w:num>
  <w:num w:numId="12">
    <w:abstractNumId w:val="2"/>
  </w:num>
  <w:num w:numId="13">
    <w:abstractNumId w:val="17"/>
  </w:num>
  <w:num w:numId="14">
    <w:abstractNumId w:val="1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9"/>
  </w:num>
  <w:num w:numId="19">
    <w:abstractNumId w:val="24"/>
  </w:num>
  <w:num w:numId="20">
    <w:abstractNumId w:val="10"/>
  </w:num>
  <w:num w:numId="21">
    <w:abstractNumId w:val="7"/>
  </w:num>
  <w:num w:numId="22">
    <w:abstractNumId w:val="14"/>
  </w:num>
  <w:num w:numId="23">
    <w:abstractNumId w:val="12"/>
  </w:num>
  <w:num w:numId="24">
    <w:abstractNumId w:val="1"/>
  </w:num>
  <w:num w:numId="25">
    <w:abstractNumId w:val="22"/>
  </w:num>
  <w:num w:numId="26">
    <w:abstractNumId w:val="16"/>
  </w:num>
  <w:num w:numId="27">
    <w:abstractNumId w:val="8"/>
  </w:num>
  <w:num w:numId="28">
    <w:abstractNumId w:val="6"/>
  </w:num>
  <w:num w:numId="2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7BC"/>
    <w:rsid w:val="00005C11"/>
    <w:rsid w:val="00007325"/>
    <w:rsid w:val="0001101B"/>
    <w:rsid w:val="00017787"/>
    <w:rsid w:val="00017940"/>
    <w:rsid w:val="00022033"/>
    <w:rsid w:val="00023A30"/>
    <w:rsid w:val="00032737"/>
    <w:rsid w:val="000328B6"/>
    <w:rsid w:val="000349E9"/>
    <w:rsid w:val="00043325"/>
    <w:rsid w:val="0004786A"/>
    <w:rsid w:val="000478DF"/>
    <w:rsid w:val="00050341"/>
    <w:rsid w:val="00050358"/>
    <w:rsid w:val="0005117A"/>
    <w:rsid w:val="000517EF"/>
    <w:rsid w:val="00054E6A"/>
    <w:rsid w:val="000601D7"/>
    <w:rsid w:val="00061334"/>
    <w:rsid w:val="00065A67"/>
    <w:rsid w:val="00066989"/>
    <w:rsid w:val="000677D4"/>
    <w:rsid w:val="00076F71"/>
    <w:rsid w:val="00077B26"/>
    <w:rsid w:val="000856F4"/>
    <w:rsid w:val="00085CB6"/>
    <w:rsid w:val="000901DF"/>
    <w:rsid w:val="00090EC3"/>
    <w:rsid w:val="00093293"/>
    <w:rsid w:val="00095584"/>
    <w:rsid w:val="000971EF"/>
    <w:rsid w:val="00097A38"/>
    <w:rsid w:val="000A3A42"/>
    <w:rsid w:val="000A6D41"/>
    <w:rsid w:val="000B097A"/>
    <w:rsid w:val="000B2D59"/>
    <w:rsid w:val="000B5C97"/>
    <w:rsid w:val="000B6FDB"/>
    <w:rsid w:val="000B706F"/>
    <w:rsid w:val="000C17BA"/>
    <w:rsid w:val="000C40F5"/>
    <w:rsid w:val="000D1E33"/>
    <w:rsid w:val="000D35ED"/>
    <w:rsid w:val="000D59F3"/>
    <w:rsid w:val="000E0BA3"/>
    <w:rsid w:val="000E4D50"/>
    <w:rsid w:val="000E62C1"/>
    <w:rsid w:val="000F000E"/>
    <w:rsid w:val="000F7336"/>
    <w:rsid w:val="000F7565"/>
    <w:rsid w:val="001027B0"/>
    <w:rsid w:val="0010411D"/>
    <w:rsid w:val="0010517D"/>
    <w:rsid w:val="001118C0"/>
    <w:rsid w:val="001120CC"/>
    <w:rsid w:val="00120837"/>
    <w:rsid w:val="00120F1F"/>
    <w:rsid w:val="0012200C"/>
    <w:rsid w:val="00123AA6"/>
    <w:rsid w:val="00123C3B"/>
    <w:rsid w:val="00125490"/>
    <w:rsid w:val="00131810"/>
    <w:rsid w:val="001447D3"/>
    <w:rsid w:val="00146846"/>
    <w:rsid w:val="00147865"/>
    <w:rsid w:val="001532BA"/>
    <w:rsid w:val="0015789A"/>
    <w:rsid w:val="001670A4"/>
    <w:rsid w:val="00171E28"/>
    <w:rsid w:val="0017372A"/>
    <w:rsid w:val="0017544C"/>
    <w:rsid w:val="0017653E"/>
    <w:rsid w:val="00177ACA"/>
    <w:rsid w:val="00193A6D"/>
    <w:rsid w:val="001967DF"/>
    <w:rsid w:val="00196F31"/>
    <w:rsid w:val="001A6901"/>
    <w:rsid w:val="001B1023"/>
    <w:rsid w:val="001B1C84"/>
    <w:rsid w:val="001B1F21"/>
    <w:rsid w:val="001B7EAF"/>
    <w:rsid w:val="001C0FA9"/>
    <w:rsid w:val="001D2A83"/>
    <w:rsid w:val="001D3C5B"/>
    <w:rsid w:val="001D7987"/>
    <w:rsid w:val="001E1D36"/>
    <w:rsid w:val="001E5C16"/>
    <w:rsid w:val="001E79E6"/>
    <w:rsid w:val="001F029C"/>
    <w:rsid w:val="001F2A30"/>
    <w:rsid w:val="001F46E8"/>
    <w:rsid w:val="00210CB4"/>
    <w:rsid w:val="002149C2"/>
    <w:rsid w:val="00215D1E"/>
    <w:rsid w:val="002168EE"/>
    <w:rsid w:val="002212E4"/>
    <w:rsid w:val="002275AF"/>
    <w:rsid w:val="00230674"/>
    <w:rsid w:val="002310D0"/>
    <w:rsid w:val="00237D30"/>
    <w:rsid w:val="0024462B"/>
    <w:rsid w:val="002449FB"/>
    <w:rsid w:val="00254ABF"/>
    <w:rsid w:val="00270890"/>
    <w:rsid w:val="002720D9"/>
    <w:rsid w:val="00274CC7"/>
    <w:rsid w:val="00276BD8"/>
    <w:rsid w:val="00282515"/>
    <w:rsid w:val="00285636"/>
    <w:rsid w:val="00285E0B"/>
    <w:rsid w:val="002875FA"/>
    <w:rsid w:val="00287662"/>
    <w:rsid w:val="002A063D"/>
    <w:rsid w:val="002A1AEE"/>
    <w:rsid w:val="002A6931"/>
    <w:rsid w:val="002B3159"/>
    <w:rsid w:val="002B33EF"/>
    <w:rsid w:val="002B4F08"/>
    <w:rsid w:val="002B7951"/>
    <w:rsid w:val="002C1D11"/>
    <w:rsid w:val="002C24AC"/>
    <w:rsid w:val="002C633C"/>
    <w:rsid w:val="002D1CE0"/>
    <w:rsid w:val="002D4FD9"/>
    <w:rsid w:val="002F10E1"/>
    <w:rsid w:val="002F2152"/>
    <w:rsid w:val="002F3295"/>
    <w:rsid w:val="003001AF"/>
    <w:rsid w:val="00304664"/>
    <w:rsid w:val="0030505B"/>
    <w:rsid w:val="003104C6"/>
    <w:rsid w:val="00316022"/>
    <w:rsid w:val="003217FD"/>
    <w:rsid w:val="003261DF"/>
    <w:rsid w:val="00326842"/>
    <w:rsid w:val="00334A6C"/>
    <w:rsid w:val="003452FA"/>
    <w:rsid w:val="003502EF"/>
    <w:rsid w:val="0035224C"/>
    <w:rsid w:val="00362966"/>
    <w:rsid w:val="0036797B"/>
    <w:rsid w:val="00370F82"/>
    <w:rsid w:val="0037101E"/>
    <w:rsid w:val="003711A2"/>
    <w:rsid w:val="003741E8"/>
    <w:rsid w:val="003765D6"/>
    <w:rsid w:val="003767A0"/>
    <w:rsid w:val="00376E7E"/>
    <w:rsid w:val="003817CD"/>
    <w:rsid w:val="00387C6A"/>
    <w:rsid w:val="0039038E"/>
    <w:rsid w:val="00390411"/>
    <w:rsid w:val="003936CC"/>
    <w:rsid w:val="00395057"/>
    <w:rsid w:val="00395F5F"/>
    <w:rsid w:val="003A1D26"/>
    <w:rsid w:val="003A243A"/>
    <w:rsid w:val="003A2633"/>
    <w:rsid w:val="003A4E21"/>
    <w:rsid w:val="003B2FA0"/>
    <w:rsid w:val="003B3142"/>
    <w:rsid w:val="003B4342"/>
    <w:rsid w:val="003B6BAA"/>
    <w:rsid w:val="003B7CDD"/>
    <w:rsid w:val="003C00CF"/>
    <w:rsid w:val="003C2271"/>
    <w:rsid w:val="003D1772"/>
    <w:rsid w:val="003D1804"/>
    <w:rsid w:val="003D2A04"/>
    <w:rsid w:val="003D2BD9"/>
    <w:rsid w:val="003D2D13"/>
    <w:rsid w:val="003D49CC"/>
    <w:rsid w:val="003E27E0"/>
    <w:rsid w:val="003F1132"/>
    <w:rsid w:val="003F1936"/>
    <w:rsid w:val="003F36D6"/>
    <w:rsid w:val="00404A8F"/>
    <w:rsid w:val="004137E9"/>
    <w:rsid w:val="00430F03"/>
    <w:rsid w:val="004341BE"/>
    <w:rsid w:val="0043560F"/>
    <w:rsid w:val="00436FD1"/>
    <w:rsid w:val="00442347"/>
    <w:rsid w:val="00446648"/>
    <w:rsid w:val="0045083B"/>
    <w:rsid w:val="00454773"/>
    <w:rsid w:val="0045668A"/>
    <w:rsid w:val="00457138"/>
    <w:rsid w:val="00457AB8"/>
    <w:rsid w:val="00463FD3"/>
    <w:rsid w:val="0047269D"/>
    <w:rsid w:val="004726C1"/>
    <w:rsid w:val="00475EEF"/>
    <w:rsid w:val="0049015D"/>
    <w:rsid w:val="00494836"/>
    <w:rsid w:val="00496015"/>
    <w:rsid w:val="004A322F"/>
    <w:rsid w:val="004A783B"/>
    <w:rsid w:val="004B3681"/>
    <w:rsid w:val="004B3822"/>
    <w:rsid w:val="004B4F41"/>
    <w:rsid w:val="004C310B"/>
    <w:rsid w:val="004D2F91"/>
    <w:rsid w:val="004D672E"/>
    <w:rsid w:val="004D6929"/>
    <w:rsid w:val="004E20E3"/>
    <w:rsid w:val="004F3C17"/>
    <w:rsid w:val="004F45E2"/>
    <w:rsid w:val="004F5906"/>
    <w:rsid w:val="004F5912"/>
    <w:rsid w:val="004F63F9"/>
    <w:rsid w:val="00501DF8"/>
    <w:rsid w:val="005061A4"/>
    <w:rsid w:val="0051476D"/>
    <w:rsid w:val="00514D49"/>
    <w:rsid w:val="00516942"/>
    <w:rsid w:val="00516D84"/>
    <w:rsid w:val="00520177"/>
    <w:rsid w:val="00524AF9"/>
    <w:rsid w:val="005268A0"/>
    <w:rsid w:val="00526B5E"/>
    <w:rsid w:val="005276D7"/>
    <w:rsid w:val="0053149C"/>
    <w:rsid w:val="005314AA"/>
    <w:rsid w:val="0053220C"/>
    <w:rsid w:val="0053323C"/>
    <w:rsid w:val="00535D90"/>
    <w:rsid w:val="00540F81"/>
    <w:rsid w:val="005428BF"/>
    <w:rsid w:val="00543485"/>
    <w:rsid w:val="00544757"/>
    <w:rsid w:val="005465D3"/>
    <w:rsid w:val="00546918"/>
    <w:rsid w:val="00551E02"/>
    <w:rsid w:val="005664D3"/>
    <w:rsid w:val="00573DB2"/>
    <w:rsid w:val="00574CE7"/>
    <w:rsid w:val="0058064F"/>
    <w:rsid w:val="00585B05"/>
    <w:rsid w:val="00592C73"/>
    <w:rsid w:val="0059300A"/>
    <w:rsid w:val="005A2684"/>
    <w:rsid w:val="005A53D7"/>
    <w:rsid w:val="005A79CD"/>
    <w:rsid w:val="005B03C0"/>
    <w:rsid w:val="005B0EEB"/>
    <w:rsid w:val="005B3126"/>
    <w:rsid w:val="005B44D1"/>
    <w:rsid w:val="005C0219"/>
    <w:rsid w:val="005C6C74"/>
    <w:rsid w:val="005D0A46"/>
    <w:rsid w:val="005D3432"/>
    <w:rsid w:val="005D74C6"/>
    <w:rsid w:val="005E1A18"/>
    <w:rsid w:val="005E529D"/>
    <w:rsid w:val="005F0791"/>
    <w:rsid w:val="005F0C5A"/>
    <w:rsid w:val="005F67A8"/>
    <w:rsid w:val="00606109"/>
    <w:rsid w:val="00610B30"/>
    <w:rsid w:val="00615B6C"/>
    <w:rsid w:val="00615F92"/>
    <w:rsid w:val="00620FB6"/>
    <w:rsid w:val="0062123D"/>
    <w:rsid w:val="00622456"/>
    <w:rsid w:val="00624E76"/>
    <w:rsid w:val="00627639"/>
    <w:rsid w:val="0063424B"/>
    <w:rsid w:val="006404CD"/>
    <w:rsid w:val="00641B28"/>
    <w:rsid w:val="0064736C"/>
    <w:rsid w:val="00655404"/>
    <w:rsid w:val="0066142F"/>
    <w:rsid w:val="00661849"/>
    <w:rsid w:val="00662D9E"/>
    <w:rsid w:val="00665139"/>
    <w:rsid w:val="006663FB"/>
    <w:rsid w:val="00667727"/>
    <w:rsid w:val="006760C3"/>
    <w:rsid w:val="006767DF"/>
    <w:rsid w:val="006824F5"/>
    <w:rsid w:val="00685266"/>
    <w:rsid w:val="006873CD"/>
    <w:rsid w:val="00687913"/>
    <w:rsid w:val="00693FD1"/>
    <w:rsid w:val="0069576A"/>
    <w:rsid w:val="00695C29"/>
    <w:rsid w:val="006A3179"/>
    <w:rsid w:val="006A6586"/>
    <w:rsid w:val="006B272C"/>
    <w:rsid w:val="006B4E1E"/>
    <w:rsid w:val="006B58E6"/>
    <w:rsid w:val="006B5992"/>
    <w:rsid w:val="006C129A"/>
    <w:rsid w:val="006C147D"/>
    <w:rsid w:val="006D1642"/>
    <w:rsid w:val="006D51B9"/>
    <w:rsid w:val="006D706F"/>
    <w:rsid w:val="006E4707"/>
    <w:rsid w:val="006E6FEB"/>
    <w:rsid w:val="006E7440"/>
    <w:rsid w:val="006F3BD6"/>
    <w:rsid w:val="006F7A92"/>
    <w:rsid w:val="00704EE5"/>
    <w:rsid w:val="0071025C"/>
    <w:rsid w:val="00710773"/>
    <w:rsid w:val="00736350"/>
    <w:rsid w:val="007400C6"/>
    <w:rsid w:val="00744075"/>
    <w:rsid w:val="0074453F"/>
    <w:rsid w:val="00750A56"/>
    <w:rsid w:val="00754A41"/>
    <w:rsid w:val="00755E63"/>
    <w:rsid w:val="0076671D"/>
    <w:rsid w:val="0077105E"/>
    <w:rsid w:val="00771A80"/>
    <w:rsid w:val="00777DCD"/>
    <w:rsid w:val="007829DD"/>
    <w:rsid w:val="00782C1D"/>
    <w:rsid w:val="00782ECC"/>
    <w:rsid w:val="0078334E"/>
    <w:rsid w:val="00785C5A"/>
    <w:rsid w:val="00791F87"/>
    <w:rsid w:val="00792D9A"/>
    <w:rsid w:val="007A046F"/>
    <w:rsid w:val="007A3259"/>
    <w:rsid w:val="007A3448"/>
    <w:rsid w:val="007A426E"/>
    <w:rsid w:val="007A5585"/>
    <w:rsid w:val="007B1EBC"/>
    <w:rsid w:val="007B2A62"/>
    <w:rsid w:val="007B4F37"/>
    <w:rsid w:val="007B51D0"/>
    <w:rsid w:val="007C2EF5"/>
    <w:rsid w:val="007C2EF8"/>
    <w:rsid w:val="007C6389"/>
    <w:rsid w:val="007D02DF"/>
    <w:rsid w:val="007D7540"/>
    <w:rsid w:val="007E6B0F"/>
    <w:rsid w:val="007E6FA7"/>
    <w:rsid w:val="007F326B"/>
    <w:rsid w:val="007F375A"/>
    <w:rsid w:val="007F3B49"/>
    <w:rsid w:val="008104DB"/>
    <w:rsid w:val="00813755"/>
    <w:rsid w:val="0081414A"/>
    <w:rsid w:val="008179A3"/>
    <w:rsid w:val="00817A26"/>
    <w:rsid w:val="00820367"/>
    <w:rsid w:val="0082148D"/>
    <w:rsid w:val="00822005"/>
    <w:rsid w:val="0083483E"/>
    <w:rsid w:val="008402CA"/>
    <w:rsid w:val="008438F2"/>
    <w:rsid w:val="0084474D"/>
    <w:rsid w:val="00846BA9"/>
    <w:rsid w:val="00851430"/>
    <w:rsid w:val="00853B4D"/>
    <w:rsid w:val="008544DF"/>
    <w:rsid w:val="0085768D"/>
    <w:rsid w:val="00865228"/>
    <w:rsid w:val="00865324"/>
    <w:rsid w:val="00866215"/>
    <w:rsid w:val="00866ACF"/>
    <w:rsid w:val="00871BCA"/>
    <w:rsid w:val="0087321E"/>
    <w:rsid w:val="008759A8"/>
    <w:rsid w:val="00876AEA"/>
    <w:rsid w:val="008777F1"/>
    <w:rsid w:val="00881910"/>
    <w:rsid w:val="00882A1A"/>
    <w:rsid w:val="00885B97"/>
    <w:rsid w:val="00886D30"/>
    <w:rsid w:val="0089003E"/>
    <w:rsid w:val="00894A52"/>
    <w:rsid w:val="008A250C"/>
    <w:rsid w:val="008A5F23"/>
    <w:rsid w:val="008A6002"/>
    <w:rsid w:val="008A6716"/>
    <w:rsid w:val="008B52FD"/>
    <w:rsid w:val="008C10B1"/>
    <w:rsid w:val="008C1D2B"/>
    <w:rsid w:val="008C2318"/>
    <w:rsid w:val="008C54FB"/>
    <w:rsid w:val="008C5ADB"/>
    <w:rsid w:val="008D338D"/>
    <w:rsid w:val="008D65A9"/>
    <w:rsid w:val="008D7826"/>
    <w:rsid w:val="008D7F36"/>
    <w:rsid w:val="008E42EE"/>
    <w:rsid w:val="008E485B"/>
    <w:rsid w:val="008E5654"/>
    <w:rsid w:val="008E6F8F"/>
    <w:rsid w:val="008F0805"/>
    <w:rsid w:val="008F0C7A"/>
    <w:rsid w:val="008F63DB"/>
    <w:rsid w:val="008F732B"/>
    <w:rsid w:val="009001AE"/>
    <w:rsid w:val="0091224E"/>
    <w:rsid w:val="00913312"/>
    <w:rsid w:val="00921A33"/>
    <w:rsid w:val="00942236"/>
    <w:rsid w:val="00951BBB"/>
    <w:rsid w:val="00951C7A"/>
    <w:rsid w:val="009535E9"/>
    <w:rsid w:val="00954AAB"/>
    <w:rsid w:val="00954B1C"/>
    <w:rsid w:val="00954B6A"/>
    <w:rsid w:val="00955308"/>
    <w:rsid w:val="0095710E"/>
    <w:rsid w:val="00961318"/>
    <w:rsid w:val="009632C4"/>
    <w:rsid w:val="00966BBF"/>
    <w:rsid w:val="00972CED"/>
    <w:rsid w:val="0097484E"/>
    <w:rsid w:val="00976633"/>
    <w:rsid w:val="0098160F"/>
    <w:rsid w:val="00986ABA"/>
    <w:rsid w:val="00986C8F"/>
    <w:rsid w:val="00990C4C"/>
    <w:rsid w:val="00990D7B"/>
    <w:rsid w:val="009A2ECA"/>
    <w:rsid w:val="009B0779"/>
    <w:rsid w:val="009B0B4B"/>
    <w:rsid w:val="009B3EB1"/>
    <w:rsid w:val="009B5201"/>
    <w:rsid w:val="009C1001"/>
    <w:rsid w:val="009C1C2D"/>
    <w:rsid w:val="009C3897"/>
    <w:rsid w:val="009D2688"/>
    <w:rsid w:val="009E54CF"/>
    <w:rsid w:val="009F7156"/>
    <w:rsid w:val="00A02959"/>
    <w:rsid w:val="00A0356F"/>
    <w:rsid w:val="00A03C7B"/>
    <w:rsid w:val="00A11AE6"/>
    <w:rsid w:val="00A13F71"/>
    <w:rsid w:val="00A16B0E"/>
    <w:rsid w:val="00A16DF8"/>
    <w:rsid w:val="00A16F34"/>
    <w:rsid w:val="00A17A98"/>
    <w:rsid w:val="00A22FAF"/>
    <w:rsid w:val="00A25A12"/>
    <w:rsid w:val="00A2709B"/>
    <w:rsid w:val="00A34EB3"/>
    <w:rsid w:val="00A37916"/>
    <w:rsid w:val="00A37C58"/>
    <w:rsid w:val="00A45512"/>
    <w:rsid w:val="00A517BC"/>
    <w:rsid w:val="00A532B7"/>
    <w:rsid w:val="00A54B51"/>
    <w:rsid w:val="00A54E06"/>
    <w:rsid w:val="00A61302"/>
    <w:rsid w:val="00A6289D"/>
    <w:rsid w:val="00A662B2"/>
    <w:rsid w:val="00A828F3"/>
    <w:rsid w:val="00A833B8"/>
    <w:rsid w:val="00A85631"/>
    <w:rsid w:val="00A85BE6"/>
    <w:rsid w:val="00A8605F"/>
    <w:rsid w:val="00A86E18"/>
    <w:rsid w:val="00A8752B"/>
    <w:rsid w:val="00A92B36"/>
    <w:rsid w:val="00A9376F"/>
    <w:rsid w:val="00A95E97"/>
    <w:rsid w:val="00A96643"/>
    <w:rsid w:val="00A96A0E"/>
    <w:rsid w:val="00AA21D5"/>
    <w:rsid w:val="00AA2F21"/>
    <w:rsid w:val="00AA66C0"/>
    <w:rsid w:val="00AB0283"/>
    <w:rsid w:val="00AB0F54"/>
    <w:rsid w:val="00AB2E08"/>
    <w:rsid w:val="00AC0113"/>
    <w:rsid w:val="00AC4BC8"/>
    <w:rsid w:val="00AC573F"/>
    <w:rsid w:val="00AD27BA"/>
    <w:rsid w:val="00AD2AED"/>
    <w:rsid w:val="00AD320F"/>
    <w:rsid w:val="00AD4852"/>
    <w:rsid w:val="00AE020A"/>
    <w:rsid w:val="00AE2836"/>
    <w:rsid w:val="00AE2D81"/>
    <w:rsid w:val="00AF239F"/>
    <w:rsid w:val="00AF4C32"/>
    <w:rsid w:val="00B00810"/>
    <w:rsid w:val="00B03D1A"/>
    <w:rsid w:val="00B051FD"/>
    <w:rsid w:val="00B0705C"/>
    <w:rsid w:val="00B132F0"/>
    <w:rsid w:val="00B1414B"/>
    <w:rsid w:val="00B23BFF"/>
    <w:rsid w:val="00B34246"/>
    <w:rsid w:val="00B34EBD"/>
    <w:rsid w:val="00B3501D"/>
    <w:rsid w:val="00B4590C"/>
    <w:rsid w:val="00B52693"/>
    <w:rsid w:val="00B56780"/>
    <w:rsid w:val="00B61BEE"/>
    <w:rsid w:val="00B62398"/>
    <w:rsid w:val="00B717D7"/>
    <w:rsid w:val="00B72231"/>
    <w:rsid w:val="00B76CF6"/>
    <w:rsid w:val="00B85635"/>
    <w:rsid w:val="00B86F90"/>
    <w:rsid w:val="00B93CFD"/>
    <w:rsid w:val="00B97793"/>
    <w:rsid w:val="00B97C71"/>
    <w:rsid w:val="00BA2AAB"/>
    <w:rsid w:val="00BA79F7"/>
    <w:rsid w:val="00BB5566"/>
    <w:rsid w:val="00BC44EA"/>
    <w:rsid w:val="00BD040F"/>
    <w:rsid w:val="00BD11BA"/>
    <w:rsid w:val="00BD2B0B"/>
    <w:rsid w:val="00BE0319"/>
    <w:rsid w:val="00BE16BC"/>
    <w:rsid w:val="00BE68DA"/>
    <w:rsid w:val="00BF0CFA"/>
    <w:rsid w:val="00BF2FA8"/>
    <w:rsid w:val="00BF3E1F"/>
    <w:rsid w:val="00BF5398"/>
    <w:rsid w:val="00BF6537"/>
    <w:rsid w:val="00C02FEB"/>
    <w:rsid w:val="00C04A15"/>
    <w:rsid w:val="00C12F8C"/>
    <w:rsid w:val="00C13703"/>
    <w:rsid w:val="00C13895"/>
    <w:rsid w:val="00C13B36"/>
    <w:rsid w:val="00C312CE"/>
    <w:rsid w:val="00C31307"/>
    <w:rsid w:val="00C3350D"/>
    <w:rsid w:val="00C3371B"/>
    <w:rsid w:val="00C52B96"/>
    <w:rsid w:val="00C55DB2"/>
    <w:rsid w:val="00C57D9B"/>
    <w:rsid w:val="00C66D2A"/>
    <w:rsid w:val="00C678FB"/>
    <w:rsid w:val="00C72DAD"/>
    <w:rsid w:val="00C72E7D"/>
    <w:rsid w:val="00C752A3"/>
    <w:rsid w:val="00C753A1"/>
    <w:rsid w:val="00C7607A"/>
    <w:rsid w:val="00C8039F"/>
    <w:rsid w:val="00C80B1F"/>
    <w:rsid w:val="00C814AB"/>
    <w:rsid w:val="00C82CDA"/>
    <w:rsid w:val="00C86028"/>
    <w:rsid w:val="00C9235D"/>
    <w:rsid w:val="00C932BC"/>
    <w:rsid w:val="00CA4C3D"/>
    <w:rsid w:val="00CA72D1"/>
    <w:rsid w:val="00CA7BED"/>
    <w:rsid w:val="00CB2A1E"/>
    <w:rsid w:val="00CB340F"/>
    <w:rsid w:val="00CC1840"/>
    <w:rsid w:val="00CC4F8A"/>
    <w:rsid w:val="00CD22D9"/>
    <w:rsid w:val="00CD3AB8"/>
    <w:rsid w:val="00CE43D0"/>
    <w:rsid w:val="00CE603E"/>
    <w:rsid w:val="00CF281D"/>
    <w:rsid w:val="00CF7211"/>
    <w:rsid w:val="00D03048"/>
    <w:rsid w:val="00D10914"/>
    <w:rsid w:val="00D23A73"/>
    <w:rsid w:val="00D24E79"/>
    <w:rsid w:val="00D30494"/>
    <w:rsid w:val="00D31006"/>
    <w:rsid w:val="00D317F4"/>
    <w:rsid w:val="00D327CF"/>
    <w:rsid w:val="00D357CE"/>
    <w:rsid w:val="00D370C3"/>
    <w:rsid w:val="00D420D7"/>
    <w:rsid w:val="00D42AB9"/>
    <w:rsid w:val="00D43D50"/>
    <w:rsid w:val="00D45163"/>
    <w:rsid w:val="00D6446C"/>
    <w:rsid w:val="00D667E2"/>
    <w:rsid w:val="00D7048E"/>
    <w:rsid w:val="00D71713"/>
    <w:rsid w:val="00D7589B"/>
    <w:rsid w:val="00D840EB"/>
    <w:rsid w:val="00D84E1D"/>
    <w:rsid w:val="00D90445"/>
    <w:rsid w:val="00DA4815"/>
    <w:rsid w:val="00DB17E4"/>
    <w:rsid w:val="00DB5A1A"/>
    <w:rsid w:val="00DC0643"/>
    <w:rsid w:val="00DC08DD"/>
    <w:rsid w:val="00DC7E58"/>
    <w:rsid w:val="00DE3EF0"/>
    <w:rsid w:val="00DE59D9"/>
    <w:rsid w:val="00DF0B64"/>
    <w:rsid w:val="00DF1F42"/>
    <w:rsid w:val="00E01BC6"/>
    <w:rsid w:val="00E06E65"/>
    <w:rsid w:val="00E079BB"/>
    <w:rsid w:val="00E15D33"/>
    <w:rsid w:val="00E21A3E"/>
    <w:rsid w:val="00E22851"/>
    <w:rsid w:val="00E23F76"/>
    <w:rsid w:val="00E345FF"/>
    <w:rsid w:val="00E36A2C"/>
    <w:rsid w:val="00E4105C"/>
    <w:rsid w:val="00E439A1"/>
    <w:rsid w:val="00E52DAC"/>
    <w:rsid w:val="00E66AE3"/>
    <w:rsid w:val="00E7579B"/>
    <w:rsid w:val="00E81571"/>
    <w:rsid w:val="00E8220C"/>
    <w:rsid w:val="00E83DA8"/>
    <w:rsid w:val="00E84619"/>
    <w:rsid w:val="00E86035"/>
    <w:rsid w:val="00E87398"/>
    <w:rsid w:val="00E914D1"/>
    <w:rsid w:val="00E922D8"/>
    <w:rsid w:val="00E971B5"/>
    <w:rsid w:val="00EA35E6"/>
    <w:rsid w:val="00EB0F5F"/>
    <w:rsid w:val="00EB30F2"/>
    <w:rsid w:val="00EB5974"/>
    <w:rsid w:val="00EC1906"/>
    <w:rsid w:val="00EC1B92"/>
    <w:rsid w:val="00EC59E6"/>
    <w:rsid w:val="00ED5D28"/>
    <w:rsid w:val="00EE31B6"/>
    <w:rsid w:val="00EE6B9F"/>
    <w:rsid w:val="00EF08BF"/>
    <w:rsid w:val="00F067FA"/>
    <w:rsid w:val="00F14235"/>
    <w:rsid w:val="00F172D7"/>
    <w:rsid w:val="00F20390"/>
    <w:rsid w:val="00F23E4D"/>
    <w:rsid w:val="00F27258"/>
    <w:rsid w:val="00F27359"/>
    <w:rsid w:val="00F31940"/>
    <w:rsid w:val="00F35E5C"/>
    <w:rsid w:val="00F37E6E"/>
    <w:rsid w:val="00F4057E"/>
    <w:rsid w:val="00F44465"/>
    <w:rsid w:val="00F60BD9"/>
    <w:rsid w:val="00F66726"/>
    <w:rsid w:val="00F671A4"/>
    <w:rsid w:val="00F679CC"/>
    <w:rsid w:val="00F73C56"/>
    <w:rsid w:val="00F74A90"/>
    <w:rsid w:val="00F754DF"/>
    <w:rsid w:val="00F76E36"/>
    <w:rsid w:val="00F96064"/>
    <w:rsid w:val="00F97C7E"/>
    <w:rsid w:val="00FB76AE"/>
    <w:rsid w:val="00FC095C"/>
    <w:rsid w:val="00FC1C1D"/>
    <w:rsid w:val="00FC7D86"/>
    <w:rsid w:val="00FD1C54"/>
    <w:rsid w:val="00FD2418"/>
    <w:rsid w:val="00FD3E2F"/>
    <w:rsid w:val="00FD4A65"/>
    <w:rsid w:val="00FE3AFC"/>
    <w:rsid w:val="00FE70F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6">
    <w:name w:val="heading 6"/>
    <w:basedOn w:val="Normal"/>
    <w:next w:val="Normal"/>
    <w:link w:val="Heading6Char"/>
    <w:qFormat/>
    <w:rsid w:val="001027B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27B0"/>
    <w:pPr>
      <w:spacing w:line="360" w:lineRule="auto"/>
      <w:jc w:val="both"/>
    </w:pPr>
    <w:rPr>
      <w:rFonts w:ascii="Arial" w:hAnsi="Arial"/>
      <w:szCs w:val="20"/>
    </w:rPr>
  </w:style>
  <w:style w:type="character" w:styleId="Hyperlink">
    <w:name w:val="Hyperlink"/>
    <w:rsid w:val="00B97793"/>
    <w:rPr>
      <w:color w:val="0000FF"/>
      <w:u w:val="single"/>
    </w:rPr>
  </w:style>
  <w:style w:type="paragraph" w:styleId="ListParagraph">
    <w:name w:val="List Paragraph"/>
    <w:basedOn w:val="Normal"/>
    <w:uiPriority w:val="34"/>
    <w:qFormat/>
    <w:rsid w:val="003B3142"/>
    <w:pPr>
      <w:ind w:left="720"/>
    </w:pPr>
  </w:style>
  <w:style w:type="table" w:styleId="TableGrid">
    <w:name w:val="Table Grid"/>
    <w:basedOn w:val="TableNormal"/>
    <w:uiPriority w:val="59"/>
    <w:rsid w:val="002C24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5D74C6"/>
    <w:pPr>
      <w:tabs>
        <w:tab w:val="center" w:pos="4680"/>
        <w:tab w:val="right" w:pos="9360"/>
      </w:tabs>
    </w:pPr>
  </w:style>
  <w:style w:type="character" w:customStyle="1" w:styleId="HeaderChar">
    <w:name w:val="Header Char"/>
    <w:link w:val="Header"/>
    <w:rsid w:val="005D74C6"/>
    <w:rPr>
      <w:sz w:val="24"/>
      <w:szCs w:val="24"/>
    </w:rPr>
  </w:style>
  <w:style w:type="paragraph" w:styleId="Footer">
    <w:name w:val="footer"/>
    <w:basedOn w:val="Normal"/>
    <w:link w:val="FooterChar"/>
    <w:rsid w:val="005D74C6"/>
    <w:pPr>
      <w:tabs>
        <w:tab w:val="center" w:pos="4680"/>
        <w:tab w:val="right" w:pos="9360"/>
      </w:tabs>
    </w:pPr>
  </w:style>
  <w:style w:type="character" w:customStyle="1" w:styleId="FooterChar">
    <w:name w:val="Footer Char"/>
    <w:link w:val="Footer"/>
    <w:rsid w:val="005D74C6"/>
    <w:rPr>
      <w:sz w:val="24"/>
      <w:szCs w:val="24"/>
    </w:rPr>
  </w:style>
  <w:style w:type="character" w:customStyle="1" w:styleId="Heading6Char">
    <w:name w:val="Heading 6 Char"/>
    <w:link w:val="Heading6"/>
    <w:rsid w:val="008E485B"/>
    <w:rPr>
      <w:b/>
      <w:bCs/>
      <w:sz w:val="22"/>
      <w:szCs w:val="22"/>
    </w:rPr>
  </w:style>
  <w:style w:type="character" w:customStyle="1" w:styleId="BodyTextChar">
    <w:name w:val="Body Text Char"/>
    <w:link w:val="BodyText"/>
    <w:rsid w:val="008E485B"/>
    <w:rPr>
      <w:rFonts w:ascii="Arial" w:hAnsi="Arial"/>
      <w:sz w:val="24"/>
    </w:rPr>
  </w:style>
  <w:style w:type="paragraph" w:styleId="NoSpacing">
    <w:name w:val="No Spacing"/>
    <w:uiPriority w:val="1"/>
    <w:qFormat/>
    <w:rsid w:val="00FC095C"/>
    <w:rPr>
      <w:rFonts w:ascii="Calibri" w:hAnsi="Calibri"/>
      <w:sz w:val="22"/>
      <w:szCs w:val="22"/>
      <w:lang w:val="en-US" w:eastAsia="en-US"/>
    </w:rPr>
  </w:style>
  <w:style w:type="paragraph" w:styleId="BalloonText">
    <w:name w:val="Balloon Text"/>
    <w:basedOn w:val="Normal"/>
    <w:link w:val="BalloonTextChar"/>
    <w:rsid w:val="000D59F3"/>
    <w:rPr>
      <w:rFonts w:ascii="Tahoma" w:hAnsi="Tahoma" w:cs="Tahoma"/>
      <w:sz w:val="16"/>
      <w:szCs w:val="16"/>
    </w:rPr>
  </w:style>
  <w:style w:type="character" w:customStyle="1" w:styleId="BalloonTextChar">
    <w:name w:val="Balloon Text Char"/>
    <w:link w:val="BalloonText"/>
    <w:rsid w:val="000D59F3"/>
    <w:rPr>
      <w:rFonts w:ascii="Tahoma" w:hAnsi="Tahoma" w:cs="Tahoma"/>
      <w:sz w:val="16"/>
      <w:szCs w:val="16"/>
      <w:lang w:val="en-US" w:eastAsia="en-US"/>
    </w:rPr>
  </w:style>
  <w:style w:type="paragraph" w:styleId="NormalWeb">
    <w:name w:val="Normal (Web)"/>
    <w:basedOn w:val="Normal"/>
    <w:uiPriority w:val="99"/>
    <w:unhideWhenUsed/>
    <w:rsid w:val="004137E9"/>
    <w:pPr>
      <w:spacing w:before="100" w:beforeAutospacing="1" w:after="100" w:afterAutospacing="1"/>
    </w:pPr>
    <w:rPr>
      <w:rFonts w:eastAsia="Calibri"/>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6">
    <w:name w:val="heading 6"/>
    <w:basedOn w:val="Normal"/>
    <w:next w:val="Normal"/>
    <w:link w:val="Heading6Char"/>
    <w:qFormat/>
    <w:rsid w:val="001027B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27B0"/>
    <w:pPr>
      <w:spacing w:line="360" w:lineRule="auto"/>
      <w:jc w:val="both"/>
    </w:pPr>
    <w:rPr>
      <w:rFonts w:ascii="Arial" w:hAnsi="Arial"/>
      <w:szCs w:val="20"/>
    </w:rPr>
  </w:style>
  <w:style w:type="character" w:styleId="Hyperlink">
    <w:name w:val="Hyperlink"/>
    <w:rsid w:val="00B97793"/>
    <w:rPr>
      <w:color w:val="0000FF"/>
      <w:u w:val="single"/>
    </w:rPr>
  </w:style>
  <w:style w:type="paragraph" w:styleId="ListParagraph">
    <w:name w:val="List Paragraph"/>
    <w:basedOn w:val="Normal"/>
    <w:uiPriority w:val="34"/>
    <w:qFormat/>
    <w:rsid w:val="003B3142"/>
    <w:pPr>
      <w:ind w:left="720"/>
    </w:pPr>
  </w:style>
  <w:style w:type="table" w:styleId="TableGrid">
    <w:name w:val="Table Grid"/>
    <w:basedOn w:val="TableNormal"/>
    <w:uiPriority w:val="59"/>
    <w:rsid w:val="002C24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5D74C6"/>
    <w:pPr>
      <w:tabs>
        <w:tab w:val="center" w:pos="4680"/>
        <w:tab w:val="right" w:pos="9360"/>
      </w:tabs>
    </w:pPr>
  </w:style>
  <w:style w:type="character" w:customStyle="1" w:styleId="HeaderChar">
    <w:name w:val="Header Char"/>
    <w:link w:val="Header"/>
    <w:rsid w:val="005D74C6"/>
    <w:rPr>
      <w:sz w:val="24"/>
      <w:szCs w:val="24"/>
    </w:rPr>
  </w:style>
  <w:style w:type="paragraph" w:styleId="Footer">
    <w:name w:val="footer"/>
    <w:basedOn w:val="Normal"/>
    <w:link w:val="FooterChar"/>
    <w:rsid w:val="005D74C6"/>
    <w:pPr>
      <w:tabs>
        <w:tab w:val="center" w:pos="4680"/>
        <w:tab w:val="right" w:pos="9360"/>
      </w:tabs>
    </w:pPr>
  </w:style>
  <w:style w:type="character" w:customStyle="1" w:styleId="FooterChar">
    <w:name w:val="Footer Char"/>
    <w:link w:val="Footer"/>
    <w:rsid w:val="005D74C6"/>
    <w:rPr>
      <w:sz w:val="24"/>
      <w:szCs w:val="24"/>
    </w:rPr>
  </w:style>
  <w:style w:type="character" w:customStyle="1" w:styleId="Heading6Char">
    <w:name w:val="Heading 6 Char"/>
    <w:link w:val="Heading6"/>
    <w:rsid w:val="008E485B"/>
    <w:rPr>
      <w:b/>
      <w:bCs/>
      <w:sz w:val="22"/>
      <w:szCs w:val="22"/>
    </w:rPr>
  </w:style>
  <w:style w:type="character" w:customStyle="1" w:styleId="BodyTextChar">
    <w:name w:val="Body Text Char"/>
    <w:link w:val="BodyText"/>
    <w:rsid w:val="008E485B"/>
    <w:rPr>
      <w:rFonts w:ascii="Arial" w:hAnsi="Arial"/>
      <w:sz w:val="24"/>
    </w:rPr>
  </w:style>
  <w:style w:type="paragraph" w:styleId="NoSpacing">
    <w:name w:val="No Spacing"/>
    <w:uiPriority w:val="1"/>
    <w:qFormat/>
    <w:rsid w:val="00FC095C"/>
    <w:rPr>
      <w:rFonts w:ascii="Calibri" w:hAnsi="Calibri"/>
      <w:sz w:val="22"/>
      <w:szCs w:val="22"/>
      <w:lang w:val="en-US" w:eastAsia="en-US"/>
    </w:rPr>
  </w:style>
  <w:style w:type="paragraph" w:styleId="BalloonText">
    <w:name w:val="Balloon Text"/>
    <w:basedOn w:val="Normal"/>
    <w:link w:val="BalloonTextChar"/>
    <w:rsid w:val="000D59F3"/>
    <w:rPr>
      <w:rFonts w:ascii="Tahoma" w:hAnsi="Tahoma" w:cs="Tahoma"/>
      <w:sz w:val="16"/>
      <w:szCs w:val="16"/>
    </w:rPr>
  </w:style>
  <w:style w:type="character" w:customStyle="1" w:styleId="BalloonTextChar">
    <w:name w:val="Balloon Text Char"/>
    <w:link w:val="BalloonText"/>
    <w:rsid w:val="000D59F3"/>
    <w:rPr>
      <w:rFonts w:ascii="Tahoma" w:hAnsi="Tahoma" w:cs="Tahoma"/>
      <w:sz w:val="16"/>
      <w:szCs w:val="16"/>
      <w:lang w:val="en-US" w:eastAsia="en-US"/>
    </w:rPr>
  </w:style>
  <w:style w:type="paragraph" w:styleId="NormalWeb">
    <w:name w:val="Normal (Web)"/>
    <w:basedOn w:val="Normal"/>
    <w:uiPriority w:val="99"/>
    <w:unhideWhenUsed/>
    <w:rsid w:val="004137E9"/>
    <w:pPr>
      <w:spacing w:before="100" w:beforeAutospacing="1" w:after="100" w:afterAutospacing="1"/>
    </w:pPr>
    <w:rPr>
      <w:rFonts w:eastAsia="Calibri"/>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77007">
      <w:bodyDiv w:val="1"/>
      <w:marLeft w:val="0"/>
      <w:marRight w:val="0"/>
      <w:marTop w:val="0"/>
      <w:marBottom w:val="0"/>
      <w:divBdr>
        <w:top w:val="none" w:sz="0" w:space="0" w:color="auto"/>
        <w:left w:val="none" w:sz="0" w:space="0" w:color="auto"/>
        <w:bottom w:val="none" w:sz="0" w:space="0" w:color="auto"/>
        <w:right w:val="none" w:sz="0" w:space="0" w:color="auto"/>
      </w:divBdr>
    </w:div>
    <w:div w:id="1065106509">
      <w:bodyDiv w:val="1"/>
      <w:marLeft w:val="0"/>
      <w:marRight w:val="0"/>
      <w:marTop w:val="0"/>
      <w:marBottom w:val="0"/>
      <w:divBdr>
        <w:top w:val="none" w:sz="0" w:space="0" w:color="auto"/>
        <w:left w:val="none" w:sz="0" w:space="0" w:color="auto"/>
        <w:bottom w:val="none" w:sz="0" w:space="0" w:color="auto"/>
        <w:right w:val="none" w:sz="0" w:space="0" w:color="auto"/>
      </w:divBdr>
    </w:div>
    <w:div w:id="160041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iitm.ac.in/aboutiit/iso9001.gif"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E4C6C-5263-4BEC-9F4D-39E081E4A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2849</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Note to Director</vt:lpstr>
    </vt:vector>
  </TitlesOfParts>
  <Company>iitm</Company>
  <LinksUpToDate>false</LinksUpToDate>
  <CharactersWithSpaces>19051</CharactersWithSpaces>
  <SharedDoc>false</SharedDoc>
  <HLinks>
    <vt:vector size="12" baseType="variant">
      <vt:variant>
        <vt:i4>1441905</vt:i4>
      </vt:variant>
      <vt:variant>
        <vt:i4>0</vt:i4>
      </vt:variant>
      <vt:variant>
        <vt:i4>0</vt:i4>
      </vt:variant>
      <vt:variant>
        <vt:i4>5</vt:i4>
      </vt:variant>
      <vt:variant>
        <vt:lpwstr>mailto:arpp@iitm.ac.in</vt:lpwstr>
      </vt:variant>
      <vt:variant>
        <vt:lpwstr/>
      </vt:variant>
      <vt:variant>
        <vt:i4>3211380</vt:i4>
      </vt:variant>
      <vt:variant>
        <vt:i4>-1</vt:i4>
      </vt:variant>
      <vt:variant>
        <vt:i4>1093</vt:i4>
      </vt:variant>
      <vt:variant>
        <vt:i4>1</vt:i4>
      </vt:variant>
      <vt:variant>
        <vt:lpwstr>http://www.iitm.ac.in/aboutiit/iso9001.gif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Director</dc:title>
  <dc:creator>iit</dc:creator>
  <cp:lastModifiedBy>ICSR</cp:lastModifiedBy>
  <cp:revision>4</cp:revision>
  <cp:lastPrinted>2018-01-29T09:28:00Z</cp:lastPrinted>
  <dcterms:created xsi:type="dcterms:W3CDTF">2018-01-29T09:58:00Z</dcterms:created>
  <dcterms:modified xsi:type="dcterms:W3CDTF">2018-01-29T11:21:00Z</dcterms:modified>
</cp:coreProperties>
</file>