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B4" w:rsidRDefault="002F66B4" w:rsidP="002F66B4">
      <w:pPr>
        <w:pStyle w:val="Default"/>
        <w:rPr>
          <w:b/>
          <w:bCs/>
          <w:sz w:val="28"/>
          <w:szCs w:val="28"/>
        </w:rPr>
      </w:pPr>
      <w:r w:rsidRPr="002F66B4">
        <w:rPr>
          <w:b/>
          <w:bCs/>
          <w:noProof/>
          <w:sz w:val="28"/>
          <w:szCs w:val="28"/>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2650" cy="876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876300"/>
                    </a:xfrm>
                    <a:prstGeom prst="rect">
                      <a:avLst/>
                    </a:prstGeom>
                    <a:noFill/>
                    <a:ln>
                      <a:noFill/>
                    </a:ln>
                  </pic:spPr>
                </pic:pic>
              </a:graphicData>
            </a:graphic>
          </wp:anchor>
        </w:drawing>
      </w:r>
      <w:r>
        <w:rPr>
          <w:b/>
          <w:bCs/>
          <w:sz w:val="28"/>
          <w:szCs w:val="28"/>
        </w:rPr>
        <w:t>NATIONAL CENTER CATALYSIS RESEARCH (NCCR)</w:t>
      </w:r>
    </w:p>
    <w:p w:rsidR="002F66B4" w:rsidRDefault="002F66B4" w:rsidP="002F66B4">
      <w:pPr>
        <w:pStyle w:val="Default"/>
        <w:rPr>
          <w:b/>
          <w:bCs/>
          <w:sz w:val="28"/>
          <w:szCs w:val="28"/>
        </w:rPr>
      </w:pPr>
      <w:r>
        <w:rPr>
          <w:b/>
          <w:bCs/>
          <w:sz w:val="28"/>
          <w:szCs w:val="28"/>
        </w:rPr>
        <w:t>DEPARTMENT OF CHEMISTRY</w:t>
      </w:r>
    </w:p>
    <w:p w:rsidR="002F66B4" w:rsidRDefault="002F66B4" w:rsidP="002F66B4">
      <w:pPr>
        <w:pStyle w:val="Default"/>
        <w:rPr>
          <w:b/>
          <w:bCs/>
          <w:sz w:val="28"/>
          <w:szCs w:val="28"/>
        </w:rPr>
      </w:pPr>
      <w:r>
        <w:rPr>
          <w:b/>
          <w:bCs/>
          <w:sz w:val="28"/>
          <w:szCs w:val="28"/>
        </w:rPr>
        <w:t>INDIAN INSTITUTE OF TECHNOLOGY MADRAS</w:t>
      </w:r>
    </w:p>
    <w:p w:rsidR="002F66B4" w:rsidRDefault="002F66B4" w:rsidP="002F66B4">
      <w:pPr>
        <w:pStyle w:val="Default"/>
        <w:rPr>
          <w:b/>
          <w:bCs/>
          <w:sz w:val="28"/>
          <w:szCs w:val="28"/>
        </w:rPr>
      </w:pPr>
      <w:r>
        <w:rPr>
          <w:b/>
          <w:bCs/>
          <w:sz w:val="28"/>
          <w:szCs w:val="28"/>
        </w:rPr>
        <w:t xml:space="preserve">CHENNAI – 600036, INDIA </w:t>
      </w:r>
    </w:p>
    <w:p w:rsidR="002F66B4" w:rsidRDefault="002F66B4" w:rsidP="002F66B4">
      <w:pPr>
        <w:pStyle w:val="Default"/>
        <w:rPr>
          <w:b/>
          <w:bCs/>
          <w:sz w:val="28"/>
          <w:szCs w:val="28"/>
        </w:rPr>
      </w:pPr>
    </w:p>
    <w:p w:rsidR="002F66B4" w:rsidRDefault="00CA13C7" w:rsidP="002F66B4">
      <w:pPr>
        <w:pStyle w:val="Default"/>
        <w:rPr>
          <w:sz w:val="28"/>
          <w:szCs w:val="28"/>
        </w:rPr>
      </w:pPr>
      <w:r>
        <w:rPr>
          <w:noProof/>
          <w:sz w:val="28"/>
          <w:szCs w:val="28"/>
          <w:lang w:val="en-US"/>
        </w:rPr>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3.25pt" to="46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" strokecolor="#002060" strokeweight="2.25pt">
            <v:stroke joinstyle="miter"/>
          </v:line>
        </w:pict>
      </w:r>
    </w:p>
    <w:p w:rsidR="00356A5F" w:rsidRDefault="00074D3D" w:rsidP="002F66B4">
      <w:pPr>
        <w:pStyle w:val="Default"/>
        <w:rPr>
          <w:rFonts w:ascii="Times New Roman" w:hAnsi="Times New Roman" w:cs="Times New Roman"/>
          <w:b/>
          <w:bCs/>
          <w:sz w:val="23"/>
          <w:szCs w:val="23"/>
        </w:rPr>
      </w:pP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sidR="00356A5F">
        <w:rPr>
          <w:rFonts w:ascii="Calibri" w:hAnsi="Calibri" w:cs="Calibri"/>
          <w:b/>
          <w:bCs/>
          <w:sz w:val="23"/>
          <w:szCs w:val="23"/>
        </w:rPr>
        <w:tab/>
      </w:r>
      <w:r w:rsidR="00356A5F">
        <w:rPr>
          <w:rFonts w:ascii="Calibri" w:hAnsi="Calibri" w:cs="Calibri"/>
          <w:b/>
          <w:bCs/>
          <w:sz w:val="23"/>
          <w:szCs w:val="23"/>
        </w:rPr>
        <w:tab/>
      </w:r>
      <w:r w:rsidR="00356A5F">
        <w:rPr>
          <w:rFonts w:ascii="Calibri" w:hAnsi="Calibri" w:cs="Calibri"/>
          <w:b/>
          <w:bCs/>
          <w:sz w:val="23"/>
          <w:szCs w:val="23"/>
        </w:rPr>
        <w:tab/>
      </w:r>
      <w:r w:rsidR="00356A5F">
        <w:rPr>
          <w:rFonts w:ascii="Calibri" w:hAnsi="Calibri" w:cs="Calibri"/>
          <w:b/>
          <w:bCs/>
          <w:sz w:val="23"/>
          <w:szCs w:val="23"/>
        </w:rPr>
        <w:tab/>
      </w:r>
      <w:r w:rsidR="007D2481">
        <w:rPr>
          <w:rFonts w:ascii="Calibri" w:hAnsi="Calibri" w:cs="Calibri"/>
          <w:b/>
          <w:bCs/>
          <w:sz w:val="23"/>
          <w:szCs w:val="23"/>
        </w:rPr>
        <w:tab/>
      </w:r>
      <w:r w:rsidR="007D2481">
        <w:rPr>
          <w:rFonts w:ascii="Calibri" w:hAnsi="Calibri" w:cs="Calibri"/>
          <w:b/>
          <w:bCs/>
          <w:sz w:val="23"/>
          <w:szCs w:val="23"/>
        </w:rPr>
        <w:tab/>
      </w:r>
      <w:r w:rsidR="002F66B4">
        <w:rPr>
          <w:rFonts w:ascii="Times New Roman" w:hAnsi="Times New Roman" w:cs="Times New Roman"/>
          <w:b/>
          <w:bCs/>
          <w:sz w:val="23"/>
          <w:szCs w:val="23"/>
        </w:rPr>
        <w:t xml:space="preserve">Date: </w:t>
      </w:r>
      <w:r w:rsidR="007D2481">
        <w:rPr>
          <w:rFonts w:ascii="Times New Roman" w:hAnsi="Times New Roman" w:cs="Times New Roman"/>
          <w:b/>
          <w:bCs/>
          <w:sz w:val="23"/>
          <w:szCs w:val="23"/>
        </w:rPr>
        <w:t>6</w:t>
      </w:r>
      <w:r w:rsidR="00356A5F">
        <w:rPr>
          <w:rFonts w:ascii="Times New Roman" w:hAnsi="Times New Roman" w:cs="Times New Roman"/>
          <w:b/>
          <w:bCs/>
          <w:sz w:val="23"/>
          <w:szCs w:val="23"/>
        </w:rPr>
        <w:t xml:space="preserve"> October</w:t>
      </w:r>
      <w:r w:rsidR="002F66B4">
        <w:rPr>
          <w:rFonts w:ascii="Times New Roman" w:hAnsi="Times New Roman" w:cs="Times New Roman"/>
          <w:b/>
          <w:bCs/>
          <w:sz w:val="23"/>
          <w:szCs w:val="23"/>
        </w:rPr>
        <w:t xml:space="preserve"> 2016 </w:t>
      </w:r>
    </w:p>
    <w:p w:rsidR="00356A5F" w:rsidRDefault="00356A5F" w:rsidP="00356A5F">
      <w:pPr>
        <w:pStyle w:val="Default"/>
        <w:ind w:left="6480"/>
        <w:rPr>
          <w:rFonts w:ascii="Times New Roman" w:hAnsi="Times New Roman" w:cs="Times New Roman"/>
          <w:b/>
          <w:bCs/>
          <w:sz w:val="23"/>
          <w:szCs w:val="23"/>
        </w:rPr>
      </w:pPr>
      <w:r>
        <w:rPr>
          <w:rFonts w:ascii="Times New Roman" w:hAnsi="Times New Roman" w:cs="Times New Roman"/>
          <w:b/>
          <w:bCs/>
          <w:sz w:val="23"/>
          <w:szCs w:val="23"/>
        </w:rPr>
        <w:t>Due date: 2</w:t>
      </w:r>
      <w:r w:rsidR="007D2481">
        <w:rPr>
          <w:rFonts w:ascii="Times New Roman" w:hAnsi="Times New Roman" w:cs="Times New Roman"/>
          <w:b/>
          <w:bCs/>
          <w:sz w:val="23"/>
          <w:szCs w:val="23"/>
        </w:rPr>
        <w:t>6</w:t>
      </w:r>
      <w:r>
        <w:rPr>
          <w:rFonts w:ascii="Times New Roman" w:hAnsi="Times New Roman" w:cs="Times New Roman"/>
          <w:b/>
          <w:bCs/>
          <w:sz w:val="23"/>
          <w:szCs w:val="23"/>
        </w:rPr>
        <w:t xml:space="preserve"> October</w:t>
      </w:r>
      <w:r w:rsidR="002F66B4">
        <w:rPr>
          <w:rFonts w:ascii="Times New Roman" w:hAnsi="Times New Roman" w:cs="Times New Roman"/>
          <w:b/>
          <w:bCs/>
          <w:sz w:val="23"/>
          <w:szCs w:val="23"/>
        </w:rPr>
        <w:t xml:space="preserve"> 2016 </w:t>
      </w:r>
    </w:p>
    <w:p w:rsidR="002F66B4" w:rsidRDefault="002F66B4" w:rsidP="00356A5F">
      <w:pPr>
        <w:pStyle w:val="Default"/>
        <w:rPr>
          <w:rFonts w:ascii="Times New Roman" w:hAnsi="Times New Roman" w:cs="Times New Roman"/>
          <w:b/>
          <w:bCs/>
          <w:sz w:val="23"/>
          <w:szCs w:val="23"/>
        </w:rPr>
      </w:pPr>
      <w:r>
        <w:rPr>
          <w:rFonts w:ascii="Times New Roman" w:hAnsi="Times New Roman" w:cs="Times New Roman"/>
          <w:b/>
          <w:bCs/>
          <w:sz w:val="23"/>
          <w:szCs w:val="23"/>
        </w:rPr>
        <w:t xml:space="preserve">Item name: </w:t>
      </w:r>
      <w:r w:rsidR="00356A5F">
        <w:rPr>
          <w:rFonts w:ascii="Times New Roman" w:hAnsi="Times New Roman" w:cs="Times New Roman"/>
          <w:b/>
          <w:bCs/>
          <w:sz w:val="23"/>
          <w:szCs w:val="23"/>
        </w:rPr>
        <w:t>Gas Chromatography</w:t>
      </w:r>
      <w:r>
        <w:rPr>
          <w:rFonts w:ascii="Times New Roman" w:hAnsi="Times New Roman" w:cs="Times New Roman"/>
          <w:b/>
          <w:bCs/>
          <w:sz w:val="23"/>
          <w:szCs w:val="23"/>
        </w:rPr>
        <w:t xml:space="preserve"> (1 no.) </w:t>
      </w:r>
    </w:p>
    <w:p w:rsidR="00356A5F" w:rsidRDefault="00356A5F" w:rsidP="00356A5F">
      <w:pPr>
        <w:pStyle w:val="Default"/>
        <w:rPr>
          <w:rFonts w:ascii="Times New Roman" w:hAnsi="Times New Roman" w:cs="Times New Roman"/>
          <w:sz w:val="23"/>
          <w:szCs w:val="23"/>
        </w:rPr>
      </w:pPr>
    </w:p>
    <w:p w:rsidR="002F66B4" w:rsidRDefault="002F66B4" w:rsidP="004357D4">
      <w:pPr>
        <w:pStyle w:val="Default"/>
        <w:spacing w:after="59"/>
        <w:ind w:left="284" w:hanging="284"/>
        <w:rPr>
          <w:rFonts w:ascii="Times New Roman" w:hAnsi="Times New Roman" w:cs="Times New Roman"/>
          <w:sz w:val="22"/>
          <w:szCs w:val="22"/>
        </w:rPr>
      </w:pPr>
      <w:r>
        <w:rPr>
          <w:rFonts w:ascii="Times New Roman" w:hAnsi="Times New Roman" w:cs="Times New Roman"/>
          <w:sz w:val="22"/>
          <w:szCs w:val="22"/>
        </w:rPr>
        <w:t xml:space="preserve">1. Quotations are invited in a </w:t>
      </w:r>
      <w:r>
        <w:rPr>
          <w:rFonts w:ascii="Times New Roman" w:hAnsi="Times New Roman" w:cs="Times New Roman"/>
          <w:b/>
          <w:bCs/>
          <w:sz w:val="22"/>
          <w:szCs w:val="22"/>
        </w:rPr>
        <w:t xml:space="preserve">two bid system </w:t>
      </w:r>
      <w:r>
        <w:rPr>
          <w:rFonts w:ascii="Times New Roman" w:hAnsi="Times New Roman" w:cs="Times New Roman"/>
          <w:sz w:val="22"/>
          <w:szCs w:val="22"/>
        </w:rPr>
        <w:t xml:space="preserve">for the items shown overleaf (in Annexure I). The offers / bids should be submitted as Technical bid and Financial bid. The Technical bid should consist of all technical details / specifications only. The Financial bid should indicate item-wise price for each item and it should contain all Commercial Terms and Conditions including Taxes, transportation, packing &amp; forwarding, installation, guarantee, payment terms, pricing terms etc. The Technical bid and </w:t>
      </w:r>
      <w:proofErr w:type="gramStart"/>
      <w:r>
        <w:rPr>
          <w:rFonts w:ascii="Times New Roman" w:hAnsi="Times New Roman" w:cs="Times New Roman"/>
          <w:sz w:val="22"/>
          <w:szCs w:val="22"/>
        </w:rPr>
        <w:t>Financial</w:t>
      </w:r>
      <w:proofErr w:type="gramEnd"/>
      <w:r>
        <w:rPr>
          <w:rFonts w:ascii="Times New Roman" w:hAnsi="Times New Roman" w:cs="Times New Roman"/>
          <w:sz w:val="22"/>
          <w:szCs w:val="22"/>
        </w:rPr>
        <w:t xml:space="preserve"> bid should be put in separate covers and sealed. Both the sealed covers should be put in a bigger cover. The Tender for supply of “__________________” should be written on the left side of the Outer bigger cover and sealed. </w:t>
      </w:r>
    </w:p>
    <w:p w:rsidR="002F66B4" w:rsidRDefault="002F66B4" w:rsidP="004357D4">
      <w:pPr>
        <w:pStyle w:val="Default"/>
        <w:spacing w:after="59"/>
        <w:ind w:left="284" w:hanging="284"/>
        <w:rPr>
          <w:rFonts w:ascii="Times New Roman" w:hAnsi="Times New Roman" w:cs="Times New Roman"/>
          <w:sz w:val="22"/>
          <w:szCs w:val="22"/>
        </w:rPr>
      </w:pPr>
      <w:r>
        <w:rPr>
          <w:rFonts w:ascii="Times New Roman" w:hAnsi="Times New Roman" w:cs="Times New Roman"/>
          <w:sz w:val="22"/>
          <w:szCs w:val="22"/>
        </w:rPr>
        <w:t xml:space="preserve">2. The quotations should be valid for sixty days from the due date and the period of delivery required should also be clearly indicated. </w:t>
      </w:r>
    </w:p>
    <w:p w:rsidR="002F66B4" w:rsidRDefault="002F66B4" w:rsidP="002F66B4">
      <w:pPr>
        <w:pStyle w:val="Default"/>
        <w:spacing w:after="59"/>
        <w:rPr>
          <w:rFonts w:ascii="Times New Roman" w:hAnsi="Times New Roman" w:cs="Times New Roman"/>
          <w:sz w:val="22"/>
          <w:szCs w:val="22"/>
        </w:rPr>
      </w:pPr>
      <w:r>
        <w:rPr>
          <w:rFonts w:ascii="Times New Roman" w:hAnsi="Times New Roman" w:cs="Times New Roman"/>
          <w:sz w:val="22"/>
          <w:szCs w:val="22"/>
        </w:rPr>
        <w:t xml:space="preserve">3. The total cost of the equipment in terms of CIP Chennai should be clearly mentioned. </w:t>
      </w:r>
    </w:p>
    <w:p w:rsidR="002F66B4" w:rsidRDefault="002F66B4" w:rsidP="002F66B4">
      <w:pPr>
        <w:pStyle w:val="Default"/>
        <w:spacing w:after="59"/>
        <w:rPr>
          <w:rFonts w:ascii="Times New Roman" w:hAnsi="Times New Roman" w:cs="Times New Roman"/>
          <w:sz w:val="22"/>
          <w:szCs w:val="22"/>
        </w:rPr>
      </w:pPr>
      <w:r>
        <w:rPr>
          <w:rFonts w:ascii="Times New Roman" w:hAnsi="Times New Roman" w:cs="Times New Roman"/>
          <w:sz w:val="22"/>
          <w:szCs w:val="22"/>
        </w:rPr>
        <w:t xml:space="preserve">4. Terms of warranty and guarantee should be explicitly mentioned. </w:t>
      </w:r>
    </w:p>
    <w:p w:rsidR="002F66B4" w:rsidRDefault="002F66B4" w:rsidP="002F66B4">
      <w:pPr>
        <w:pStyle w:val="Default"/>
        <w:spacing w:after="59"/>
        <w:rPr>
          <w:rFonts w:ascii="Times New Roman" w:hAnsi="Times New Roman" w:cs="Times New Roman"/>
          <w:sz w:val="22"/>
          <w:szCs w:val="22"/>
        </w:rPr>
      </w:pPr>
      <w:r>
        <w:rPr>
          <w:rFonts w:ascii="Times New Roman" w:hAnsi="Times New Roman" w:cs="Times New Roman"/>
          <w:sz w:val="22"/>
          <w:szCs w:val="22"/>
        </w:rPr>
        <w:t xml:space="preserve">5. Packing and delivery charges, customs and clearance duty should be clearly stated. </w:t>
      </w:r>
    </w:p>
    <w:p w:rsidR="002F66B4" w:rsidRDefault="002F66B4" w:rsidP="002F66B4">
      <w:pPr>
        <w:pStyle w:val="Default"/>
        <w:spacing w:after="59"/>
        <w:rPr>
          <w:rFonts w:ascii="Times New Roman" w:hAnsi="Times New Roman" w:cs="Times New Roman"/>
          <w:sz w:val="22"/>
          <w:szCs w:val="22"/>
        </w:rPr>
      </w:pPr>
      <w:r>
        <w:rPr>
          <w:rFonts w:ascii="Times New Roman" w:hAnsi="Times New Roman" w:cs="Times New Roman"/>
          <w:sz w:val="22"/>
          <w:szCs w:val="22"/>
        </w:rPr>
        <w:t xml:space="preserve">6. Goods shall not be supplied without an official supply order. </w:t>
      </w:r>
    </w:p>
    <w:p w:rsidR="002F66B4" w:rsidRDefault="002F66B4" w:rsidP="004357D4">
      <w:pPr>
        <w:pStyle w:val="Default"/>
        <w:spacing w:after="59"/>
        <w:ind w:left="142" w:hanging="142"/>
        <w:rPr>
          <w:rFonts w:ascii="Times New Roman" w:hAnsi="Times New Roman" w:cs="Times New Roman"/>
          <w:sz w:val="22"/>
          <w:szCs w:val="22"/>
        </w:rPr>
      </w:pPr>
      <w:r>
        <w:rPr>
          <w:rFonts w:ascii="Times New Roman" w:hAnsi="Times New Roman" w:cs="Times New Roman"/>
          <w:sz w:val="22"/>
          <w:szCs w:val="22"/>
        </w:rPr>
        <w:t xml:space="preserve">7. Local </w:t>
      </w:r>
      <w:proofErr w:type="gramStart"/>
      <w:r>
        <w:rPr>
          <w:rFonts w:ascii="Times New Roman" w:hAnsi="Times New Roman" w:cs="Times New Roman"/>
          <w:sz w:val="22"/>
          <w:szCs w:val="22"/>
        </w:rPr>
        <w:t>firms :</w:t>
      </w:r>
      <w:proofErr w:type="gramEnd"/>
      <w:r>
        <w:rPr>
          <w:rFonts w:ascii="Times New Roman" w:hAnsi="Times New Roman" w:cs="Times New Roman"/>
          <w:sz w:val="22"/>
          <w:szCs w:val="22"/>
        </w:rPr>
        <w:t xml:space="preserve"> Quotations should be for free delivery to this institute. If quotations for ex-</w:t>
      </w:r>
      <w:proofErr w:type="spellStart"/>
      <w:r>
        <w:rPr>
          <w:rFonts w:ascii="Times New Roman" w:hAnsi="Times New Roman" w:cs="Times New Roman"/>
          <w:sz w:val="22"/>
          <w:szCs w:val="22"/>
        </w:rPr>
        <w:t>godown</w:t>
      </w:r>
      <w:proofErr w:type="spellEnd"/>
      <w:r>
        <w:rPr>
          <w:rFonts w:ascii="Times New Roman" w:hAnsi="Times New Roman" w:cs="Times New Roman"/>
          <w:sz w:val="22"/>
          <w:szCs w:val="22"/>
        </w:rPr>
        <w:t xml:space="preserve"> delivery charges should be indicated separately. </w:t>
      </w:r>
    </w:p>
    <w:p w:rsidR="002F66B4" w:rsidRDefault="002F66B4" w:rsidP="004357D4">
      <w:pPr>
        <w:pStyle w:val="Default"/>
        <w:spacing w:after="59"/>
        <w:ind w:left="142" w:hanging="142"/>
        <w:rPr>
          <w:rFonts w:ascii="Times New Roman" w:hAnsi="Times New Roman" w:cs="Times New Roman"/>
          <w:sz w:val="22"/>
          <w:szCs w:val="22"/>
        </w:rPr>
      </w:pPr>
      <w:r>
        <w:rPr>
          <w:rFonts w:ascii="Times New Roman" w:hAnsi="Times New Roman" w:cs="Times New Roman"/>
          <w:sz w:val="22"/>
          <w:szCs w:val="22"/>
        </w:rPr>
        <w:t>8. Firms outside Chennai: Quotations should be for F.O.R. Chennai. If F.O.R. consignor station, freight charges by passenger train / lorry transport must be indicated. If ex-</w:t>
      </w:r>
      <w:proofErr w:type="spellStart"/>
      <w:r>
        <w:rPr>
          <w:rFonts w:ascii="Times New Roman" w:hAnsi="Times New Roman" w:cs="Times New Roman"/>
          <w:sz w:val="22"/>
          <w:szCs w:val="22"/>
        </w:rPr>
        <w:t>godown</w:t>
      </w:r>
      <w:proofErr w:type="spellEnd"/>
      <w:r>
        <w:rPr>
          <w:rFonts w:ascii="Times New Roman" w:hAnsi="Times New Roman" w:cs="Times New Roman"/>
          <w:sz w:val="22"/>
          <w:szCs w:val="22"/>
        </w:rPr>
        <w:t xml:space="preserve">, packing, forwarding and freight charges must be indicated. </w:t>
      </w:r>
    </w:p>
    <w:p w:rsidR="002F66B4" w:rsidRDefault="002F66B4" w:rsidP="004357D4">
      <w:pPr>
        <w:pStyle w:val="Default"/>
        <w:spacing w:after="59"/>
        <w:ind w:left="142" w:hanging="142"/>
        <w:rPr>
          <w:rFonts w:ascii="Times New Roman" w:hAnsi="Times New Roman" w:cs="Times New Roman"/>
          <w:sz w:val="22"/>
          <w:szCs w:val="22"/>
        </w:rPr>
      </w:pPr>
      <w:r>
        <w:rPr>
          <w:rFonts w:ascii="Times New Roman" w:hAnsi="Times New Roman" w:cs="Times New Roman"/>
          <w:sz w:val="22"/>
          <w:szCs w:val="22"/>
        </w:rPr>
        <w:t xml:space="preserve">9. The rate of sales / general taxes and the percentage of such other taxes legally </w:t>
      </w:r>
      <w:proofErr w:type="spellStart"/>
      <w:r>
        <w:rPr>
          <w:rFonts w:ascii="Times New Roman" w:hAnsi="Times New Roman" w:cs="Times New Roman"/>
          <w:sz w:val="22"/>
          <w:szCs w:val="22"/>
        </w:rPr>
        <w:t>leviable</w:t>
      </w:r>
      <w:proofErr w:type="spellEnd"/>
      <w:r>
        <w:rPr>
          <w:rFonts w:ascii="Times New Roman" w:hAnsi="Times New Roman" w:cs="Times New Roman"/>
          <w:sz w:val="22"/>
          <w:szCs w:val="22"/>
        </w:rPr>
        <w:t xml:space="preserve"> and intended to be claimed should be distinctly shown along with the price quoted. Where this is not done, no claim for sales / general taxes will be admitted at any stage and on any ground whatsoever. The taxes </w:t>
      </w:r>
      <w:proofErr w:type="spellStart"/>
      <w:r>
        <w:rPr>
          <w:rFonts w:ascii="Times New Roman" w:hAnsi="Times New Roman" w:cs="Times New Roman"/>
          <w:sz w:val="22"/>
          <w:szCs w:val="22"/>
        </w:rPr>
        <w:t>leviable</w:t>
      </w:r>
      <w:proofErr w:type="spellEnd"/>
      <w:r>
        <w:rPr>
          <w:rFonts w:ascii="Times New Roman" w:hAnsi="Times New Roman" w:cs="Times New Roman"/>
          <w:sz w:val="22"/>
          <w:szCs w:val="22"/>
        </w:rPr>
        <w:t xml:space="preserve"> should take into consideration that we are entitled to have Concessional Sales Tax (CST) applicable to non-government educational institutions run with no profit motive for which a concession sales tax certificate will be issued at the time of final settlement of the bill. </w:t>
      </w:r>
    </w:p>
    <w:p w:rsidR="002F66B4" w:rsidRDefault="002F66B4" w:rsidP="004357D4">
      <w:pPr>
        <w:pStyle w:val="Default"/>
        <w:spacing w:after="59"/>
        <w:ind w:left="142" w:hanging="284"/>
        <w:rPr>
          <w:rFonts w:ascii="Times New Roman" w:hAnsi="Times New Roman" w:cs="Times New Roman"/>
          <w:sz w:val="22"/>
          <w:szCs w:val="22"/>
        </w:rPr>
      </w:pPr>
      <w:r>
        <w:rPr>
          <w:rFonts w:ascii="Times New Roman" w:hAnsi="Times New Roman" w:cs="Times New Roman"/>
          <w:sz w:val="22"/>
          <w:szCs w:val="22"/>
        </w:rPr>
        <w:t xml:space="preserve">10. </w:t>
      </w:r>
      <w:proofErr w:type="gramStart"/>
      <w:r>
        <w:rPr>
          <w:rFonts w:ascii="Times New Roman" w:hAnsi="Times New Roman" w:cs="Times New Roman"/>
          <w:sz w:val="22"/>
          <w:szCs w:val="22"/>
        </w:rPr>
        <w:t>Payment :</w:t>
      </w:r>
      <w:proofErr w:type="gramEnd"/>
      <w:r>
        <w:rPr>
          <w:rFonts w:ascii="Times New Roman" w:hAnsi="Times New Roman" w:cs="Times New Roman"/>
          <w:sz w:val="22"/>
          <w:szCs w:val="22"/>
        </w:rPr>
        <w:t xml:space="preserve"> Specify the mode of payment and if advanced payment has to be made. Every attempt will be made to make payment within 30 days from the date of receipt of bill / acceptance of goods, whichever is later. </w:t>
      </w:r>
    </w:p>
    <w:p w:rsidR="002F66B4" w:rsidRDefault="002F66B4" w:rsidP="004357D4">
      <w:pPr>
        <w:pStyle w:val="Default"/>
        <w:spacing w:after="59"/>
        <w:ind w:left="142" w:hanging="284"/>
        <w:rPr>
          <w:rFonts w:ascii="Times New Roman" w:hAnsi="Times New Roman" w:cs="Times New Roman"/>
          <w:sz w:val="22"/>
          <w:szCs w:val="22"/>
        </w:rPr>
      </w:pPr>
      <w:r>
        <w:rPr>
          <w:rFonts w:ascii="Times New Roman" w:hAnsi="Times New Roman" w:cs="Times New Roman"/>
          <w:sz w:val="22"/>
          <w:szCs w:val="22"/>
        </w:rPr>
        <w:t xml:space="preserve">11. IIT Madras is exempt from payment of excise duty and is eligible for concessional rate of customs duty. Necessary certificate will be issued on demand. </w:t>
      </w:r>
    </w:p>
    <w:p w:rsidR="002F66B4" w:rsidRDefault="002F66B4" w:rsidP="004357D4">
      <w:pPr>
        <w:pStyle w:val="Default"/>
        <w:spacing w:after="59"/>
        <w:ind w:left="142" w:hanging="284"/>
        <w:rPr>
          <w:rFonts w:ascii="Times New Roman" w:hAnsi="Times New Roman" w:cs="Times New Roman"/>
          <w:sz w:val="22"/>
          <w:szCs w:val="22"/>
        </w:rPr>
      </w:pPr>
      <w:r>
        <w:rPr>
          <w:rFonts w:ascii="Times New Roman" w:hAnsi="Times New Roman" w:cs="Times New Roman"/>
          <w:sz w:val="22"/>
          <w:szCs w:val="22"/>
        </w:rPr>
        <w:t xml:space="preserve">12. IIT Madras has the right to accept the whole or any part of the tender or portion of the quantity offered or reject it in full without assigning any reason. </w:t>
      </w:r>
    </w:p>
    <w:p w:rsidR="002F66B4" w:rsidRDefault="002F66B4" w:rsidP="004357D4">
      <w:pPr>
        <w:pStyle w:val="Default"/>
        <w:ind w:hanging="142"/>
        <w:rPr>
          <w:rFonts w:ascii="Times New Roman" w:hAnsi="Times New Roman" w:cs="Times New Roman"/>
          <w:sz w:val="22"/>
          <w:szCs w:val="22"/>
        </w:rPr>
      </w:pPr>
      <w:r>
        <w:rPr>
          <w:rFonts w:ascii="Times New Roman" w:hAnsi="Times New Roman" w:cs="Times New Roman"/>
          <w:sz w:val="22"/>
          <w:szCs w:val="22"/>
        </w:rPr>
        <w:t xml:space="preserve">13. The sealed quotation may be sent to </w:t>
      </w:r>
    </w:p>
    <w:p w:rsidR="004357D4" w:rsidRDefault="004357D4" w:rsidP="004357D4">
      <w:pPr>
        <w:pStyle w:val="Default"/>
        <w:ind w:hanging="142"/>
        <w:rPr>
          <w:rFonts w:ascii="Times New Roman" w:hAnsi="Times New Roman" w:cs="Times New Roman"/>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778"/>
      </w:tblGrid>
      <w:tr w:rsidR="002F66B4" w:rsidTr="004357D4">
        <w:trPr>
          <w:trHeight w:val="534"/>
        </w:trPr>
        <w:tc>
          <w:tcPr>
            <w:tcW w:w="5778" w:type="dxa"/>
          </w:tcPr>
          <w:p w:rsidR="004357D4" w:rsidRDefault="002F66B4" w:rsidP="004357D4">
            <w:pPr>
              <w:pStyle w:val="Default"/>
              <w:ind w:left="142"/>
              <w:rPr>
                <w:rFonts w:ascii="Times New Roman" w:hAnsi="Times New Roman" w:cs="Times New Roman"/>
                <w:b/>
                <w:bCs/>
                <w:sz w:val="22"/>
                <w:szCs w:val="22"/>
              </w:rPr>
            </w:pPr>
            <w:proofErr w:type="spellStart"/>
            <w:r>
              <w:rPr>
                <w:rFonts w:ascii="Times New Roman" w:hAnsi="Times New Roman" w:cs="Times New Roman"/>
                <w:b/>
                <w:bCs/>
                <w:sz w:val="22"/>
                <w:szCs w:val="22"/>
              </w:rPr>
              <w:t>Dr.</w:t>
            </w:r>
            <w:r w:rsidR="004357D4">
              <w:rPr>
                <w:rFonts w:ascii="Times New Roman" w:hAnsi="Times New Roman" w:cs="Times New Roman"/>
                <w:b/>
                <w:bCs/>
                <w:sz w:val="22"/>
                <w:szCs w:val="22"/>
              </w:rPr>
              <w:t>P</w:t>
            </w:r>
            <w:proofErr w:type="spellEnd"/>
            <w:r w:rsidR="004357D4">
              <w:rPr>
                <w:rFonts w:ascii="Times New Roman" w:hAnsi="Times New Roman" w:cs="Times New Roman"/>
                <w:b/>
                <w:bCs/>
                <w:sz w:val="22"/>
                <w:szCs w:val="22"/>
              </w:rPr>
              <w:t xml:space="preserve">. </w:t>
            </w:r>
            <w:proofErr w:type="spellStart"/>
            <w:r w:rsidR="004357D4">
              <w:rPr>
                <w:rFonts w:ascii="Times New Roman" w:hAnsi="Times New Roman" w:cs="Times New Roman"/>
                <w:b/>
                <w:bCs/>
                <w:sz w:val="22"/>
                <w:szCs w:val="22"/>
              </w:rPr>
              <w:t>Selvam</w:t>
            </w:r>
            <w:proofErr w:type="spellEnd"/>
            <w:r w:rsidR="004357D4">
              <w:rPr>
                <w:rFonts w:ascii="Times New Roman" w:hAnsi="Times New Roman" w:cs="Times New Roman"/>
                <w:b/>
                <w:bCs/>
                <w:sz w:val="22"/>
                <w:szCs w:val="22"/>
              </w:rPr>
              <w:t xml:space="preserve"> (</w:t>
            </w:r>
            <w:r>
              <w:rPr>
                <w:rFonts w:ascii="Times New Roman" w:hAnsi="Times New Roman" w:cs="Times New Roman"/>
                <w:b/>
                <w:bCs/>
                <w:sz w:val="22"/>
                <w:szCs w:val="22"/>
              </w:rPr>
              <w:t xml:space="preserve">Professor) </w:t>
            </w:r>
          </w:p>
          <w:p w:rsidR="004357D4" w:rsidRDefault="004357D4" w:rsidP="004357D4">
            <w:pPr>
              <w:pStyle w:val="Default"/>
              <w:ind w:left="142"/>
              <w:rPr>
                <w:rFonts w:ascii="Times New Roman" w:hAnsi="Times New Roman" w:cs="Times New Roman"/>
                <w:b/>
                <w:bCs/>
                <w:sz w:val="22"/>
                <w:szCs w:val="22"/>
              </w:rPr>
            </w:pPr>
            <w:r>
              <w:rPr>
                <w:rFonts w:ascii="Times New Roman" w:hAnsi="Times New Roman" w:cs="Times New Roman"/>
                <w:b/>
                <w:bCs/>
                <w:sz w:val="22"/>
                <w:szCs w:val="22"/>
              </w:rPr>
              <w:t>National Centre for Catalysis Research (NCCR)</w:t>
            </w:r>
          </w:p>
          <w:p w:rsidR="004357D4" w:rsidRDefault="002F66B4" w:rsidP="004357D4">
            <w:pPr>
              <w:pStyle w:val="Default"/>
              <w:ind w:left="142"/>
              <w:rPr>
                <w:rFonts w:ascii="Times New Roman" w:hAnsi="Times New Roman" w:cs="Times New Roman"/>
                <w:b/>
                <w:bCs/>
                <w:sz w:val="22"/>
                <w:szCs w:val="22"/>
              </w:rPr>
            </w:pPr>
            <w:r>
              <w:rPr>
                <w:rFonts w:ascii="Times New Roman" w:hAnsi="Times New Roman" w:cs="Times New Roman"/>
                <w:b/>
                <w:bCs/>
                <w:sz w:val="22"/>
                <w:szCs w:val="22"/>
              </w:rPr>
              <w:t xml:space="preserve">Department of </w:t>
            </w:r>
            <w:r w:rsidR="004357D4">
              <w:rPr>
                <w:rFonts w:ascii="Times New Roman" w:hAnsi="Times New Roman" w:cs="Times New Roman"/>
                <w:b/>
                <w:bCs/>
                <w:sz w:val="22"/>
                <w:szCs w:val="22"/>
              </w:rPr>
              <w:t>Chemistry</w:t>
            </w:r>
          </w:p>
          <w:p w:rsidR="004357D4" w:rsidRDefault="004357D4" w:rsidP="004357D4">
            <w:pPr>
              <w:pStyle w:val="Default"/>
              <w:ind w:left="142"/>
              <w:rPr>
                <w:rFonts w:ascii="Times New Roman" w:hAnsi="Times New Roman" w:cs="Times New Roman"/>
                <w:b/>
                <w:bCs/>
                <w:sz w:val="22"/>
                <w:szCs w:val="22"/>
              </w:rPr>
            </w:pPr>
            <w:r>
              <w:rPr>
                <w:rFonts w:ascii="Times New Roman" w:hAnsi="Times New Roman" w:cs="Times New Roman"/>
                <w:b/>
                <w:bCs/>
                <w:sz w:val="22"/>
                <w:szCs w:val="22"/>
              </w:rPr>
              <w:t>IIT Madras Chennai – 600036</w:t>
            </w:r>
          </w:p>
          <w:p w:rsidR="002F66B4" w:rsidRDefault="00E77622" w:rsidP="004357D4">
            <w:pPr>
              <w:pStyle w:val="Default"/>
              <w:ind w:left="142"/>
              <w:rPr>
                <w:rFonts w:ascii="Times New Roman" w:hAnsi="Times New Roman" w:cs="Times New Roman"/>
                <w:b/>
                <w:bCs/>
                <w:sz w:val="22"/>
                <w:szCs w:val="22"/>
              </w:rPr>
            </w:pPr>
            <w:r>
              <w:rPr>
                <w:rFonts w:ascii="Times New Roman" w:hAnsi="Times New Roman" w:cs="Times New Roman"/>
                <w:b/>
                <w:bCs/>
                <w:sz w:val="22"/>
                <w:szCs w:val="22"/>
              </w:rPr>
              <w:t>Ph. (O) +91-44-22574235/4200/5211</w:t>
            </w:r>
          </w:p>
          <w:p w:rsidR="007D2481" w:rsidRDefault="007D2481" w:rsidP="004357D4">
            <w:pPr>
              <w:pStyle w:val="Default"/>
              <w:ind w:left="142"/>
              <w:rPr>
                <w:rFonts w:ascii="Times New Roman" w:hAnsi="Times New Roman" w:cs="Times New Roman"/>
                <w:b/>
                <w:bCs/>
                <w:sz w:val="22"/>
                <w:szCs w:val="22"/>
              </w:rPr>
            </w:pPr>
          </w:p>
          <w:p w:rsidR="006C26DC" w:rsidRDefault="006C26DC" w:rsidP="004357D4">
            <w:pPr>
              <w:pStyle w:val="Default"/>
              <w:ind w:left="142"/>
              <w:rPr>
                <w:sz w:val="22"/>
                <w:szCs w:val="22"/>
              </w:rPr>
            </w:pPr>
          </w:p>
        </w:tc>
      </w:tr>
    </w:tbl>
    <w:p w:rsidR="00E77622" w:rsidRDefault="00E77622" w:rsidP="002F66B4">
      <w:pPr>
        <w:pStyle w:val="Default"/>
        <w:spacing w:after="188"/>
        <w:rPr>
          <w:rFonts w:ascii="Times New Roman" w:hAnsi="Times New Roman" w:cs="Times New Roman"/>
          <w:sz w:val="23"/>
          <w:szCs w:val="23"/>
        </w:rPr>
      </w:pPr>
    </w:p>
    <w:p w:rsidR="00E77622" w:rsidRDefault="00E77622" w:rsidP="00E77622">
      <w:pPr>
        <w:pStyle w:val="Default"/>
        <w:rPr>
          <w:b/>
          <w:bCs/>
          <w:sz w:val="28"/>
          <w:szCs w:val="28"/>
        </w:rPr>
      </w:pPr>
      <w:r w:rsidRPr="002F66B4">
        <w:rPr>
          <w:b/>
          <w:bCs/>
          <w:noProof/>
          <w:sz w:val="28"/>
          <w:szCs w:val="28"/>
          <w:lang w:val="en-US"/>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2650" cy="876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876300"/>
                    </a:xfrm>
                    <a:prstGeom prst="rect">
                      <a:avLst/>
                    </a:prstGeom>
                    <a:noFill/>
                    <a:ln>
                      <a:noFill/>
                    </a:ln>
                  </pic:spPr>
                </pic:pic>
              </a:graphicData>
            </a:graphic>
          </wp:anchor>
        </w:drawing>
      </w:r>
      <w:r>
        <w:rPr>
          <w:b/>
          <w:bCs/>
          <w:sz w:val="28"/>
          <w:szCs w:val="28"/>
        </w:rPr>
        <w:t>NATIONAL CENTER CATALYSIS RESEARCH (NCCR)</w:t>
      </w:r>
    </w:p>
    <w:p w:rsidR="00E77622" w:rsidRDefault="00E77622" w:rsidP="00E77622">
      <w:pPr>
        <w:pStyle w:val="Default"/>
        <w:rPr>
          <w:b/>
          <w:bCs/>
          <w:sz w:val="28"/>
          <w:szCs w:val="28"/>
        </w:rPr>
      </w:pPr>
      <w:r>
        <w:rPr>
          <w:b/>
          <w:bCs/>
          <w:sz w:val="28"/>
          <w:szCs w:val="28"/>
        </w:rPr>
        <w:t>DEPARTMENT OF CHEMISTRY</w:t>
      </w:r>
    </w:p>
    <w:p w:rsidR="00E77622" w:rsidRDefault="00E77622" w:rsidP="00E77622">
      <w:pPr>
        <w:pStyle w:val="Default"/>
        <w:rPr>
          <w:b/>
          <w:bCs/>
          <w:sz w:val="28"/>
          <w:szCs w:val="28"/>
        </w:rPr>
      </w:pPr>
      <w:r>
        <w:rPr>
          <w:b/>
          <w:bCs/>
          <w:sz w:val="28"/>
          <w:szCs w:val="28"/>
        </w:rPr>
        <w:t>INDIAN INSTITUTE OF TECHNOLOGY MADRAS</w:t>
      </w:r>
    </w:p>
    <w:p w:rsidR="00E77622" w:rsidRDefault="00E77622" w:rsidP="00E77622">
      <w:pPr>
        <w:pStyle w:val="Default"/>
        <w:rPr>
          <w:b/>
          <w:bCs/>
          <w:sz w:val="28"/>
          <w:szCs w:val="28"/>
        </w:rPr>
      </w:pPr>
      <w:r>
        <w:rPr>
          <w:b/>
          <w:bCs/>
          <w:sz w:val="28"/>
          <w:szCs w:val="28"/>
        </w:rPr>
        <w:t xml:space="preserve">CHENNAI – 600036, INDIA </w:t>
      </w:r>
    </w:p>
    <w:p w:rsidR="00E77622" w:rsidRDefault="00E77622" w:rsidP="00E77622">
      <w:pPr>
        <w:pStyle w:val="Default"/>
        <w:rPr>
          <w:b/>
          <w:bCs/>
          <w:sz w:val="28"/>
          <w:szCs w:val="28"/>
        </w:rPr>
      </w:pPr>
    </w:p>
    <w:p w:rsidR="00E77622" w:rsidRDefault="00CA13C7" w:rsidP="00E77622">
      <w:pPr>
        <w:pStyle w:val="Default"/>
        <w:rPr>
          <w:sz w:val="28"/>
          <w:szCs w:val="28"/>
        </w:rPr>
      </w:pPr>
      <w:r>
        <w:rPr>
          <w:noProof/>
          <w:sz w:val="28"/>
          <w:szCs w:val="28"/>
          <w:lang w:val="en-US"/>
        </w:rPr>
        <w:pict>
          <v:line id="Straight Connector 5" o:spid="_x0000_s1027"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pt,3.25pt" to="46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" strokecolor="#002060" strokeweight="2.25pt">
            <v:stroke joinstyle="miter"/>
          </v:line>
        </w:pict>
      </w:r>
    </w:p>
    <w:p w:rsidR="00E77622" w:rsidRDefault="007D2481" w:rsidP="00E77622">
      <w:pPr>
        <w:pStyle w:val="Default"/>
        <w:rPr>
          <w:rFonts w:ascii="Times New Roman" w:hAnsi="Times New Roman" w:cs="Times New Roman"/>
          <w:b/>
          <w:bCs/>
          <w:sz w:val="23"/>
          <w:szCs w:val="23"/>
        </w:rPr>
      </w:pP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sidR="00E77622">
        <w:rPr>
          <w:rFonts w:ascii="Calibri" w:hAnsi="Calibri" w:cs="Calibri"/>
          <w:b/>
          <w:bCs/>
          <w:sz w:val="23"/>
          <w:szCs w:val="23"/>
        </w:rPr>
        <w:tab/>
      </w:r>
      <w:r w:rsidR="00E77622">
        <w:rPr>
          <w:rFonts w:ascii="Calibri" w:hAnsi="Calibri" w:cs="Calibri"/>
          <w:b/>
          <w:bCs/>
          <w:sz w:val="23"/>
          <w:szCs w:val="23"/>
        </w:rPr>
        <w:tab/>
      </w:r>
      <w:r w:rsidR="00E77622">
        <w:rPr>
          <w:rFonts w:ascii="Calibri" w:hAnsi="Calibri" w:cs="Calibri"/>
          <w:b/>
          <w:bCs/>
          <w:sz w:val="23"/>
          <w:szCs w:val="23"/>
        </w:rPr>
        <w:tab/>
      </w:r>
      <w:r w:rsidR="00E77622">
        <w:rPr>
          <w:rFonts w:ascii="Calibri" w:hAnsi="Calibri" w:cs="Calibri"/>
          <w:b/>
          <w:bCs/>
          <w:sz w:val="23"/>
          <w:szCs w:val="23"/>
        </w:rPr>
        <w:tab/>
      </w:r>
      <w:r>
        <w:rPr>
          <w:rFonts w:ascii="Times New Roman" w:hAnsi="Times New Roman" w:cs="Times New Roman"/>
          <w:b/>
          <w:bCs/>
          <w:sz w:val="23"/>
          <w:szCs w:val="23"/>
        </w:rPr>
        <w:t>Date: 6</w:t>
      </w:r>
      <w:r w:rsidR="00E77622">
        <w:rPr>
          <w:rFonts w:ascii="Times New Roman" w:hAnsi="Times New Roman" w:cs="Times New Roman"/>
          <w:b/>
          <w:bCs/>
          <w:sz w:val="23"/>
          <w:szCs w:val="23"/>
        </w:rPr>
        <w:t xml:space="preserve"> October 2016 </w:t>
      </w:r>
    </w:p>
    <w:p w:rsidR="00E77622" w:rsidRDefault="00E77622" w:rsidP="00E77622">
      <w:pPr>
        <w:pStyle w:val="Default"/>
        <w:ind w:left="6480"/>
        <w:rPr>
          <w:rFonts w:ascii="Times New Roman" w:hAnsi="Times New Roman" w:cs="Times New Roman"/>
          <w:b/>
          <w:bCs/>
          <w:sz w:val="23"/>
          <w:szCs w:val="23"/>
        </w:rPr>
      </w:pPr>
      <w:r>
        <w:rPr>
          <w:rFonts w:ascii="Times New Roman" w:hAnsi="Times New Roman" w:cs="Times New Roman"/>
          <w:b/>
          <w:bCs/>
          <w:sz w:val="23"/>
          <w:szCs w:val="23"/>
        </w:rPr>
        <w:t>Due date: 2</w:t>
      </w:r>
      <w:r w:rsidR="007D2481">
        <w:rPr>
          <w:rFonts w:ascii="Times New Roman" w:hAnsi="Times New Roman" w:cs="Times New Roman"/>
          <w:b/>
          <w:bCs/>
          <w:sz w:val="23"/>
          <w:szCs w:val="23"/>
        </w:rPr>
        <w:t>6</w:t>
      </w:r>
      <w:r>
        <w:rPr>
          <w:rFonts w:ascii="Times New Roman" w:hAnsi="Times New Roman" w:cs="Times New Roman"/>
          <w:b/>
          <w:bCs/>
          <w:sz w:val="23"/>
          <w:szCs w:val="23"/>
        </w:rPr>
        <w:t xml:space="preserve"> October 2016 </w:t>
      </w:r>
    </w:p>
    <w:p w:rsidR="00E77622" w:rsidRDefault="00E77622" w:rsidP="00E77622">
      <w:pPr>
        <w:pStyle w:val="Default"/>
        <w:rPr>
          <w:rFonts w:ascii="Times New Roman" w:hAnsi="Times New Roman" w:cs="Times New Roman"/>
          <w:b/>
          <w:bCs/>
          <w:sz w:val="23"/>
          <w:szCs w:val="23"/>
        </w:rPr>
      </w:pPr>
      <w:r>
        <w:rPr>
          <w:rFonts w:ascii="Times New Roman" w:hAnsi="Times New Roman" w:cs="Times New Roman"/>
          <w:b/>
          <w:bCs/>
          <w:sz w:val="23"/>
          <w:szCs w:val="23"/>
        </w:rPr>
        <w:t xml:space="preserve">Item name: Gas Chromatography (1 no.) </w:t>
      </w:r>
    </w:p>
    <w:p w:rsidR="00A61F27" w:rsidRDefault="00A61F27" w:rsidP="00E77622">
      <w:pPr>
        <w:pStyle w:val="Default"/>
        <w:rPr>
          <w:rFonts w:ascii="Times New Roman" w:hAnsi="Times New Roman" w:cs="Times New Roman"/>
          <w:b/>
          <w:bCs/>
          <w:sz w:val="23"/>
          <w:szCs w:val="23"/>
        </w:rPr>
      </w:pPr>
    </w:p>
    <w:p w:rsidR="00A61F27" w:rsidRDefault="00A61F27" w:rsidP="00CA13C7">
      <w:pPr>
        <w:pStyle w:val="Default"/>
        <w:rPr>
          <w:rFonts w:ascii="Times New Roman" w:hAnsi="Times New Roman" w:cs="Times New Roman"/>
          <w:b/>
          <w:bCs/>
          <w:sz w:val="23"/>
          <w:szCs w:val="23"/>
        </w:rPr>
      </w:pPr>
    </w:p>
    <w:p w:rsidR="00A61F27" w:rsidRPr="00074D3D" w:rsidRDefault="00A61F27" w:rsidP="00CA13C7">
      <w:pPr>
        <w:spacing w:line="240" w:lineRule="auto"/>
        <w:jc w:val="center"/>
        <w:rPr>
          <w:rFonts w:ascii="Times New Roman" w:hAnsi="Times New Roman" w:cs="Times New Roman"/>
          <w:b/>
        </w:rPr>
      </w:pPr>
      <w:r w:rsidRPr="00074D3D">
        <w:rPr>
          <w:rFonts w:ascii="Times New Roman" w:hAnsi="Times New Roman" w:cs="Times New Roman"/>
          <w:b/>
        </w:rPr>
        <w:t xml:space="preserve">SPECIFICATION OF GAS CHROMATOGRAPH </w:t>
      </w:r>
      <w:proofErr w:type="gramStart"/>
      <w:r w:rsidRPr="00074D3D">
        <w:rPr>
          <w:rFonts w:ascii="Times New Roman" w:hAnsi="Times New Roman" w:cs="Times New Roman"/>
          <w:b/>
        </w:rPr>
        <w:t>FOR :</w:t>
      </w:r>
      <w:proofErr w:type="gramEnd"/>
    </w:p>
    <w:p w:rsidR="00A61F27" w:rsidRPr="00074D3D" w:rsidRDefault="00A61F27" w:rsidP="00CA13C7">
      <w:pPr>
        <w:pStyle w:val="ListParagraph"/>
        <w:numPr>
          <w:ilvl w:val="0"/>
          <w:numId w:val="6"/>
        </w:numPr>
        <w:rPr>
          <w:b/>
          <w:sz w:val="22"/>
          <w:szCs w:val="22"/>
        </w:rPr>
      </w:pPr>
      <w:r w:rsidRPr="00074D3D">
        <w:rPr>
          <w:b/>
          <w:sz w:val="22"/>
          <w:szCs w:val="22"/>
        </w:rPr>
        <w:t xml:space="preserve">TRACE LEVEL OF ANALYSIS FOR H2, O2, N2, CO, CO2 AND C1-C2 HYDROCARBONS IN GAS SAMPLES AND </w:t>
      </w:r>
    </w:p>
    <w:p w:rsidR="00A61F27" w:rsidRPr="00074D3D" w:rsidRDefault="00A61F27" w:rsidP="00CA13C7">
      <w:pPr>
        <w:pStyle w:val="ListParagraph"/>
        <w:numPr>
          <w:ilvl w:val="0"/>
          <w:numId w:val="6"/>
        </w:numPr>
        <w:rPr>
          <w:b/>
          <w:sz w:val="22"/>
          <w:szCs w:val="22"/>
        </w:rPr>
      </w:pPr>
      <w:r w:rsidRPr="00074D3D">
        <w:rPr>
          <w:b/>
          <w:sz w:val="22"/>
          <w:szCs w:val="22"/>
        </w:rPr>
        <w:t>ANALYSIS DIFFERENT HYDROCARBONS IN LIQUID PHASE.</w:t>
      </w:r>
    </w:p>
    <w:p w:rsidR="00A61F27" w:rsidRPr="00074D3D" w:rsidRDefault="00A61F27" w:rsidP="00CA13C7">
      <w:pPr>
        <w:spacing w:line="240" w:lineRule="auto"/>
        <w:rPr>
          <w:rFonts w:ascii="Times New Roman" w:hAnsi="Times New Roman" w:cs="Times New Roman"/>
          <w:b/>
        </w:rPr>
      </w:pPr>
    </w:p>
    <w:p w:rsidR="00A61F27" w:rsidRPr="00074D3D" w:rsidRDefault="00A61F27" w:rsidP="00CA13C7">
      <w:pPr>
        <w:spacing w:line="240" w:lineRule="auto"/>
        <w:rPr>
          <w:rFonts w:ascii="Times New Roman" w:hAnsi="Times New Roman" w:cs="Times New Roman"/>
          <w:u w:val="single"/>
        </w:rPr>
      </w:pPr>
      <w:r w:rsidRPr="00074D3D">
        <w:rPr>
          <w:rFonts w:ascii="Times New Roman" w:hAnsi="Times New Roman" w:cs="Times New Roman"/>
          <w:b/>
        </w:rPr>
        <w:t>OVEN:</w:t>
      </w:r>
    </w:p>
    <w:p w:rsidR="00A61F27" w:rsidRPr="00074D3D" w:rsidRDefault="00A61F27" w:rsidP="00CA13C7">
      <w:pPr>
        <w:numPr>
          <w:ilvl w:val="0"/>
          <w:numId w:val="4"/>
        </w:numPr>
        <w:spacing w:after="0" w:line="240" w:lineRule="auto"/>
        <w:rPr>
          <w:rFonts w:ascii="Times New Roman" w:hAnsi="Times New Roman" w:cs="Times New Roman"/>
        </w:rPr>
      </w:pPr>
      <w:r w:rsidRPr="00074D3D">
        <w:rPr>
          <w:rFonts w:ascii="Times New Roman" w:hAnsi="Times New Roman" w:cs="Times New Roman"/>
        </w:rPr>
        <w:t xml:space="preserve">The gas chromatograph must have  user friendly </w:t>
      </w:r>
      <w:proofErr w:type="spellStart"/>
      <w:r w:rsidRPr="00074D3D">
        <w:rPr>
          <w:rFonts w:ascii="Times New Roman" w:hAnsi="Times New Roman" w:cs="Times New Roman"/>
        </w:rPr>
        <w:t>color</w:t>
      </w:r>
      <w:proofErr w:type="spellEnd"/>
      <w:r w:rsidRPr="00074D3D">
        <w:rPr>
          <w:rFonts w:ascii="Times New Roman" w:hAnsi="Times New Roman" w:cs="Times New Roman"/>
        </w:rPr>
        <w:t xml:space="preserve"> graphical touch-screen interface</w:t>
      </w:r>
    </w:p>
    <w:p w:rsidR="00A61F27" w:rsidRPr="00074D3D" w:rsidRDefault="00A61F27" w:rsidP="00CA13C7">
      <w:pPr>
        <w:spacing w:line="240" w:lineRule="auto"/>
        <w:rPr>
          <w:rFonts w:ascii="Times New Roman" w:hAnsi="Times New Roman" w:cs="Times New Roman"/>
        </w:rPr>
      </w:pPr>
    </w:p>
    <w:p w:rsidR="00A61F27" w:rsidRPr="00074D3D" w:rsidRDefault="00A61F27" w:rsidP="00CA13C7">
      <w:pPr>
        <w:numPr>
          <w:ilvl w:val="0"/>
          <w:numId w:val="4"/>
        </w:numPr>
        <w:spacing w:after="0" w:line="240" w:lineRule="auto"/>
        <w:rPr>
          <w:rFonts w:ascii="Times New Roman" w:hAnsi="Times New Roman" w:cs="Times New Roman"/>
        </w:rPr>
      </w:pPr>
      <w:r w:rsidRPr="00074D3D">
        <w:rPr>
          <w:rFonts w:ascii="Times New Roman" w:hAnsi="Times New Roman" w:cs="Times New Roman"/>
        </w:rPr>
        <w:t>The gas chromatograph shall have programmable pneumatic control (PPC)</w:t>
      </w:r>
    </w:p>
    <w:p w:rsidR="00A61F27" w:rsidRPr="00074D3D" w:rsidRDefault="00A61F27" w:rsidP="00CA13C7">
      <w:pPr>
        <w:spacing w:line="240" w:lineRule="auto"/>
        <w:rPr>
          <w:rFonts w:ascii="Times New Roman" w:hAnsi="Times New Roman" w:cs="Times New Roman"/>
        </w:rPr>
      </w:pPr>
    </w:p>
    <w:p w:rsidR="00A61F27" w:rsidRPr="00074D3D" w:rsidRDefault="00A61F27" w:rsidP="00CA13C7">
      <w:pPr>
        <w:numPr>
          <w:ilvl w:val="0"/>
          <w:numId w:val="4"/>
        </w:numPr>
        <w:spacing w:after="0" w:line="240" w:lineRule="auto"/>
        <w:rPr>
          <w:rFonts w:ascii="Times New Roman" w:hAnsi="Times New Roman" w:cs="Times New Roman"/>
        </w:rPr>
      </w:pPr>
      <w:r w:rsidRPr="00074D3D">
        <w:rPr>
          <w:rFonts w:ascii="Times New Roman" w:eastAsia="Batang" w:hAnsi="Times New Roman" w:cs="Times New Roman"/>
          <w:bCs/>
        </w:rPr>
        <w:t xml:space="preserve">Program steps should be </w:t>
      </w:r>
      <w:r w:rsidRPr="00074D3D">
        <w:rPr>
          <w:rFonts w:ascii="Times New Roman" w:eastAsia="Frutiger-Light" w:hAnsi="Times New Roman" w:cs="Times New Roman"/>
        </w:rPr>
        <w:t>3 ramps and 4 plateaus or better.</w:t>
      </w:r>
    </w:p>
    <w:p w:rsidR="00A61F27" w:rsidRPr="00074D3D" w:rsidRDefault="00A61F27" w:rsidP="00CA13C7">
      <w:pPr>
        <w:pStyle w:val="ListParagraph"/>
        <w:rPr>
          <w:sz w:val="22"/>
          <w:szCs w:val="22"/>
        </w:rPr>
      </w:pPr>
    </w:p>
    <w:p w:rsidR="00A61F27" w:rsidRPr="00074D3D" w:rsidRDefault="00A61F27" w:rsidP="00CA13C7">
      <w:pPr>
        <w:numPr>
          <w:ilvl w:val="0"/>
          <w:numId w:val="4"/>
        </w:numPr>
        <w:spacing w:after="0" w:line="240" w:lineRule="auto"/>
        <w:rPr>
          <w:rFonts w:ascii="Times New Roman" w:hAnsi="Times New Roman" w:cs="Times New Roman"/>
        </w:rPr>
      </w:pPr>
      <w:r w:rsidRPr="00074D3D">
        <w:rPr>
          <w:rFonts w:ascii="Times New Roman" w:eastAsia="ArnoPro-Regular" w:hAnsi="Times New Roman" w:cs="Times New Roman"/>
        </w:rPr>
        <w:t>Temperature range: 10 °C above ambient to 450 °C or better.</w:t>
      </w:r>
    </w:p>
    <w:p w:rsidR="00A61F27" w:rsidRPr="00074D3D" w:rsidRDefault="00A61F27" w:rsidP="00CA13C7">
      <w:pPr>
        <w:pStyle w:val="ListParagraph"/>
        <w:rPr>
          <w:sz w:val="22"/>
          <w:szCs w:val="22"/>
        </w:rPr>
      </w:pPr>
    </w:p>
    <w:p w:rsidR="00A61F27" w:rsidRPr="00074D3D" w:rsidRDefault="00A61F27" w:rsidP="00CA13C7">
      <w:pPr>
        <w:numPr>
          <w:ilvl w:val="0"/>
          <w:numId w:val="4"/>
        </w:numPr>
        <w:spacing w:after="0" w:line="240" w:lineRule="auto"/>
        <w:rPr>
          <w:rFonts w:ascii="Times New Roman" w:hAnsi="Times New Roman" w:cs="Times New Roman"/>
        </w:rPr>
      </w:pPr>
      <w:r w:rsidRPr="00074D3D">
        <w:rPr>
          <w:rFonts w:ascii="Times New Roman" w:hAnsi="Times New Roman" w:cs="Times New Roman"/>
        </w:rPr>
        <w:t xml:space="preserve">Temperature ramp rate should be 45 deg C/min or better. </w:t>
      </w:r>
    </w:p>
    <w:p w:rsidR="00A61F27" w:rsidRPr="00074D3D" w:rsidRDefault="00A61F27" w:rsidP="00CA13C7">
      <w:pPr>
        <w:pStyle w:val="ListParagraph"/>
        <w:rPr>
          <w:sz w:val="22"/>
          <w:szCs w:val="22"/>
        </w:rPr>
      </w:pPr>
    </w:p>
    <w:p w:rsidR="00A61F27" w:rsidRPr="00074D3D" w:rsidRDefault="00A61F27" w:rsidP="00CA13C7">
      <w:pPr>
        <w:numPr>
          <w:ilvl w:val="0"/>
          <w:numId w:val="4"/>
        </w:numPr>
        <w:spacing w:after="0" w:line="240" w:lineRule="auto"/>
        <w:rPr>
          <w:rFonts w:ascii="Times New Roman" w:hAnsi="Times New Roman" w:cs="Times New Roman"/>
        </w:rPr>
      </w:pPr>
      <w:r w:rsidRPr="00074D3D">
        <w:rPr>
          <w:rFonts w:ascii="Times New Roman" w:hAnsi="Times New Roman" w:cs="Times New Roman"/>
        </w:rPr>
        <w:t xml:space="preserve">Large enough to hold at least one packed column and one capillary column, 50 </w:t>
      </w:r>
      <w:proofErr w:type="spellStart"/>
      <w:r w:rsidRPr="00074D3D">
        <w:rPr>
          <w:rFonts w:ascii="Times New Roman" w:hAnsi="Times New Roman" w:cs="Times New Roman"/>
        </w:rPr>
        <w:t>mt</w:t>
      </w:r>
      <w:proofErr w:type="spellEnd"/>
      <w:r w:rsidRPr="00074D3D">
        <w:rPr>
          <w:rFonts w:ascii="Times New Roman" w:hAnsi="Times New Roman" w:cs="Times New Roman"/>
        </w:rPr>
        <w:t xml:space="preserve"> length</w:t>
      </w:r>
    </w:p>
    <w:p w:rsidR="00A61F27" w:rsidRPr="00074D3D" w:rsidRDefault="00A61F27" w:rsidP="00CA13C7">
      <w:pPr>
        <w:spacing w:line="240" w:lineRule="auto"/>
        <w:rPr>
          <w:rFonts w:ascii="Times New Roman" w:hAnsi="Times New Roman" w:cs="Times New Roman"/>
        </w:rPr>
      </w:pPr>
    </w:p>
    <w:p w:rsidR="00A61F27" w:rsidRPr="00074D3D" w:rsidRDefault="00A61F27" w:rsidP="00CA13C7">
      <w:pPr>
        <w:autoSpaceDE w:val="0"/>
        <w:autoSpaceDN w:val="0"/>
        <w:adjustRightInd w:val="0"/>
        <w:spacing w:line="240" w:lineRule="auto"/>
        <w:rPr>
          <w:rFonts w:ascii="Times New Roman" w:eastAsia="Batang" w:hAnsi="Times New Roman" w:cs="Times New Roman"/>
          <w:b/>
          <w:bCs/>
          <w:color w:val="0040FF"/>
        </w:rPr>
      </w:pPr>
      <w:r w:rsidRPr="00074D3D">
        <w:rPr>
          <w:rFonts w:ascii="Times New Roman" w:eastAsia="Batang" w:hAnsi="Times New Roman" w:cs="Times New Roman"/>
          <w:b/>
          <w:bCs/>
        </w:rPr>
        <w:t>PNEUMATICS:</w:t>
      </w:r>
    </w:p>
    <w:p w:rsidR="00A61F27" w:rsidRPr="00074D3D" w:rsidRDefault="00A61F27" w:rsidP="00CA13C7">
      <w:pPr>
        <w:numPr>
          <w:ilvl w:val="0"/>
          <w:numId w:val="5"/>
        </w:numPr>
        <w:autoSpaceDE w:val="0"/>
        <w:autoSpaceDN w:val="0"/>
        <w:adjustRightInd w:val="0"/>
        <w:spacing w:after="0" w:line="240" w:lineRule="auto"/>
        <w:rPr>
          <w:rFonts w:ascii="Times New Roman" w:eastAsia="Frutiger-Light" w:hAnsi="Times New Roman" w:cs="Times New Roman"/>
          <w:color w:val="000000"/>
        </w:rPr>
      </w:pPr>
      <w:r w:rsidRPr="00074D3D">
        <w:rPr>
          <w:rFonts w:ascii="Times New Roman" w:eastAsia="Batang" w:hAnsi="Times New Roman" w:cs="Times New Roman"/>
        </w:rPr>
        <w:t>Programmable pneumatic control (</w:t>
      </w:r>
      <w:r w:rsidRPr="00074D3D">
        <w:rPr>
          <w:rFonts w:ascii="Times New Roman" w:eastAsia="Frutiger-Light" w:hAnsi="Times New Roman" w:cs="Times New Roman"/>
          <w:color w:val="000000"/>
        </w:rPr>
        <w:t>PPC) should be provided for columns and detectors.</w:t>
      </w:r>
    </w:p>
    <w:p w:rsidR="00A61F27" w:rsidRPr="00074D3D" w:rsidRDefault="00A61F27" w:rsidP="00CA13C7">
      <w:pPr>
        <w:autoSpaceDE w:val="0"/>
        <w:autoSpaceDN w:val="0"/>
        <w:adjustRightInd w:val="0"/>
        <w:spacing w:line="240" w:lineRule="auto"/>
        <w:ind w:firstLine="45"/>
        <w:rPr>
          <w:rFonts w:ascii="Times New Roman" w:eastAsia="Frutiger-Light" w:hAnsi="Times New Roman" w:cs="Times New Roman"/>
          <w:color w:val="000000"/>
        </w:rPr>
      </w:pPr>
    </w:p>
    <w:p w:rsidR="00A61F27" w:rsidRPr="00074D3D" w:rsidRDefault="00A61F27" w:rsidP="00CA13C7">
      <w:pPr>
        <w:numPr>
          <w:ilvl w:val="0"/>
          <w:numId w:val="5"/>
        </w:numPr>
        <w:autoSpaceDE w:val="0"/>
        <w:autoSpaceDN w:val="0"/>
        <w:adjustRightInd w:val="0"/>
        <w:spacing w:after="0" w:line="240" w:lineRule="auto"/>
        <w:rPr>
          <w:rFonts w:ascii="Times New Roman" w:eastAsia="Frutiger-Light" w:hAnsi="Times New Roman" w:cs="Times New Roman"/>
          <w:color w:val="000000"/>
        </w:rPr>
      </w:pPr>
      <w:r w:rsidRPr="00074D3D">
        <w:rPr>
          <w:rFonts w:ascii="Times New Roman" w:eastAsia="Frutiger-Light" w:hAnsi="Times New Roman" w:cs="Times New Roman"/>
          <w:color w:val="000000"/>
        </w:rPr>
        <w:t>All the Injector and Detectors should have Pneumatic pressure Control.</w:t>
      </w:r>
    </w:p>
    <w:p w:rsidR="00A61F27" w:rsidRPr="00074D3D" w:rsidRDefault="00A61F27" w:rsidP="00CA13C7">
      <w:pPr>
        <w:autoSpaceDE w:val="0"/>
        <w:autoSpaceDN w:val="0"/>
        <w:adjustRightInd w:val="0"/>
        <w:spacing w:line="240" w:lineRule="auto"/>
        <w:rPr>
          <w:rFonts w:ascii="Times New Roman" w:eastAsia="Frutiger-Light" w:hAnsi="Times New Roman" w:cs="Times New Roman"/>
          <w:color w:val="000000"/>
        </w:rPr>
      </w:pPr>
    </w:p>
    <w:p w:rsidR="00A61F27" w:rsidRPr="00074D3D" w:rsidRDefault="00A61F27" w:rsidP="00CA13C7">
      <w:pPr>
        <w:numPr>
          <w:ilvl w:val="0"/>
          <w:numId w:val="5"/>
        </w:numPr>
        <w:autoSpaceDE w:val="0"/>
        <w:autoSpaceDN w:val="0"/>
        <w:adjustRightInd w:val="0"/>
        <w:spacing w:after="0" w:line="240" w:lineRule="auto"/>
        <w:rPr>
          <w:rFonts w:ascii="Times New Roman" w:eastAsia="Batang" w:hAnsi="Times New Roman" w:cs="Times New Roman"/>
        </w:rPr>
      </w:pPr>
      <w:r w:rsidRPr="00074D3D">
        <w:rPr>
          <w:rFonts w:ascii="Times New Roman" w:eastAsia="Batang" w:hAnsi="Times New Roman" w:cs="Times New Roman"/>
        </w:rPr>
        <w:t xml:space="preserve">PPC should provide direct setting in mL/min, psig or </w:t>
      </w:r>
      <w:proofErr w:type="spellStart"/>
      <w:r w:rsidRPr="00074D3D">
        <w:rPr>
          <w:rFonts w:ascii="Times New Roman" w:eastAsia="Batang" w:hAnsi="Times New Roman" w:cs="Times New Roman"/>
        </w:rPr>
        <w:t>kPa</w:t>
      </w:r>
      <w:proofErr w:type="spellEnd"/>
      <w:r w:rsidRPr="00074D3D">
        <w:rPr>
          <w:rFonts w:ascii="Times New Roman" w:eastAsia="Batang" w:hAnsi="Times New Roman" w:cs="Times New Roman"/>
        </w:rPr>
        <w:t xml:space="preserve"> or cm/sec</w:t>
      </w:r>
    </w:p>
    <w:p w:rsidR="00A61F27" w:rsidRPr="00074D3D" w:rsidRDefault="00A61F27" w:rsidP="00CA13C7">
      <w:pPr>
        <w:autoSpaceDE w:val="0"/>
        <w:autoSpaceDN w:val="0"/>
        <w:adjustRightInd w:val="0"/>
        <w:spacing w:line="240" w:lineRule="auto"/>
        <w:rPr>
          <w:rFonts w:ascii="Times New Roman" w:eastAsia="Batang" w:hAnsi="Times New Roman" w:cs="Times New Roman"/>
        </w:rPr>
      </w:pPr>
    </w:p>
    <w:p w:rsidR="00A61F27" w:rsidRPr="00074D3D" w:rsidRDefault="00A61F27" w:rsidP="00CA13C7">
      <w:pPr>
        <w:numPr>
          <w:ilvl w:val="0"/>
          <w:numId w:val="5"/>
        </w:numPr>
        <w:autoSpaceDE w:val="0"/>
        <w:autoSpaceDN w:val="0"/>
        <w:adjustRightInd w:val="0"/>
        <w:spacing w:after="0" w:line="240" w:lineRule="auto"/>
        <w:rPr>
          <w:rFonts w:ascii="Times New Roman" w:eastAsia="Batang" w:hAnsi="Times New Roman" w:cs="Times New Roman"/>
        </w:rPr>
      </w:pPr>
      <w:r w:rsidRPr="00074D3D">
        <w:rPr>
          <w:rFonts w:ascii="Times New Roman" w:eastAsia="Batang" w:hAnsi="Times New Roman" w:cs="Times New Roman"/>
        </w:rPr>
        <w:t>Pneumatic program rates: 0-100.0 psi/min, 0-100.0 mL/min, 0-200.0 cm/sec or better.</w:t>
      </w:r>
    </w:p>
    <w:p w:rsidR="00A61F27" w:rsidRPr="00074D3D" w:rsidRDefault="00A61F27" w:rsidP="00CA13C7">
      <w:pPr>
        <w:autoSpaceDE w:val="0"/>
        <w:autoSpaceDN w:val="0"/>
        <w:adjustRightInd w:val="0"/>
        <w:spacing w:line="240" w:lineRule="auto"/>
        <w:rPr>
          <w:rFonts w:ascii="Times New Roman" w:eastAsia="Frutiger-Light" w:hAnsi="Times New Roman" w:cs="Times New Roman"/>
          <w:b/>
          <w:color w:val="000000"/>
        </w:rPr>
      </w:pPr>
    </w:p>
    <w:p w:rsidR="00A61F27" w:rsidRPr="00074D3D" w:rsidRDefault="00A61F27" w:rsidP="00CA13C7">
      <w:pPr>
        <w:autoSpaceDE w:val="0"/>
        <w:autoSpaceDN w:val="0"/>
        <w:adjustRightInd w:val="0"/>
        <w:spacing w:line="240" w:lineRule="auto"/>
        <w:rPr>
          <w:rFonts w:ascii="Times New Roman" w:eastAsia="Frutiger-Light" w:hAnsi="Times New Roman" w:cs="Times New Roman"/>
          <w:color w:val="000000"/>
        </w:rPr>
      </w:pPr>
      <w:r w:rsidRPr="00074D3D">
        <w:rPr>
          <w:rFonts w:ascii="Times New Roman" w:eastAsia="Frutiger-Light" w:hAnsi="Times New Roman" w:cs="Times New Roman"/>
          <w:b/>
          <w:color w:val="000000"/>
        </w:rPr>
        <w:t>INJECTORS</w:t>
      </w:r>
    </w:p>
    <w:p w:rsidR="00A61F27" w:rsidRPr="00074D3D" w:rsidRDefault="00A61F27" w:rsidP="00CA13C7">
      <w:pPr>
        <w:pStyle w:val="ListParagraph"/>
        <w:numPr>
          <w:ilvl w:val="0"/>
          <w:numId w:val="9"/>
        </w:numPr>
        <w:autoSpaceDE w:val="0"/>
        <w:autoSpaceDN w:val="0"/>
        <w:adjustRightInd w:val="0"/>
        <w:rPr>
          <w:rFonts w:eastAsia="Batang"/>
          <w:b/>
          <w:bCs/>
          <w:sz w:val="22"/>
          <w:szCs w:val="22"/>
        </w:rPr>
      </w:pPr>
      <w:r w:rsidRPr="00074D3D">
        <w:rPr>
          <w:rFonts w:eastAsia="Batang"/>
          <w:b/>
          <w:bCs/>
          <w:sz w:val="22"/>
          <w:szCs w:val="22"/>
        </w:rPr>
        <w:t xml:space="preserve">Split/split less capillary injector for liquid injection:  </w:t>
      </w:r>
    </w:p>
    <w:p w:rsidR="00A61F27" w:rsidRPr="00074D3D" w:rsidRDefault="00A61F27" w:rsidP="00CA13C7">
      <w:pPr>
        <w:autoSpaceDE w:val="0"/>
        <w:autoSpaceDN w:val="0"/>
        <w:adjustRightInd w:val="0"/>
        <w:spacing w:line="240" w:lineRule="auto"/>
        <w:rPr>
          <w:rFonts w:ascii="Times New Roman" w:eastAsia="Batang" w:hAnsi="Times New Roman" w:cs="Times New Roman"/>
          <w:b/>
          <w:bCs/>
          <w:color w:val="0040FF"/>
        </w:rPr>
      </w:pPr>
    </w:p>
    <w:p w:rsidR="00A61F27" w:rsidRPr="00074D3D" w:rsidRDefault="00A61F27" w:rsidP="00CA13C7">
      <w:pPr>
        <w:numPr>
          <w:ilvl w:val="0"/>
          <w:numId w:val="2"/>
        </w:numPr>
        <w:autoSpaceDE w:val="0"/>
        <w:autoSpaceDN w:val="0"/>
        <w:adjustRightInd w:val="0"/>
        <w:spacing w:after="0" w:line="240" w:lineRule="auto"/>
        <w:rPr>
          <w:rFonts w:ascii="Times New Roman" w:eastAsia="Frutiger-Light" w:hAnsi="Times New Roman" w:cs="Times New Roman"/>
          <w:color w:val="000000"/>
        </w:rPr>
      </w:pPr>
      <w:r w:rsidRPr="00074D3D">
        <w:rPr>
          <w:rFonts w:ascii="Times New Roman" w:eastAsia="Frutiger-Light" w:hAnsi="Times New Roman" w:cs="Times New Roman"/>
          <w:color w:val="000000"/>
        </w:rPr>
        <w:t>Operating Temperature range should be from 50 ˚C to 450 ˚C in 1 ˚C increments</w:t>
      </w:r>
    </w:p>
    <w:p w:rsidR="00A61F27" w:rsidRPr="00074D3D" w:rsidRDefault="00A61F27" w:rsidP="00CA13C7">
      <w:pPr>
        <w:autoSpaceDE w:val="0"/>
        <w:autoSpaceDN w:val="0"/>
        <w:adjustRightInd w:val="0"/>
        <w:spacing w:line="240" w:lineRule="auto"/>
        <w:ind w:left="720"/>
        <w:rPr>
          <w:rFonts w:ascii="Times New Roman" w:eastAsia="Frutiger-Light" w:hAnsi="Times New Roman" w:cs="Times New Roman"/>
          <w:color w:val="000000"/>
        </w:rPr>
      </w:pPr>
    </w:p>
    <w:p w:rsidR="00A61F27" w:rsidRPr="00074D3D" w:rsidRDefault="00A61F27" w:rsidP="00CA13C7">
      <w:pPr>
        <w:numPr>
          <w:ilvl w:val="0"/>
          <w:numId w:val="2"/>
        </w:numPr>
        <w:autoSpaceDE w:val="0"/>
        <w:autoSpaceDN w:val="0"/>
        <w:adjustRightInd w:val="0"/>
        <w:spacing w:after="0" w:line="240" w:lineRule="auto"/>
        <w:rPr>
          <w:rFonts w:ascii="Times New Roman" w:eastAsia="Frutiger-Light" w:hAnsi="Times New Roman" w:cs="Times New Roman"/>
          <w:color w:val="000000"/>
        </w:rPr>
      </w:pPr>
      <w:r w:rsidRPr="00074D3D">
        <w:rPr>
          <w:rFonts w:ascii="Times New Roman" w:eastAsia="Frutiger-Light" w:hAnsi="Times New Roman" w:cs="Times New Roman"/>
          <w:color w:val="000000"/>
        </w:rPr>
        <w:t>Carrier gas should able to set through constant flow, pressure and velocity.</w:t>
      </w:r>
    </w:p>
    <w:p w:rsidR="00A61F27" w:rsidRPr="00074D3D" w:rsidRDefault="00A61F27" w:rsidP="00CA13C7">
      <w:pPr>
        <w:autoSpaceDE w:val="0"/>
        <w:autoSpaceDN w:val="0"/>
        <w:adjustRightInd w:val="0"/>
        <w:spacing w:line="240" w:lineRule="auto"/>
        <w:ind w:left="720"/>
        <w:rPr>
          <w:rFonts w:ascii="Times New Roman" w:eastAsia="Frutiger-Light" w:hAnsi="Times New Roman" w:cs="Times New Roman"/>
          <w:color w:val="000000"/>
        </w:rPr>
      </w:pPr>
    </w:p>
    <w:p w:rsidR="00A61F27" w:rsidRPr="00074D3D" w:rsidRDefault="00A61F27" w:rsidP="00CA13C7">
      <w:pPr>
        <w:numPr>
          <w:ilvl w:val="0"/>
          <w:numId w:val="1"/>
        </w:numPr>
        <w:autoSpaceDE w:val="0"/>
        <w:autoSpaceDN w:val="0"/>
        <w:adjustRightInd w:val="0"/>
        <w:spacing w:after="0" w:line="240" w:lineRule="auto"/>
        <w:rPr>
          <w:rFonts w:ascii="Times New Roman" w:eastAsia="Batang" w:hAnsi="Times New Roman" w:cs="Times New Roman"/>
        </w:rPr>
      </w:pPr>
      <w:r w:rsidRPr="00074D3D">
        <w:rPr>
          <w:rFonts w:ascii="Times New Roman" w:eastAsia="Batang" w:hAnsi="Times New Roman" w:cs="Times New Roman"/>
        </w:rPr>
        <w:lastRenderedPageBreak/>
        <w:t>PPC pneumatics should include automatic control of split vent by split flow or split ratio</w:t>
      </w:r>
    </w:p>
    <w:p w:rsidR="00A61F27" w:rsidRPr="00074D3D" w:rsidRDefault="00A61F27" w:rsidP="00CA13C7">
      <w:pPr>
        <w:autoSpaceDE w:val="0"/>
        <w:autoSpaceDN w:val="0"/>
        <w:adjustRightInd w:val="0"/>
        <w:spacing w:line="240" w:lineRule="auto"/>
        <w:rPr>
          <w:rFonts w:ascii="Times New Roman" w:eastAsia="Batang" w:hAnsi="Times New Roman" w:cs="Times New Roman"/>
        </w:rPr>
      </w:pPr>
    </w:p>
    <w:p w:rsidR="00A61F27" w:rsidRPr="00074D3D" w:rsidRDefault="00A61F27" w:rsidP="00CA13C7">
      <w:pPr>
        <w:pStyle w:val="ListParagraph"/>
        <w:numPr>
          <w:ilvl w:val="0"/>
          <w:numId w:val="9"/>
        </w:numPr>
        <w:autoSpaceDE w:val="0"/>
        <w:autoSpaceDN w:val="0"/>
        <w:adjustRightInd w:val="0"/>
        <w:rPr>
          <w:rFonts w:eastAsia="Batang"/>
          <w:b/>
          <w:sz w:val="22"/>
          <w:szCs w:val="22"/>
        </w:rPr>
      </w:pPr>
      <w:r w:rsidRPr="00074D3D">
        <w:rPr>
          <w:rFonts w:eastAsia="Batang"/>
          <w:b/>
          <w:sz w:val="22"/>
          <w:szCs w:val="22"/>
        </w:rPr>
        <w:t>Packed Column injector for the gas sampling:</w:t>
      </w:r>
    </w:p>
    <w:p w:rsidR="00A61F27" w:rsidRPr="00074D3D" w:rsidRDefault="00A61F27" w:rsidP="00CA13C7">
      <w:pPr>
        <w:autoSpaceDE w:val="0"/>
        <w:autoSpaceDN w:val="0"/>
        <w:adjustRightInd w:val="0"/>
        <w:spacing w:line="240" w:lineRule="auto"/>
        <w:rPr>
          <w:rFonts w:ascii="Times New Roman" w:eastAsia="Batang" w:hAnsi="Times New Roman" w:cs="Times New Roman"/>
          <w:b/>
        </w:rPr>
      </w:pPr>
    </w:p>
    <w:p w:rsidR="00A61F27" w:rsidRPr="00074D3D" w:rsidRDefault="00A61F27" w:rsidP="00CA13C7">
      <w:pPr>
        <w:pStyle w:val="ListParagraph"/>
        <w:numPr>
          <w:ilvl w:val="0"/>
          <w:numId w:val="1"/>
        </w:numPr>
        <w:autoSpaceDE w:val="0"/>
        <w:autoSpaceDN w:val="0"/>
        <w:adjustRightInd w:val="0"/>
        <w:rPr>
          <w:rFonts w:eastAsia="Batang"/>
          <w:sz w:val="22"/>
          <w:szCs w:val="22"/>
        </w:rPr>
      </w:pPr>
      <w:r w:rsidRPr="00074D3D">
        <w:rPr>
          <w:rFonts w:eastAsia="Batang"/>
          <w:sz w:val="22"/>
          <w:szCs w:val="22"/>
        </w:rPr>
        <w:t>Suitable packed column injector for the sampling of gases for analysis – mixtures of N2, O2, H2, CO, CO2- In continuous flow mode or injection through gas tight syringes</w:t>
      </w:r>
    </w:p>
    <w:p w:rsidR="00A61F27" w:rsidRPr="00074D3D" w:rsidRDefault="00A61F27" w:rsidP="00CA13C7">
      <w:pPr>
        <w:autoSpaceDE w:val="0"/>
        <w:autoSpaceDN w:val="0"/>
        <w:adjustRightInd w:val="0"/>
        <w:spacing w:line="240" w:lineRule="auto"/>
        <w:rPr>
          <w:rFonts w:ascii="Times New Roman" w:eastAsia="Batang" w:hAnsi="Times New Roman" w:cs="Times New Roman"/>
        </w:rPr>
      </w:pPr>
    </w:p>
    <w:p w:rsidR="00A61F27" w:rsidRPr="00074D3D" w:rsidRDefault="00A61F27" w:rsidP="00CA13C7">
      <w:pPr>
        <w:pStyle w:val="ListParagraph"/>
        <w:numPr>
          <w:ilvl w:val="0"/>
          <w:numId w:val="1"/>
        </w:numPr>
        <w:autoSpaceDE w:val="0"/>
        <w:autoSpaceDN w:val="0"/>
        <w:adjustRightInd w:val="0"/>
        <w:rPr>
          <w:rFonts w:eastAsia="Batang"/>
          <w:sz w:val="22"/>
          <w:szCs w:val="22"/>
        </w:rPr>
      </w:pPr>
      <w:r w:rsidRPr="00074D3D">
        <w:rPr>
          <w:rFonts w:eastAsia="Batang"/>
          <w:sz w:val="22"/>
          <w:szCs w:val="22"/>
        </w:rPr>
        <w:t>Suitable for operation with zero dead space Gas Sampling valve with appropriate plumbing and gas sampling loops.</w:t>
      </w:r>
    </w:p>
    <w:p w:rsidR="00A61F27" w:rsidRPr="00074D3D" w:rsidRDefault="00A61F27" w:rsidP="00CA13C7">
      <w:pPr>
        <w:autoSpaceDE w:val="0"/>
        <w:autoSpaceDN w:val="0"/>
        <w:adjustRightInd w:val="0"/>
        <w:spacing w:line="240" w:lineRule="auto"/>
        <w:ind w:left="720"/>
        <w:rPr>
          <w:rFonts w:ascii="Times New Roman" w:eastAsia="Batang" w:hAnsi="Times New Roman" w:cs="Times New Roman"/>
        </w:rPr>
      </w:pPr>
    </w:p>
    <w:p w:rsidR="00A61F27" w:rsidRPr="00074D3D" w:rsidRDefault="00A61F27" w:rsidP="00CA13C7">
      <w:pPr>
        <w:autoSpaceDE w:val="0"/>
        <w:autoSpaceDN w:val="0"/>
        <w:adjustRightInd w:val="0"/>
        <w:spacing w:line="240" w:lineRule="auto"/>
        <w:rPr>
          <w:rFonts w:ascii="Times New Roman" w:eastAsia="Frutiger-Light" w:hAnsi="Times New Roman" w:cs="Times New Roman"/>
          <w:color w:val="000000"/>
        </w:rPr>
      </w:pPr>
      <w:r w:rsidRPr="00074D3D">
        <w:rPr>
          <w:rFonts w:ascii="Times New Roman" w:eastAsia="Frutiger-Light" w:hAnsi="Times New Roman" w:cs="Times New Roman"/>
          <w:b/>
          <w:color w:val="000000"/>
        </w:rPr>
        <w:t>COLUMNS</w:t>
      </w:r>
      <w:bookmarkStart w:id="0" w:name="_GoBack"/>
      <w:bookmarkEnd w:id="0"/>
    </w:p>
    <w:p w:rsidR="00A61F27" w:rsidRPr="00074D3D" w:rsidRDefault="00A61F27" w:rsidP="00CA13C7">
      <w:pPr>
        <w:pStyle w:val="Technical4"/>
        <w:numPr>
          <w:ilvl w:val="0"/>
          <w:numId w:val="7"/>
        </w:numPr>
        <w:tabs>
          <w:tab w:val="left" w:pos="432"/>
        </w:tabs>
        <w:rPr>
          <w:rFonts w:ascii="Times New Roman" w:hAnsi="Times New Roman"/>
          <w:b w:val="0"/>
          <w:spacing w:val="-3"/>
          <w:sz w:val="22"/>
          <w:szCs w:val="22"/>
        </w:rPr>
      </w:pPr>
      <w:r w:rsidRPr="00074D3D">
        <w:rPr>
          <w:rFonts w:ascii="Times New Roman" w:eastAsia="Frutiger-Light" w:hAnsi="Times New Roman"/>
          <w:b w:val="0"/>
          <w:color w:val="000000"/>
          <w:sz w:val="22"/>
          <w:szCs w:val="22"/>
        </w:rPr>
        <w:t>Packed column or columns suitably configured for quantitative separation of gas mixtures containing H2, N2, O2</w:t>
      </w:r>
      <w:proofErr w:type="gramStart"/>
      <w:r w:rsidRPr="00074D3D">
        <w:rPr>
          <w:rFonts w:ascii="Times New Roman" w:eastAsia="Frutiger-Light" w:hAnsi="Times New Roman"/>
          <w:b w:val="0"/>
          <w:color w:val="000000"/>
          <w:sz w:val="22"/>
          <w:szCs w:val="22"/>
        </w:rPr>
        <w:t>,  CO</w:t>
      </w:r>
      <w:proofErr w:type="gramEnd"/>
      <w:r w:rsidRPr="00074D3D">
        <w:rPr>
          <w:rFonts w:ascii="Times New Roman" w:eastAsia="Frutiger-Light" w:hAnsi="Times New Roman"/>
          <w:b w:val="0"/>
          <w:color w:val="000000"/>
          <w:sz w:val="22"/>
          <w:szCs w:val="22"/>
        </w:rPr>
        <w:t xml:space="preserve">, CO2  and C1-C2  light hydrocarbons in one single injection. </w:t>
      </w:r>
      <w:r w:rsidRPr="00074D3D">
        <w:rPr>
          <w:rFonts w:ascii="Times New Roman" w:hAnsi="Times New Roman"/>
          <w:b w:val="0"/>
          <w:spacing w:val="-3"/>
          <w:sz w:val="22"/>
          <w:szCs w:val="22"/>
        </w:rPr>
        <w:t>Gas samples may have some moisture content.</w:t>
      </w:r>
    </w:p>
    <w:p w:rsidR="00A61F27" w:rsidRPr="00074D3D" w:rsidRDefault="00A61F27" w:rsidP="00CA13C7">
      <w:pPr>
        <w:pStyle w:val="ListParagraph"/>
        <w:numPr>
          <w:ilvl w:val="0"/>
          <w:numId w:val="7"/>
        </w:numPr>
        <w:autoSpaceDE w:val="0"/>
        <w:autoSpaceDN w:val="0"/>
        <w:adjustRightInd w:val="0"/>
        <w:rPr>
          <w:rFonts w:eastAsia="Frutiger-Light"/>
          <w:color w:val="000000"/>
          <w:sz w:val="22"/>
          <w:szCs w:val="22"/>
        </w:rPr>
      </w:pPr>
      <w:r w:rsidRPr="00074D3D">
        <w:rPr>
          <w:rFonts w:eastAsia="Frutiger-Light"/>
          <w:color w:val="000000"/>
          <w:sz w:val="22"/>
          <w:szCs w:val="22"/>
        </w:rPr>
        <w:t>General purpose capillary column for analysis of hydrocarbons- Carbowax-20M 50 met length.</w:t>
      </w:r>
    </w:p>
    <w:p w:rsidR="00A61F27" w:rsidRPr="00074D3D" w:rsidRDefault="00A61F27" w:rsidP="00CA13C7">
      <w:pPr>
        <w:autoSpaceDE w:val="0"/>
        <w:autoSpaceDN w:val="0"/>
        <w:adjustRightInd w:val="0"/>
        <w:spacing w:line="240" w:lineRule="auto"/>
        <w:rPr>
          <w:rFonts w:ascii="Times New Roman" w:eastAsia="Frutiger-Light" w:hAnsi="Times New Roman" w:cs="Times New Roman"/>
          <w:color w:val="000000"/>
        </w:rPr>
      </w:pPr>
    </w:p>
    <w:p w:rsidR="00A61F27" w:rsidRPr="00074D3D" w:rsidRDefault="00A61F27" w:rsidP="00CA13C7">
      <w:pPr>
        <w:pStyle w:val="ListParagraph"/>
        <w:ind w:left="0"/>
        <w:rPr>
          <w:b/>
          <w:sz w:val="22"/>
          <w:szCs w:val="22"/>
        </w:rPr>
      </w:pPr>
      <w:r w:rsidRPr="00074D3D">
        <w:rPr>
          <w:b/>
          <w:sz w:val="22"/>
          <w:szCs w:val="22"/>
        </w:rPr>
        <w:t>DETECTORS</w:t>
      </w:r>
    </w:p>
    <w:p w:rsidR="00A61F27" w:rsidRPr="00074D3D" w:rsidRDefault="00A61F27" w:rsidP="00CA13C7">
      <w:pPr>
        <w:pStyle w:val="ListParagraph"/>
        <w:ind w:left="0"/>
        <w:rPr>
          <w:b/>
          <w:sz w:val="22"/>
          <w:szCs w:val="22"/>
        </w:rPr>
      </w:pPr>
    </w:p>
    <w:p w:rsidR="00A61F27" w:rsidRPr="00074D3D" w:rsidRDefault="00A61F27" w:rsidP="00CA13C7">
      <w:pPr>
        <w:pStyle w:val="ListParagraph"/>
        <w:numPr>
          <w:ilvl w:val="0"/>
          <w:numId w:val="8"/>
        </w:numPr>
        <w:rPr>
          <w:b/>
          <w:sz w:val="22"/>
          <w:szCs w:val="22"/>
        </w:rPr>
      </w:pPr>
      <w:r w:rsidRPr="00074D3D">
        <w:rPr>
          <w:b/>
          <w:sz w:val="22"/>
          <w:szCs w:val="22"/>
        </w:rPr>
        <w:t>FID detector for hydro carbon analysis:</w:t>
      </w:r>
    </w:p>
    <w:p w:rsidR="00A61F27" w:rsidRPr="00074D3D" w:rsidRDefault="00A61F27" w:rsidP="00CA13C7">
      <w:pPr>
        <w:pStyle w:val="ListParagraph"/>
        <w:rPr>
          <w:sz w:val="22"/>
          <w:szCs w:val="22"/>
        </w:rPr>
      </w:pPr>
      <w:r w:rsidRPr="00074D3D">
        <w:rPr>
          <w:sz w:val="22"/>
          <w:szCs w:val="22"/>
        </w:rPr>
        <w:t xml:space="preserve"> </w:t>
      </w:r>
    </w:p>
    <w:p w:rsidR="00A61F27" w:rsidRPr="00074D3D" w:rsidRDefault="00A61F27" w:rsidP="00CA13C7">
      <w:pPr>
        <w:numPr>
          <w:ilvl w:val="0"/>
          <w:numId w:val="3"/>
        </w:numPr>
        <w:autoSpaceDE w:val="0"/>
        <w:autoSpaceDN w:val="0"/>
        <w:adjustRightInd w:val="0"/>
        <w:spacing w:after="0" w:line="240" w:lineRule="auto"/>
        <w:rPr>
          <w:rFonts w:ascii="Times New Roman" w:eastAsia="Batang" w:hAnsi="Times New Roman" w:cs="Times New Roman"/>
        </w:rPr>
      </w:pPr>
      <w:r w:rsidRPr="00074D3D">
        <w:rPr>
          <w:rFonts w:ascii="Times New Roman" w:eastAsia="Batang" w:hAnsi="Times New Roman" w:cs="Times New Roman"/>
        </w:rPr>
        <w:t>Wide linear dynamic range</w:t>
      </w:r>
    </w:p>
    <w:p w:rsidR="00A61F27" w:rsidRPr="00074D3D" w:rsidRDefault="00A61F27" w:rsidP="00CA13C7">
      <w:pPr>
        <w:autoSpaceDE w:val="0"/>
        <w:autoSpaceDN w:val="0"/>
        <w:adjustRightInd w:val="0"/>
        <w:spacing w:line="240" w:lineRule="auto"/>
        <w:ind w:left="915"/>
        <w:rPr>
          <w:rFonts w:ascii="Times New Roman" w:eastAsia="Batang" w:hAnsi="Times New Roman" w:cs="Times New Roman"/>
        </w:rPr>
      </w:pPr>
    </w:p>
    <w:p w:rsidR="00A61F27" w:rsidRPr="00074D3D" w:rsidRDefault="00A61F27" w:rsidP="00CA13C7">
      <w:pPr>
        <w:numPr>
          <w:ilvl w:val="0"/>
          <w:numId w:val="3"/>
        </w:numPr>
        <w:autoSpaceDE w:val="0"/>
        <w:autoSpaceDN w:val="0"/>
        <w:adjustRightInd w:val="0"/>
        <w:spacing w:after="0" w:line="240" w:lineRule="auto"/>
        <w:rPr>
          <w:rFonts w:ascii="Times New Roman" w:eastAsia="Batang" w:hAnsi="Times New Roman" w:cs="Times New Roman"/>
        </w:rPr>
      </w:pPr>
      <w:r w:rsidRPr="00074D3D">
        <w:rPr>
          <w:rFonts w:ascii="Times New Roman" w:eastAsia="Batang" w:hAnsi="Times New Roman" w:cs="Times New Roman"/>
        </w:rPr>
        <w:t>PPC pneumatics should be  software flow control of hydrogen and air</w:t>
      </w:r>
    </w:p>
    <w:p w:rsidR="00A61F27" w:rsidRPr="00074D3D" w:rsidRDefault="00A61F27" w:rsidP="00CA13C7">
      <w:pPr>
        <w:autoSpaceDE w:val="0"/>
        <w:autoSpaceDN w:val="0"/>
        <w:adjustRightInd w:val="0"/>
        <w:spacing w:line="240" w:lineRule="auto"/>
        <w:ind w:left="915"/>
        <w:rPr>
          <w:rFonts w:ascii="Times New Roman" w:eastAsia="Batang" w:hAnsi="Times New Roman" w:cs="Times New Roman"/>
        </w:rPr>
      </w:pPr>
    </w:p>
    <w:p w:rsidR="00A61F27" w:rsidRPr="00074D3D" w:rsidRDefault="00A61F27" w:rsidP="00CA13C7">
      <w:pPr>
        <w:numPr>
          <w:ilvl w:val="0"/>
          <w:numId w:val="3"/>
        </w:numPr>
        <w:autoSpaceDE w:val="0"/>
        <w:autoSpaceDN w:val="0"/>
        <w:adjustRightInd w:val="0"/>
        <w:spacing w:after="0" w:line="240" w:lineRule="auto"/>
        <w:rPr>
          <w:rFonts w:ascii="Times New Roman" w:eastAsia="Batang" w:hAnsi="Times New Roman" w:cs="Times New Roman"/>
        </w:rPr>
      </w:pPr>
      <w:r w:rsidRPr="00074D3D">
        <w:rPr>
          <w:rFonts w:ascii="Times New Roman" w:eastAsia="Batang" w:hAnsi="Times New Roman" w:cs="Times New Roman"/>
        </w:rPr>
        <w:t>System should be with Automatic ignition on units installed with PPC</w:t>
      </w:r>
    </w:p>
    <w:p w:rsidR="00A61F27" w:rsidRPr="00074D3D" w:rsidRDefault="00A61F27" w:rsidP="00CA13C7">
      <w:pPr>
        <w:autoSpaceDE w:val="0"/>
        <w:autoSpaceDN w:val="0"/>
        <w:adjustRightInd w:val="0"/>
        <w:spacing w:line="240" w:lineRule="auto"/>
        <w:ind w:left="555"/>
        <w:rPr>
          <w:rFonts w:ascii="Times New Roman" w:eastAsia="Batang" w:hAnsi="Times New Roman" w:cs="Times New Roman"/>
        </w:rPr>
      </w:pPr>
    </w:p>
    <w:p w:rsidR="00A61F27" w:rsidRPr="00074D3D" w:rsidRDefault="00A61F27" w:rsidP="00CA13C7">
      <w:pPr>
        <w:numPr>
          <w:ilvl w:val="0"/>
          <w:numId w:val="3"/>
        </w:numPr>
        <w:autoSpaceDE w:val="0"/>
        <w:autoSpaceDN w:val="0"/>
        <w:adjustRightInd w:val="0"/>
        <w:spacing w:after="0" w:line="240" w:lineRule="auto"/>
        <w:rPr>
          <w:rFonts w:ascii="Times New Roman" w:eastAsia="ArnoPro-Regular" w:hAnsi="Times New Roman" w:cs="Times New Roman"/>
        </w:rPr>
      </w:pPr>
      <w:r w:rsidRPr="00074D3D">
        <w:rPr>
          <w:rFonts w:ascii="Times New Roman" w:eastAsia="ArnoPro-Regular" w:hAnsi="Times New Roman" w:cs="Times New Roman"/>
        </w:rPr>
        <w:t>Operating temperature should be 100 °C to 450 °C in 1 °C increments</w:t>
      </w:r>
    </w:p>
    <w:p w:rsidR="00A61F27" w:rsidRPr="00074D3D" w:rsidRDefault="00A61F27" w:rsidP="00CA13C7">
      <w:pPr>
        <w:autoSpaceDE w:val="0"/>
        <w:autoSpaceDN w:val="0"/>
        <w:adjustRightInd w:val="0"/>
        <w:spacing w:line="240" w:lineRule="auto"/>
        <w:ind w:left="915"/>
        <w:rPr>
          <w:rFonts w:ascii="Times New Roman" w:eastAsia="ArnoPro-Regular" w:hAnsi="Times New Roman" w:cs="Times New Roman"/>
        </w:rPr>
      </w:pPr>
    </w:p>
    <w:p w:rsidR="00A61F27" w:rsidRPr="00074D3D" w:rsidRDefault="00A61F27" w:rsidP="00CA13C7">
      <w:pPr>
        <w:numPr>
          <w:ilvl w:val="0"/>
          <w:numId w:val="3"/>
        </w:numPr>
        <w:autoSpaceDE w:val="0"/>
        <w:autoSpaceDN w:val="0"/>
        <w:adjustRightInd w:val="0"/>
        <w:spacing w:after="0" w:line="240" w:lineRule="auto"/>
        <w:rPr>
          <w:rFonts w:ascii="Times New Roman" w:eastAsia="ArnoPro-Regular" w:hAnsi="Times New Roman" w:cs="Times New Roman"/>
        </w:rPr>
      </w:pPr>
      <w:r w:rsidRPr="00074D3D">
        <w:rPr>
          <w:rFonts w:ascii="Times New Roman" w:eastAsia="ArnoPro-Regular" w:hAnsi="Times New Roman" w:cs="Times New Roman"/>
        </w:rPr>
        <w:t>Minimum detectable quantity: &lt; 3 • 10–12 g C/sec octane or better.</w:t>
      </w:r>
    </w:p>
    <w:p w:rsidR="00A61F27" w:rsidRPr="00074D3D" w:rsidRDefault="00A61F27" w:rsidP="00CA13C7">
      <w:pPr>
        <w:autoSpaceDE w:val="0"/>
        <w:autoSpaceDN w:val="0"/>
        <w:adjustRightInd w:val="0"/>
        <w:spacing w:line="240" w:lineRule="auto"/>
        <w:ind w:left="915"/>
        <w:rPr>
          <w:rFonts w:ascii="Times New Roman" w:eastAsia="ArnoPro-Regular" w:hAnsi="Times New Roman" w:cs="Times New Roman"/>
        </w:rPr>
      </w:pPr>
    </w:p>
    <w:p w:rsidR="00A61F27" w:rsidRPr="00074D3D" w:rsidRDefault="00A61F27" w:rsidP="00CA13C7">
      <w:pPr>
        <w:numPr>
          <w:ilvl w:val="0"/>
          <w:numId w:val="3"/>
        </w:numPr>
        <w:autoSpaceDE w:val="0"/>
        <w:autoSpaceDN w:val="0"/>
        <w:adjustRightInd w:val="0"/>
        <w:spacing w:after="0" w:line="240" w:lineRule="auto"/>
        <w:rPr>
          <w:rFonts w:ascii="Times New Roman" w:eastAsia="ArnoPro-Regular" w:hAnsi="Times New Roman" w:cs="Times New Roman"/>
        </w:rPr>
      </w:pPr>
      <w:r w:rsidRPr="00074D3D">
        <w:rPr>
          <w:rFonts w:ascii="Times New Roman" w:eastAsia="ArnoPro-Regular" w:hAnsi="Times New Roman" w:cs="Times New Roman"/>
        </w:rPr>
        <w:t>Linearity: &gt; 10*6 or better.</w:t>
      </w:r>
    </w:p>
    <w:p w:rsidR="00A61F27" w:rsidRPr="00074D3D" w:rsidRDefault="00A61F27" w:rsidP="00CA13C7">
      <w:pPr>
        <w:pStyle w:val="ListParagraph"/>
        <w:rPr>
          <w:rFonts w:eastAsia="ArnoPro-Regular"/>
          <w:sz w:val="22"/>
          <w:szCs w:val="22"/>
        </w:rPr>
      </w:pPr>
    </w:p>
    <w:p w:rsidR="00A61F27" w:rsidRPr="00074D3D" w:rsidRDefault="00A61F27" w:rsidP="00CA13C7">
      <w:pPr>
        <w:pStyle w:val="Technical4"/>
        <w:numPr>
          <w:ilvl w:val="0"/>
          <w:numId w:val="8"/>
        </w:numPr>
        <w:tabs>
          <w:tab w:val="left" w:pos="432"/>
        </w:tabs>
        <w:rPr>
          <w:rFonts w:ascii="Times New Roman" w:hAnsi="Times New Roman"/>
          <w:spacing w:val="-3"/>
          <w:sz w:val="22"/>
          <w:szCs w:val="22"/>
        </w:rPr>
      </w:pPr>
      <w:r w:rsidRPr="00074D3D">
        <w:rPr>
          <w:rFonts w:ascii="Times New Roman" w:hAnsi="Times New Roman"/>
          <w:spacing w:val="-3"/>
          <w:sz w:val="22"/>
          <w:szCs w:val="22"/>
        </w:rPr>
        <w:t>Pulsed Discharge Ionization Detector (PDID)</w:t>
      </w:r>
    </w:p>
    <w:p w:rsidR="00A61F27" w:rsidRPr="00074D3D" w:rsidRDefault="00A61F27" w:rsidP="00CA13C7">
      <w:pPr>
        <w:pStyle w:val="Technical4"/>
        <w:tabs>
          <w:tab w:val="left" w:pos="432"/>
        </w:tabs>
        <w:ind w:left="720"/>
        <w:rPr>
          <w:rFonts w:ascii="Times New Roman" w:hAnsi="Times New Roman"/>
          <w:spacing w:val="-3"/>
          <w:sz w:val="22"/>
          <w:szCs w:val="22"/>
        </w:rPr>
      </w:pPr>
    </w:p>
    <w:p w:rsidR="00A61F27" w:rsidRPr="00074D3D" w:rsidRDefault="00A61F27" w:rsidP="00CA13C7">
      <w:pPr>
        <w:pStyle w:val="Technical4"/>
        <w:numPr>
          <w:ilvl w:val="0"/>
          <w:numId w:val="10"/>
        </w:numPr>
        <w:tabs>
          <w:tab w:val="left" w:pos="432"/>
        </w:tabs>
        <w:rPr>
          <w:rFonts w:ascii="Times New Roman" w:hAnsi="Times New Roman"/>
          <w:b w:val="0"/>
          <w:spacing w:val="-3"/>
          <w:sz w:val="22"/>
          <w:szCs w:val="22"/>
        </w:rPr>
      </w:pPr>
      <w:r w:rsidRPr="00074D3D">
        <w:rPr>
          <w:rFonts w:ascii="Times New Roman" w:hAnsi="Times New Roman"/>
          <w:b w:val="0"/>
          <w:spacing w:val="-3"/>
          <w:sz w:val="22"/>
          <w:szCs w:val="22"/>
        </w:rPr>
        <w:t>For analysis of permanent gases and C1-C2 hydrocarbons</w:t>
      </w:r>
    </w:p>
    <w:p w:rsidR="00A61F27" w:rsidRPr="00074D3D" w:rsidRDefault="00A61F27" w:rsidP="00CA13C7">
      <w:pPr>
        <w:pStyle w:val="Technical4"/>
        <w:numPr>
          <w:ilvl w:val="0"/>
          <w:numId w:val="10"/>
        </w:numPr>
        <w:tabs>
          <w:tab w:val="left" w:pos="432"/>
        </w:tabs>
        <w:rPr>
          <w:rFonts w:ascii="Times New Roman" w:hAnsi="Times New Roman"/>
          <w:b w:val="0"/>
          <w:spacing w:val="-3"/>
          <w:sz w:val="22"/>
          <w:szCs w:val="22"/>
        </w:rPr>
      </w:pPr>
      <w:r w:rsidRPr="00074D3D">
        <w:rPr>
          <w:rFonts w:ascii="Times New Roman" w:hAnsi="Times New Roman"/>
          <w:b w:val="0"/>
          <w:spacing w:val="-3"/>
          <w:sz w:val="22"/>
          <w:szCs w:val="22"/>
        </w:rPr>
        <w:t>Minimum detectable   level of gases -100 ppb</w:t>
      </w:r>
    </w:p>
    <w:p w:rsidR="00A61F27" w:rsidRPr="00074D3D" w:rsidRDefault="00A61F27" w:rsidP="00CA13C7">
      <w:pPr>
        <w:pStyle w:val="Technical4"/>
        <w:numPr>
          <w:ilvl w:val="0"/>
          <w:numId w:val="10"/>
        </w:numPr>
        <w:tabs>
          <w:tab w:val="left" w:pos="432"/>
        </w:tabs>
        <w:rPr>
          <w:rFonts w:ascii="Times New Roman" w:hAnsi="Times New Roman"/>
          <w:b w:val="0"/>
          <w:spacing w:val="-3"/>
          <w:sz w:val="22"/>
          <w:szCs w:val="22"/>
        </w:rPr>
      </w:pPr>
      <w:r w:rsidRPr="00074D3D">
        <w:rPr>
          <w:rFonts w:ascii="Times New Roman" w:hAnsi="Times New Roman"/>
          <w:b w:val="0"/>
          <w:spacing w:val="-3"/>
          <w:sz w:val="22"/>
          <w:szCs w:val="22"/>
        </w:rPr>
        <w:t>Detection limits to be demonstrated during installation.</w:t>
      </w:r>
    </w:p>
    <w:p w:rsidR="00A61F27" w:rsidRPr="00074D3D" w:rsidRDefault="00A61F27" w:rsidP="00CA13C7">
      <w:pPr>
        <w:pStyle w:val="Technical4"/>
        <w:tabs>
          <w:tab w:val="left" w:pos="432"/>
        </w:tabs>
        <w:ind w:left="720"/>
        <w:rPr>
          <w:rFonts w:ascii="Times New Roman" w:hAnsi="Times New Roman"/>
          <w:b w:val="0"/>
          <w:spacing w:val="-3"/>
          <w:sz w:val="22"/>
          <w:szCs w:val="22"/>
        </w:rPr>
      </w:pPr>
    </w:p>
    <w:p w:rsidR="00A61F27" w:rsidRPr="00074D3D" w:rsidRDefault="00A61F27" w:rsidP="00CA13C7">
      <w:pPr>
        <w:pStyle w:val="Default"/>
        <w:rPr>
          <w:rFonts w:ascii="Times New Roman" w:hAnsi="Times New Roman" w:cs="Times New Roman"/>
          <w:b/>
          <w:bCs/>
          <w:sz w:val="22"/>
          <w:szCs w:val="22"/>
        </w:rPr>
      </w:pPr>
    </w:p>
    <w:p w:rsidR="002F66B4" w:rsidRPr="00074D3D" w:rsidRDefault="002F66B4" w:rsidP="00CA13C7">
      <w:pPr>
        <w:pStyle w:val="Default"/>
        <w:rPr>
          <w:rFonts w:ascii="Times New Roman" w:hAnsi="Times New Roman" w:cs="Times New Roman"/>
          <w:sz w:val="22"/>
          <w:szCs w:val="22"/>
        </w:rPr>
      </w:pPr>
    </w:p>
    <w:p w:rsidR="002F66B4" w:rsidRPr="00074D3D" w:rsidRDefault="002F66B4" w:rsidP="00CA13C7">
      <w:pPr>
        <w:pStyle w:val="Default"/>
        <w:rPr>
          <w:rFonts w:ascii="Times New Roman" w:hAnsi="Times New Roman" w:cs="Times New Roman"/>
          <w:sz w:val="22"/>
          <w:szCs w:val="22"/>
        </w:rPr>
      </w:pPr>
      <w:r w:rsidRPr="00074D3D">
        <w:rPr>
          <w:rFonts w:ascii="Times New Roman" w:hAnsi="Times New Roman" w:cs="Times New Roman"/>
          <w:sz w:val="22"/>
          <w:szCs w:val="22"/>
        </w:rPr>
        <w:t xml:space="preserve">For technical enquiries contact: </w:t>
      </w:r>
    </w:p>
    <w:p w:rsidR="007B461E" w:rsidRPr="00074D3D" w:rsidRDefault="007B461E" w:rsidP="00CA13C7">
      <w:pPr>
        <w:pStyle w:val="Default"/>
        <w:rPr>
          <w:rFonts w:ascii="Times New Roman" w:hAnsi="Times New Roman" w:cs="Times New Roman"/>
          <w:sz w:val="22"/>
          <w:szCs w:val="22"/>
        </w:rPr>
      </w:pPr>
    </w:p>
    <w:p w:rsidR="007B461E" w:rsidRPr="00074D3D" w:rsidRDefault="007B461E" w:rsidP="00CA13C7">
      <w:pPr>
        <w:pStyle w:val="Default"/>
        <w:rPr>
          <w:rFonts w:ascii="Times New Roman" w:hAnsi="Times New Roman" w:cs="Times New Roman"/>
          <w:sz w:val="22"/>
          <w:szCs w:val="22"/>
        </w:rPr>
      </w:pPr>
      <w:r w:rsidRPr="00074D3D">
        <w:rPr>
          <w:rFonts w:ascii="Times New Roman" w:hAnsi="Times New Roman" w:cs="Times New Roman"/>
          <w:sz w:val="22"/>
          <w:szCs w:val="22"/>
        </w:rPr>
        <w:t xml:space="preserve">Dr. K. R. Krishnamurthy, </w:t>
      </w:r>
      <w:hyperlink r:id="rId7" w:history="1">
        <w:r w:rsidRPr="00074D3D">
          <w:rPr>
            <w:rStyle w:val="Hyperlink"/>
            <w:rFonts w:ascii="Times New Roman" w:hAnsi="Times New Roman" w:cs="Times New Roman"/>
            <w:sz w:val="22"/>
            <w:szCs w:val="22"/>
          </w:rPr>
          <w:t>krkm@iitm.ac.in</w:t>
        </w:r>
      </w:hyperlink>
      <w:r w:rsidRPr="00074D3D">
        <w:rPr>
          <w:rFonts w:ascii="Times New Roman" w:hAnsi="Times New Roman" w:cs="Times New Roman"/>
          <w:sz w:val="22"/>
          <w:szCs w:val="22"/>
        </w:rPr>
        <w:t>, +91-9382778438</w:t>
      </w:r>
    </w:p>
    <w:p w:rsidR="007B461E" w:rsidRPr="00074D3D" w:rsidRDefault="00E77622" w:rsidP="00CA13C7">
      <w:pPr>
        <w:pStyle w:val="Default"/>
        <w:rPr>
          <w:rFonts w:ascii="Times New Roman" w:hAnsi="Times New Roman" w:cs="Times New Roman"/>
          <w:sz w:val="22"/>
          <w:szCs w:val="22"/>
        </w:rPr>
      </w:pPr>
      <w:r w:rsidRPr="00074D3D">
        <w:rPr>
          <w:rFonts w:ascii="Times New Roman" w:hAnsi="Times New Roman" w:cs="Times New Roman"/>
          <w:sz w:val="22"/>
          <w:szCs w:val="22"/>
        </w:rPr>
        <w:t>Mr. Surya Kumar. V.</w:t>
      </w:r>
      <w:r w:rsidR="002F66B4" w:rsidRPr="00074D3D">
        <w:rPr>
          <w:rFonts w:ascii="Times New Roman" w:hAnsi="Times New Roman" w:cs="Times New Roman"/>
          <w:sz w:val="22"/>
          <w:szCs w:val="22"/>
        </w:rPr>
        <w:t xml:space="preserve">, </w:t>
      </w:r>
      <w:r w:rsidR="007B461E" w:rsidRPr="00074D3D">
        <w:rPr>
          <w:rFonts w:ascii="Times New Roman" w:hAnsi="Times New Roman" w:cs="Times New Roman"/>
          <w:sz w:val="22"/>
          <w:szCs w:val="22"/>
        </w:rPr>
        <w:t>kumarsurya52@gmail.com</w:t>
      </w:r>
      <w:r w:rsidR="002F66B4" w:rsidRPr="00074D3D">
        <w:rPr>
          <w:rFonts w:ascii="Times New Roman" w:hAnsi="Times New Roman" w:cs="Times New Roman"/>
          <w:sz w:val="22"/>
          <w:szCs w:val="22"/>
        </w:rPr>
        <w:t>, +91-</w:t>
      </w:r>
      <w:r w:rsidR="007B461E" w:rsidRPr="00074D3D">
        <w:rPr>
          <w:rFonts w:ascii="Times New Roman" w:hAnsi="Times New Roman" w:cs="Times New Roman"/>
          <w:sz w:val="22"/>
          <w:szCs w:val="22"/>
        </w:rPr>
        <w:t>7358261199</w:t>
      </w:r>
    </w:p>
    <w:p w:rsidR="002F66B4" w:rsidRPr="00074D3D" w:rsidRDefault="002F66B4" w:rsidP="00CA13C7">
      <w:pPr>
        <w:spacing w:line="240" w:lineRule="auto"/>
        <w:rPr>
          <w:rFonts w:ascii="Times New Roman" w:hAnsi="Times New Roman" w:cs="Times New Roman"/>
        </w:rPr>
      </w:pPr>
    </w:p>
    <w:p w:rsidR="00A61F27" w:rsidRPr="00074D3D" w:rsidRDefault="00A61F27" w:rsidP="00CA13C7">
      <w:pPr>
        <w:spacing w:line="240" w:lineRule="auto"/>
        <w:rPr>
          <w:rFonts w:ascii="Times New Roman" w:hAnsi="Times New Roman" w:cs="Times New Roman"/>
        </w:rPr>
      </w:pPr>
    </w:p>
    <w:sectPr w:rsidR="00A61F27" w:rsidRPr="00074D3D" w:rsidSect="00E77622">
      <w:pgSz w:w="11906" w:h="16838"/>
      <w:pgMar w:top="851"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Light">
    <w:altName w:val="Arial Unicode MS"/>
    <w:panose1 w:val="00000000000000000000"/>
    <w:charset w:val="81"/>
    <w:family w:val="auto"/>
    <w:notTrueType/>
    <w:pitch w:val="default"/>
    <w:sig w:usb0="00000001" w:usb1="09060000" w:usb2="00000010" w:usb3="00000000" w:csb0="00080000" w:csb1="00000000"/>
  </w:font>
  <w:font w:name="Garamond">
    <w:altName w:val="Garamond"/>
    <w:panose1 w:val="02020404030301010803"/>
    <w:charset w:val="00"/>
    <w:family w:val="roman"/>
    <w:pitch w:val="variable"/>
    <w:sig w:usb0="00000287" w:usb1="000000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noPro-Regular">
    <w:altName w:val="MS Mincho"/>
    <w:panose1 w:val="00000000000000000000"/>
    <w:charset w:val="80"/>
    <w:family w:val="roman"/>
    <w:notTrueType/>
    <w:pitch w:val="default"/>
    <w:sig w:usb0="00000003" w:usb1="08070000" w:usb2="00000010" w:usb3="00000000" w:csb0="00020001" w:csb1="00000000"/>
  </w:font>
  <w:font w:name="Calibri Light">
    <w:altName w:val="Arial"/>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5E2"/>
    <w:multiLevelType w:val="hybridMultilevel"/>
    <w:tmpl w:val="14FA1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A4363"/>
    <w:multiLevelType w:val="hybridMultilevel"/>
    <w:tmpl w:val="D5B650D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nsid w:val="0A407A6B"/>
    <w:multiLevelType w:val="hybridMultilevel"/>
    <w:tmpl w:val="B2DE7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D2CC9"/>
    <w:multiLevelType w:val="hybridMultilevel"/>
    <w:tmpl w:val="C2FA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66B1A"/>
    <w:multiLevelType w:val="hybridMultilevel"/>
    <w:tmpl w:val="1CDC9A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44761EAA"/>
    <w:multiLevelType w:val="hybridMultilevel"/>
    <w:tmpl w:val="6F687206"/>
    <w:lvl w:ilvl="0" w:tplc="04090001">
      <w:start w:val="1"/>
      <w:numFmt w:val="bullet"/>
      <w:lvlText w:val=""/>
      <w:lvlJc w:val="left"/>
      <w:pPr>
        <w:ind w:left="720" w:hanging="360"/>
      </w:pPr>
      <w:rPr>
        <w:rFonts w:ascii="Symbol" w:hAnsi="Symbol" w:hint="default"/>
      </w:rPr>
    </w:lvl>
    <w:lvl w:ilvl="1" w:tplc="B58AFC1C">
      <w:numFmt w:val="bullet"/>
      <w:lvlText w:val="•"/>
      <w:lvlJc w:val="left"/>
      <w:pPr>
        <w:ind w:left="1440" w:hanging="360"/>
      </w:pPr>
      <w:rPr>
        <w:rFonts w:ascii="Calibri" w:eastAsia="Frutiger-Light" w:hAnsi="Calibri" w:cs="Frutiger-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C33CB"/>
    <w:multiLevelType w:val="hybridMultilevel"/>
    <w:tmpl w:val="7694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15AB3"/>
    <w:multiLevelType w:val="hybridMultilevel"/>
    <w:tmpl w:val="1B4EE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9C1957"/>
    <w:multiLevelType w:val="hybridMultilevel"/>
    <w:tmpl w:val="0FDCA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83351E"/>
    <w:multiLevelType w:val="hybridMultilevel"/>
    <w:tmpl w:val="0B0AD0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9"/>
  </w:num>
  <w:num w:numId="5">
    <w:abstractNumId w:val="3"/>
  </w:num>
  <w:num w:numId="6">
    <w:abstractNumId w:val="0"/>
  </w:num>
  <w:num w:numId="7">
    <w:abstractNumId w:val="7"/>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F66B4"/>
    <w:rsid w:val="000616A3"/>
    <w:rsid w:val="00074D3D"/>
    <w:rsid w:val="0010719D"/>
    <w:rsid w:val="002F66B4"/>
    <w:rsid w:val="00356A5F"/>
    <w:rsid w:val="004357D4"/>
    <w:rsid w:val="006C26DC"/>
    <w:rsid w:val="007B461E"/>
    <w:rsid w:val="007D2481"/>
    <w:rsid w:val="00A61F27"/>
    <w:rsid w:val="00C04E21"/>
    <w:rsid w:val="00CA13C7"/>
    <w:rsid w:val="00E7762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6B4"/>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7B461E"/>
    <w:rPr>
      <w:color w:val="0563C1" w:themeColor="hyperlink"/>
      <w:u w:val="single"/>
    </w:rPr>
  </w:style>
  <w:style w:type="paragraph" w:styleId="ListParagraph">
    <w:name w:val="List Paragraph"/>
    <w:basedOn w:val="Normal"/>
    <w:uiPriority w:val="34"/>
    <w:qFormat/>
    <w:rsid w:val="00A61F27"/>
    <w:pPr>
      <w:spacing w:after="0" w:line="240" w:lineRule="auto"/>
      <w:ind w:left="720"/>
    </w:pPr>
    <w:rPr>
      <w:rFonts w:ascii="Times New Roman" w:eastAsia="Times New Roman" w:hAnsi="Times New Roman" w:cs="Times New Roman"/>
      <w:sz w:val="24"/>
      <w:szCs w:val="24"/>
      <w:lang w:val="en-US"/>
    </w:rPr>
  </w:style>
  <w:style w:type="paragraph" w:customStyle="1" w:styleId="Technical4">
    <w:name w:val="Technical[4]"/>
    <w:rsid w:val="00A61F27"/>
    <w:pPr>
      <w:tabs>
        <w:tab w:val="left" w:pos="-720"/>
      </w:tabs>
      <w:suppressAutoHyphens/>
      <w:spacing w:after="0" w:line="240" w:lineRule="auto"/>
    </w:pPr>
    <w:rPr>
      <w:rFonts w:ascii="Helv 12pt" w:eastAsia="Times New Roman" w:hAnsi="Helv 12pt"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6B4"/>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7B4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rkm@iitm.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dc:creator>
  <cp:lastModifiedBy>Krishna</cp:lastModifiedBy>
  <cp:revision>8</cp:revision>
  <dcterms:created xsi:type="dcterms:W3CDTF">2016-10-06T08:05:00Z</dcterms:created>
  <dcterms:modified xsi:type="dcterms:W3CDTF">2016-10-06T09:54:00Z</dcterms:modified>
</cp:coreProperties>
</file>