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F1" w:rsidRDefault="00494EF7" w:rsidP="00494EF7">
      <w:pPr>
        <w:spacing w:line="240" w:lineRule="auto"/>
        <w:rPr>
          <w:b/>
          <w:sz w:val="28"/>
          <w:szCs w:val="28"/>
          <w:u w:val="single"/>
        </w:rPr>
      </w:pPr>
      <w:r w:rsidRPr="00903034">
        <w:rPr>
          <w:b/>
          <w:sz w:val="28"/>
          <w:szCs w:val="28"/>
          <w:u w:val="single"/>
        </w:rPr>
        <w:t>Specification for Biological safety cabinet:</w:t>
      </w:r>
      <w:r w:rsidR="00903034">
        <w:rPr>
          <w:b/>
          <w:sz w:val="28"/>
          <w:szCs w:val="28"/>
          <w:u w:val="single"/>
        </w:rPr>
        <w:t xml:space="preserve"> Class II, Type B2</w:t>
      </w:r>
    </w:p>
    <w:p w:rsidR="00903034" w:rsidRPr="00903034" w:rsidRDefault="00903034" w:rsidP="00494EF7">
      <w:pPr>
        <w:spacing w:line="240" w:lineRule="auto"/>
        <w:rPr>
          <w:b/>
          <w:sz w:val="28"/>
          <w:szCs w:val="28"/>
          <w:u w:val="single"/>
        </w:rPr>
      </w:pPr>
    </w:p>
    <w:p w:rsidR="00162C62" w:rsidRPr="00903034" w:rsidRDefault="00162C62" w:rsidP="00494EF7">
      <w:pPr>
        <w:spacing w:line="240" w:lineRule="auto"/>
        <w:rPr>
          <w:b/>
          <w:sz w:val="28"/>
          <w:szCs w:val="28"/>
          <w:u w:val="single"/>
        </w:rPr>
      </w:pPr>
      <w:r w:rsidRPr="00903034">
        <w:rPr>
          <w:b/>
          <w:sz w:val="28"/>
          <w:szCs w:val="28"/>
          <w:u w:val="single"/>
        </w:rPr>
        <w:t>Essential requirements:</w:t>
      </w:r>
    </w:p>
    <w:p w:rsidR="00903034" w:rsidRPr="00903034" w:rsidRDefault="00903034" w:rsidP="00494EF7">
      <w:pPr>
        <w:spacing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900"/>
        <w:gridCol w:w="2700"/>
        <w:gridCol w:w="6138"/>
      </w:tblGrid>
      <w:tr w:rsidR="00494EF7" w:rsidTr="00903034">
        <w:tc>
          <w:tcPr>
            <w:tcW w:w="900" w:type="dxa"/>
          </w:tcPr>
          <w:p w:rsidR="00494EF7" w:rsidRPr="00903034" w:rsidRDefault="00494EF7" w:rsidP="00494EF7">
            <w:pPr>
              <w:rPr>
                <w:b/>
              </w:rPr>
            </w:pPr>
            <w:proofErr w:type="spellStart"/>
            <w:r w:rsidRPr="00903034">
              <w:rPr>
                <w:b/>
              </w:rPr>
              <w:t>Sl</w:t>
            </w:r>
            <w:proofErr w:type="spellEnd"/>
            <w:r w:rsidRPr="00903034">
              <w:rPr>
                <w:b/>
              </w:rPr>
              <w:t xml:space="preserve"> No:</w:t>
            </w:r>
          </w:p>
        </w:tc>
        <w:tc>
          <w:tcPr>
            <w:tcW w:w="2700" w:type="dxa"/>
          </w:tcPr>
          <w:p w:rsidR="00494EF7" w:rsidRPr="00903034" w:rsidRDefault="00494EF7" w:rsidP="00494EF7">
            <w:pPr>
              <w:rPr>
                <w:b/>
              </w:rPr>
            </w:pPr>
            <w:r w:rsidRPr="00903034">
              <w:rPr>
                <w:b/>
              </w:rPr>
              <w:t xml:space="preserve">Technical specification </w:t>
            </w:r>
          </w:p>
        </w:tc>
        <w:tc>
          <w:tcPr>
            <w:tcW w:w="6138" w:type="dxa"/>
          </w:tcPr>
          <w:p w:rsidR="00494EF7" w:rsidRPr="00903034" w:rsidRDefault="00494EF7" w:rsidP="00494EF7">
            <w:pPr>
              <w:rPr>
                <w:b/>
              </w:rPr>
            </w:pPr>
            <w:r w:rsidRPr="00903034">
              <w:rPr>
                <w:b/>
              </w:rPr>
              <w:t>Detail description</w:t>
            </w:r>
          </w:p>
        </w:tc>
      </w:tr>
      <w:tr w:rsidR="00494EF7" w:rsidTr="00903034">
        <w:tc>
          <w:tcPr>
            <w:tcW w:w="900" w:type="dxa"/>
          </w:tcPr>
          <w:p w:rsidR="00494EF7" w:rsidRPr="00494EF7" w:rsidRDefault="00494EF7" w:rsidP="00494EF7">
            <w:r>
              <w:t>1.</w:t>
            </w:r>
          </w:p>
        </w:tc>
        <w:tc>
          <w:tcPr>
            <w:tcW w:w="2700" w:type="dxa"/>
          </w:tcPr>
          <w:p w:rsidR="00494EF7" w:rsidRPr="00494EF7" w:rsidRDefault="00494EF7" w:rsidP="00494EF7">
            <w:r w:rsidRPr="00494EF7">
              <w:t>Class</w:t>
            </w:r>
            <w:r>
              <w:t>/ Type of cabinet</w:t>
            </w:r>
          </w:p>
        </w:tc>
        <w:tc>
          <w:tcPr>
            <w:tcW w:w="6138" w:type="dxa"/>
          </w:tcPr>
          <w:p w:rsidR="00494EF7" w:rsidRPr="00494EF7" w:rsidRDefault="00494EF7" w:rsidP="00494EF7">
            <w:r w:rsidRPr="00494EF7">
              <w:t>Class</w:t>
            </w:r>
            <w:r>
              <w:t xml:space="preserve"> II, Type B2 100% Safety for personnel and</w:t>
            </w:r>
            <w:r w:rsidR="00903034">
              <w:t xml:space="preserve"> environment from</w:t>
            </w:r>
            <w:r>
              <w:t xml:space="preserve"> biological hazards.</w:t>
            </w:r>
          </w:p>
        </w:tc>
      </w:tr>
      <w:tr w:rsidR="00494EF7" w:rsidTr="00903034">
        <w:tc>
          <w:tcPr>
            <w:tcW w:w="900" w:type="dxa"/>
          </w:tcPr>
          <w:p w:rsidR="00494EF7" w:rsidRPr="00494EF7" w:rsidRDefault="00494EF7" w:rsidP="00494EF7">
            <w:r>
              <w:t>2.</w:t>
            </w:r>
          </w:p>
        </w:tc>
        <w:tc>
          <w:tcPr>
            <w:tcW w:w="2700" w:type="dxa"/>
          </w:tcPr>
          <w:p w:rsidR="00494EF7" w:rsidRPr="00494EF7" w:rsidRDefault="00494EF7" w:rsidP="00494EF7">
            <w:r>
              <w:t>Width of the cabinet</w:t>
            </w:r>
          </w:p>
        </w:tc>
        <w:tc>
          <w:tcPr>
            <w:tcW w:w="6138" w:type="dxa"/>
          </w:tcPr>
          <w:p w:rsidR="00494EF7" w:rsidRPr="00494EF7" w:rsidRDefault="00494EF7" w:rsidP="00494EF7">
            <w:r>
              <w:t>123.2cms/48inches/4 feet</w:t>
            </w:r>
          </w:p>
        </w:tc>
      </w:tr>
      <w:tr w:rsidR="00494EF7" w:rsidTr="00903034">
        <w:tc>
          <w:tcPr>
            <w:tcW w:w="900" w:type="dxa"/>
          </w:tcPr>
          <w:p w:rsidR="00494EF7" w:rsidRPr="00494EF7" w:rsidRDefault="00494EF7" w:rsidP="00494EF7">
            <w:r>
              <w:t>3.</w:t>
            </w:r>
          </w:p>
        </w:tc>
        <w:tc>
          <w:tcPr>
            <w:tcW w:w="2700" w:type="dxa"/>
          </w:tcPr>
          <w:p w:rsidR="00494EF7" w:rsidRPr="00494EF7" w:rsidRDefault="00494EF7" w:rsidP="00494EF7">
            <w:r>
              <w:t>Depth of the interior</w:t>
            </w:r>
          </w:p>
        </w:tc>
        <w:tc>
          <w:tcPr>
            <w:tcW w:w="6138" w:type="dxa"/>
          </w:tcPr>
          <w:p w:rsidR="00494EF7" w:rsidRPr="00494EF7" w:rsidRDefault="00494EF7" w:rsidP="00494EF7">
            <w:r>
              <w:t xml:space="preserve">65.8 </w:t>
            </w:r>
            <w:proofErr w:type="spellStart"/>
            <w:r>
              <w:t>cms</w:t>
            </w:r>
            <w:proofErr w:type="spellEnd"/>
            <w:r w:rsidR="00903034">
              <w:t>.</w:t>
            </w:r>
          </w:p>
        </w:tc>
      </w:tr>
      <w:tr w:rsidR="00494EF7" w:rsidTr="00903034">
        <w:tc>
          <w:tcPr>
            <w:tcW w:w="900" w:type="dxa"/>
          </w:tcPr>
          <w:p w:rsidR="00494EF7" w:rsidRPr="00494EF7" w:rsidRDefault="00494EF7" w:rsidP="00494EF7">
            <w:r>
              <w:t>4.</w:t>
            </w:r>
          </w:p>
        </w:tc>
        <w:tc>
          <w:tcPr>
            <w:tcW w:w="2700" w:type="dxa"/>
          </w:tcPr>
          <w:p w:rsidR="00494EF7" w:rsidRPr="00494EF7" w:rsidRDefault="00494EF7" w:rsidP="00494EF7">
            <w:r>
              <w:t>Volume of exhaust</w:t>
            </w:r>
          </w:p>
        </w:tc>
        <w:tc>
          <w:tcPr>
            <w:tcW w:w="6138" w:type="dxa"/>
          </w:tcPr>
          <w:p w:rsidR="00494EF7" w:rsidRPr="00494EF7" w:rsidRDefault="00494EF7" w:rsidP="00494EF7">
            <w:r>
              <w:t>1130 m3/hour.</w:t>
            </w:r>
          </w:p>
        </w:tc>
      </w:tr>
      <w:tr w:rsidR="00494EF7" w:rsidTr="00903034">
        <w:tc>
          <w:tcPr>
            <w:tcW w:w="900" w:type="dxa"/>
          </w:tcPr>
          <w:p w:rsidR="00494EF7" w:rsidRPr="00494EF7" w:rsidRDefault="00494EF7" w:rsidP="00494EF7">
            <w:r>
              <w:t>5.</w:t>
            </w:r>
          </w:p>
        </w:tc>
        <w:tc>
          <w:tcPr>
            <w:tcW w:w="2700" w:type="dxa"/>
          </w:tcPr>
          <w:p w:rsidR="00494EF7" w:rsidRPr="00494EF7" w:rsidRDefault="00494EF7" w:rsidP="00494EF7">
            <w:r>
              <w:t>Height interior</w:t>
            </w:r>
          </w:p>
        </w:tc>
        <w:tc>
          <w:tcPr>
            <w:tcW w:w="6138" w:type="dxa"/>
          </w:tcPr>
          <w:p w:rsidR="00494EF7" w:rsidRPr="00494EF7" w:rsidRDefault="00494EF7" w:rsidP="00494EF7">
            <w:r>
              <w:t xml:space="preserve">653 to 742 </w:t>
            </w:r>
            <w:proofErr w:type="spellStart"/>
            <w:r>
              <w:t>cms</w:t>
            </w:r>
            <w:proofErr w:type="spellEnd"/>
            <w:r>
              <w:t>.</w:t>
            </w:r>
          </w:p>
        </w:tc>
      </w:tr>
      <w:tr w:rsidR="00494EF7" w:rsidTr="00903034">
        <w:tc>
          <w:tcPr>
            <w:tcW w:w="900" w:type="dxa"/>
          </w:tcPr>
          <w:p w:rsidR="00494EF7" w:rsidRPr="00494EF7" w:rsidRDefault="00494EF7" w:rsidP="00494EF7">
            <w:r>
              <w:t>6.</w:t>
            </w:r>
          </w:p>
        </w:tc>
        <w:tc>
          <w:tcPr>
            <w:tcW w:w="2700" w:type="dxa"/>
          </w:tcPr>
          <w:p w:rsidR="00494EF7" w:rsidRPr="00494EF7" w:rsidRDefault="00494EF7" w:rsidP="00494EF7">
            <w:r>
              <w:t>Filter Efficiency</w:t>
            </w:r>
          </w:p>
        </w:tc>
        <w:tc>
          <w:tcPr>
            <w:tcW w:w="6138" w:type="dxa"/>
          </w:tcPr>
          <w:p w:rsidR="00494EF7" w:rsidRPr="00494EF7" w:rsidRDefault="00494EF7" w:rsidP="00494EF7">
            <w:r>
              <w:t>99.99% at 0.3</w:t>
            </w:r>
            <w:r w:rsidR="00162C62">
              <w:t>um.</w:t>
            </w:r>
          </w:p>
        </w:tc>
      </w:tr>
      <w:tr w:rsidR="00494EF7" w:rsidTr="00903034">
        <w:tc>
          <w:tcPr>
            <w:tcW w:w="900" w:type="dxa"/>
          </w:tcPr>
          <w:p w:rsidR="00494EF7" w:rsidRPr="00494EF7" w:rsidRDefault="00162C62" w:rsidP="00494EF7">
            <w:r>
              <w:t>7.</w:t>
            </w:r>
          </w:p>
        </w:tc>
        <w:tc>
          <w:tcPr>
            <w:tcW w:w="2700" w:type="dxa"/>
          </w:tcPr>
          <w:p w:rsidR="00494EF7" w:rsidRPr="00494EF7" w:rsidRDefault="00162C62" w:rsidP="00494EF7">
            <w:r>
              <w:t>Filter Type</w:t>
            </w:r>
          </w:p>
        </w:tc>
        <w:tc>
          <w:tcPr>
            <w:tcW w:w="6138" w:type="dxa"/>
          </w:tcPr>
          <w:p w:rsidR="00494EF7" w:rsidRPr="00494EF7" w:rsidRDefault="00162C62" w:rsidP="00494EF7">
            <w:r>
              <w:t>HEPA</w:t>
            </w:r>
          </w:p>
        </w:tc>
      </w:tr>
      <w:tr w:rsidR="00162C62" w:rsidTr="00903034">
        <w:tc>
          <w:tcPr>
            <w:tcW w:w="900" w:type="dxa"/>
          </w:tcPr>
          <w:p w:rsidR="00162C62" w:rsidRDefault="00162C62" w:rsidP="00494EF7">
            <w:r>
              <w:t>8.</w:t>
            </w:r>
          </w:p>
        </w:tc>
        <w:tc>
          <w:tcPr>
            <w:tcW w:w="2700" w:type="dxa"/>
          </w:tcPr>
          <w:p w:rsidR="00162C62" w:rsidRDefault="00162C62" w:rsidP="00494EF7">
            <w:r>
              <w:t>Noise level</w:t>
            </w:r>
          </w:p>
        </w:tc>
        <w:tc>
          <w:tcPr>
            <w:tcW w:w="6138" w:type="dxa"/>
          </w:tcPr>
          <w:p w:rsidR="00162C62" w:rsidRDefault="00162C62" w:rsidP="00494EF7">
            <w:r>
              <w:t xml:space="preserve">65 </w:t>
            </w:r>
            <w:proofErr w:type="spellStart"/>
            <w:r>
              <w:t>dBA</w:t>
            </w:r>
            <w:proofErr w:type="spellEnd"/>
          </w:p>
        </w:tc>
      </w:tr>
      <w:tr w:rsidR="00162C62" w:rsidTr="00903034">
        <w:tc>
          <w:tcPr>
            <w:tcW w:w="900" w:type="dxa"/>
          </w:tcPr>
          <w:p w:rsidR="00162C62" w:rsidRDefault="00162C62" w:rsidP="00494EF7">
            <w:r>
              <w:t>9.</w:t>
            </w:r>
          </w:p>
        </w:tc>
        <w:tc>
          <w:tcPr>
            <w:tcW w:w="2700" w:type="dxa"/>
          </w:tcPr>
          <w:p w:rsidR="00162C62" w:rsidRDefault="00162C62" w:rsidP="00494EF7">
            <w:r>
              <w:t>Outlets</w:t>
            </w:r>
          </w:p>
        </w:tc>
        <w:tc>
          <w:tcPr>
            <w:tcW w:w="6138" w:type="dxa"/>
          </w:tcPr>
          <w:p w:rsidR="00162C62" w:rsidRDefault="00162C62" w:rsidP="00494EF7">
            <w:r>
              <w:t>2 single, CN/AV</w:t>
            </w:r>
          </w:p>
        </w:tc>
      </w:tr>
      <w:tr w:rsidR="00162C62" w:rsidTr="00903034">
        <w:tc>
          <w:tcPr>
            <w:tcW w:w="900" w:type="dxa"/>
          </w:tcPr>
          <w:p w:rsidR="00162C62" w:rsidRDefault="00162C62" w:rsidP="00494EF7">
            <w:r>
              <w:t>10.</w:t>
            </w:r>
          </w:p>
        </w:tc>
        <w:tc>
          <w:tcPr>
            <w:tcW w:w="2700" w:type="dxa"/>
          </w:tcPr>
          <w:p w:rsidR="00162C62" w:rsidRDefault="00162C62" w:rsidP="00494EF7">
            <w:r>
              <w:t>Ports</w:t>
            </w:r>
          </w:p>
        </w:tc>
        <w:tc>
          <w:tcPr>
            <w:tcW w:w="6138" w:type="dxa"/>
          </w:tcPr>
          <w:p w:rsidR="00162C62" w:rsidRDefault="00162C62" w:rsidP="00494EF7">
            <w:r>
              <w:t>Two on each side</w:t>
            </w:r>
          </w:p>
        </w:tc>
      </w:tr>
      <w:tr w:rsidR="00162C62" w:rsidTr="00903034">
        <w:tc>
          <w:tcPr>
            <w:tcW w:w="900" w:type="dxa"/>
          </w:tcPr>
          <w:p w:rsidR="00162C62" w:rsidRDefault="00162C62" w:rsidP="00494EF7">
            <w:r>
              <w:t>11.</w:t>
            </w:r>
          </w:p>
        </w:tc>
        <w:tc>
          <w:tcPr>
            <w:tcW w:w="2700" w:type="dxa"/>
          </w:tcPr>
          <w:p w:rsidR="00162C62" w:rsidRDefault="00162C62" w:rsidP="00494EF7">
            <w:r>
              <w:t>Lighting</w:t>
            </w:r>
          </w:p>
        </w:tc>
        <w:tc>
          <w:tcPr>
            <w:tcW w:w="6138" w:type="dxa"/>
          </w:tcPr>
          <w:p w:rsidR="00162C62" w:rsidRDefault="00162C62" w:rsidP="00494EF7">
            <w:r>
              <w:t>UV Lighting</w:t>
            </w:r>
          </w:p>
        </w:tc>
      </w:tr>
      <w:tr w:rsidR="00162C62" w:rsidTr="00903034">
        <w:tc>
          <w:tcPr>
            <w:tcW w:w="900" w:type="dxa"/>
          </w:tcPr>
          <w:p w:rsidR="00162C62" w:rsidRDefault="00162C62" w:rsidP="00494EF7">
            <w:r>
              <w:t>12.</w:t>
            </w:r>
          </w:p>
        </w:tc>
        <w:tc>
          <w:tcPr>
            <w:tcW w:w="2700" w:type="dxa"/>
          </w:tcPr>
          <w:p w:rsidR="00162C62" w:rsidRDefault="00162C62" w:rsidP="00494EF7">
            <w:r>
              <w:t>Work surface area</w:t>
            </w:r>
          </w:p>
        </w:tc>
        <w:tc>
          <w:tcPr>
            <w:tcW w:w="6138" w:type="dxa"/>
          </w:tcPr>
          <w:p w:rsidR="00162C62" w:rsidRDefault="00162C62" w:rsidP="00494EF7">
            <w:r>
              <w:t>0.55 m2</w:t>
            </w:r>
          </w:p>
        </w:tc>
      </w:tr>
      <w:tr w:rsidR="00162C62" w:rsidTr="00903034">
        <w:tc>
          <w:tcPr>
            <w:tcW w:w="900" w:type="dxa"/>
          </w:tcPr>
          <w:p w:rsidR="00162C62" w:rsidRDefault="00162C62" w:rsidP="00494EF7">
            <w:r>
              <w:t>13.</w:t>
            </w:r>
          </w:p>
        </w:tc>
        <w:tc>
          <w:tcPr>
            <w:tcW w:w="2700" w:type="dxa"/>
          </w:tcPr>
          <w:p w:rsidR="00162C62" w:rsidRDefault="00162C62" w:rsidP="00494EF7">
            <w:r>
              <w:t>Certificate/Compliance</w:t>
            </w:r>
          </w:p>
        </w:tc>
        <w:tc>
          <w:tcPr>
            <w:tcW w:w="6138" w:type="dxa"/>
          </w:tcPr>
          <w:p w:rsidR="00162C62" w:rsidRDefault="00162C62" w:rsidP="00494EF7">
            <w:r>
              <w:t>NSF/ANSI-49/ETL and CE certification.</w:t>
            </w:r>
          </w:p>
        </w:tc>
      </w:tr>
      <w:tr w:rsidR="00162C62" w:rsidTr="00903034">
        <w:tc>
          <w:tcPr>
            <w:tcW w:w="900" w:type="dxa"/>
          </w:tcPr>
          <w:p w:rsidR="00162C62" w:rsidRDefault="00162C62" w:rsidP="00494EF7">
            <w:r>
              <w:t>14.</w:t>
            </w:r>
          </w:p>
        </w:tc>
        <w:tc>
          <w:tcPr>
            <w:tcW w:w="2700" w:type="dxa"/>
          </w:tcPr>
          <w:p w:rsidR="00162C62" w:rsidRDefault="00162C62" w:rsidP="00494EF7">
            <w:r>
              <w:t>Exhaust Motor</w:t>
            </w:r>
          </w:p>
        </w:tc>
        <w:tc>
          <w:tcPr>
            <w:tcW w:w="6138" w:type="dxa"/>
          </w:tcPr>
          <w:p w:rsidR="00162C62" w:rsidRDefault="00162C62" w:rsidP="00494EF7">
            <w:r>
              <w:t>Dual motor design for 100% exhaust</w:t>
            </w:r>
          </w:p>
        </w:tc>
      </w:tr>
      <w:tr w:rsidR="00162C62" w:rsidTr="00903034">
        <w:tc>
          <w:tcPr>
            <w:tcW w:w="900" w:type="dxa"/>
          </w:tcPr>
          <w:p w:rsidR="00162C62" w:rsidRDefault="00162C62" w:rsidP="00494EF7">
            <w:r>
              <w:t>15.</w:t>
            </w:r>
          </w:p>
        </w:tc>
        <w:tc>
          <w:tcPr>
            <w:tcW w:w="2700" w:type="dxa"/>
          </w:tcPr>
          <w:p w:rsidR="00162C62" w:rsidRDefault="00162C62" w:rsidP="00494EF7">
            <w:r>
              <w:t>Display and Digital Control</w:t>
            </w:r>
          </w:p>
        </w:tc>
        <w:tc>
          <w:tcPr>
            <w:tcW w:w="6138" w:type="dxa"/>
          </w:tcPr>
          <w:p w:rsidR="00162C62" w:rsidRDefault="00162C62" w:rsidP="00494EF7">
            <w:r>
              <w:t>Essential with air flow verification alarm</w:t>
            </w:r>
          </w:p>
        </w:tc>
      </w:tr>
      <w:tr w:rsidR="00903034" w:rsidTr="00903034">
        <w:tc>
          <w:tcPr>
            <w:tcW w:w="900" w:type="dxa"/>
          </w:tcPr>
          <w:p w:rsidR="00903034" w:rsidRDefault="00903034" w:rsidP="00494EF7">
            <w:r>
              <w:t>16.</w:t>
            </w:r>
          </w:p>
        </w:tc>
        <w:tc>
          <w:tcPr>
            <w:tcW w:w="2700" w:type="dxa"/>
          </w:tcPr>
          <w:p w:rsidR="00903034" w:rsidRDefault="00903034" w:rsidP="00494EF7">
            <w:r>
              <w:t>Warranty period/Manuals</w:t>
            </w:r>
          </w:p>
        </w:tc>
        <w:tc>
          <w:tcPr>
            <w:tcW w:w="6138" w:type="dxa"/>
          </w:tcPr>
          <w:p w:rsidR="00903034" w:rsidRDefault="00903034" w:rsidP="00494EF7">
            <w:r>
              <w:t>Minimum Three years warranty. Operator and Service manual.</w:t>
            </w:r>
          </w:p>
        </w:tc>
      </w:tr>
    </w:tbl>
    <w:p w:rsidR="00903034" w:rsidRDefault="00903034" w:rsidP="00494EF7">
      <w:pPr>
        <w:spacing w:line="240" w:lineRule="auto"/>
        <w:rPr>
          <w:b/>
          <w:u w:val="single"/>
        </w:rPr>
      </w:pPr>
    </w:p>
    <w:p w:rsidR="00494EF7" w:rsidRPr="00903034" w:rsidRDefault="00903034" w:rsidP="00494EF7">
      <w:pPr>
        <w:spacing w:line="240" w:lineRule="auto"/>
        <w:rPr>
          <w:b/>
          <w:sz w:val="28"/>
          <w:szCs w:val="28"/>
          <w:u w:val="single"/>
        </w:rPr>
      </w:pPr>
      <w:r w:rsidRPr="00903034">
        <w:rPr>
          <w:b/>
          <w:sz w:val="28"/>
          <w:szCs w:val="28"/>
          <w:u w:val="single"/>
        </w:rPr>
        <w:t>Optional requirements:</w:t>
      </w:r>
    </w:p>
    <w:p w:rsidR="00903034" w:rsidRDefault="00903034" w:rsidP="00903034">
      <w:pPr>
        <w:pStyle w:val="ListParagraph"/>
        <w:numPr>
          <w:ilvl w:val="0"/>
          <w:numId w:val="1"/>
        </w:numPr>
        <w:spacing w:line="240" w:lineRule="auto"/>
      </w:pPr>
      <w:r>
        <w:t>Optional rear wall tap</w:t>
      </w:r>
    </w:p>
    <w:p w:rsidR="00903034" w:rsidRDefault="00903034" w:rsidP="00903034">
      <w:pPr>
        <w:pStyle w:val="ListParagraph"/>
        <w:numPr>
          <w:ilvl w:val="0"/>
          <w:numId w:val="1"/>
        </w:numPr>
        <w:spacing w:line="240" w:lineRule="auto"/>
      </w:pPr>
      <w:r>
        <w:t>Foot rest and adjustable side stand hanging shelf.</w:t>
      </w:r>
    </w:p>
    <w:p w:rsidR="00903034" w:rsidRDefault="00903034" w:rsidP="00903034">
      <w:pPr>
        <w:pStyle w:val="ListParagraph"/>
        <w:numPr>
          <w:ilvl w:val="0"/>
          <w:numId w:val="1"/>
        </w:numPr>
        <w:spacing w:line="240" w:lineRule="auto"/>
      </w:pPr>
      <w:r>
        <w:t>Manual adjustable stand</w:t>
      </w:r>
    </w:p>
    <w:p w:rsidR="00903034" w:rsidRPr="00903034" w:rsidRDefault="00903034" w:rsidP="00903034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Ergolign</w:t>
      </w:r>
      <w:proofErr w:type="spellEnd"/>
      <w:r>
        <w:t xml:space="preserve"> saddle stool.</w:t>
      </w:r>
    </w:p>
    <w:p w:rsidR="00494EF7" w:rsidRDefault="00494EF7" w:rsidP="00494EF7">
      <w:pPr>
        <w:spacing w:line="240" w:lineRule="auto"/>
      </w:pPr>
    </w:p>
    <w:sectPr w:rsidR="00494EF7" w:rsidSect="00494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279"/>
    <w:multiLevelType w:val="hybridMultilevel"/>
    <w:tmpl w:val="B9E0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4EF7"/>
    <w:rsid w:val="000A66D6"/>
    <w:rsid w:val="00162C62"/>
    <w:rsid w:val="00494EF7"/>
    <w:rsid w:val="009009CB"/>
    <w:rsid w:val="00903034"/>
    <w:rsid w:val="00914216"/>
    <w:rsid w:val="00BD4DF1"/>
    <w:rsid w:val="00C4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Suniltk</dc:creator>
  <cp:lastModifiedBy>Suniltk</cp:lastModifiedBy>
  <cp:revision>2</cp:revision>
  <cp:lastPrinted>2014-02-26T09:50:00Z</cp:lastPrinted>
  <dcterms:created xsi:type="dcterms:W3CDTF">2014-02-27T05:54:00Z</dcterms:created>
  <dcterms:modified xsi:type="dcterms:W3CDTF">2014-02-27T05:54:00Z</dcterms:modified>
</cp:coreProperties>
</file>