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F1" w:rsidRPr="00D90D24" w:rsidRDefault="00DF50EB" w:rsidP="00F978EB">
      <w:pPr>
        <w:spacing w:line="240" w:lineRule="auto"/>
        <w:rPr>
          <w:b/>
          <w:sz w:val="28"/>
          <w:szCs w:val="28"/>
          <w:u w:val="single"/>
        </w:rPr>
      </w:pPr>
      <w:r w:rsidRPr="00D90D24">
        <w:rPr>
          <w:b/>
          <w:sz w:val="28"/>
          <w:szCs w:val="28"/>
          <w:u w:val="single"/>
        </w:rPr>
        <w:t xml:space="preserve">Specification of CCTV Camera system for TUE-MSRC second floor and building outer </w:t>
      </w:r>
      <w:proofErr w:type="gramStart"/>
      <w:r w:rsidRPr="00D90D24">
        <w:rPr>
          <w:b/>
          <w:sz w:val="28"/>
          <w:szCs w:val="28"/>
          <w:u w:val="single"/>
        </w:rPr>
        <w:t>areas</w:t>
      </w:r>
      <w:r w:rsidR="00CC7481" w:rsidRPr="00D90D24">
        <w:rPr>
          <w:b/>
          <w:sz w:val="28"/>
          <w:szCs w:val="28"/>
          <w:u w:val="single"/>
        </w:rPr>
        <w:t xml:space="preserve"> :</w:t>
      </w:r>
      <w:proofErr w:type="gramEnd"/>
    </w:p>
    <w:p w:rsidR="00CC7481" w:rsidRDefault="00CC7481" w:rsidP="00F978EB">
      <w:pPr>
        <w:spacing w:line="240" w:lineRule="auto"/>
        <w:rPr>
          <w:b/>
          <w:u w:val="single"/>
        </w:rPr>
      </w:pPr>
    </w:p>
    <w:p w:rsidR="00CC7481" w:rsidRPr="00DF50EB" w:rsidRDefault="00CC7481" w:rsidP="00F978EB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Essential </w:t>
      </w:r>
      <w:proofErr w:type="gramStart"/>
      <w:r>
        <w:rPr>
          <w:b/>
          <w:u w:val="single"/>
        </w:rPr>
        <w:t>Requirements :</w:t>
      </w:r>
      <w:proofErr w:type="gramEnd"/>
    </w:p>
    <w:p w:rsidR="00985B9F" w:rsidRDefault="00D65629" w:rsidP="00F978EB">
      <w:pPr>
        <w:spacing w:line="240" w:lineRule="auto"/>
      </w:pPr>
      <w:r>
        <w:t>Branded</w:t>
      </w:r>
      <w:r w:rsidR="00DF50EB">
        <w:t xml:space="preserve"> 1/3" Super HAD CCD II,700TVL Color Dome Camera, 2.5mm lens,</w:t>
      </w:r>
      <w:r w:rsidR="00CC7481">
        <w:t xml:space="preserve"> </w:t>
      </w:r>
      <w:proofErr w:type="spellStart"/>
      <w:r w:rsidR="00DF50EB">
        <w:t>Colour</w:t>
      </w:r>
      <w:proofErr w:type="spellEnd"/>
      <w:r w:rsidR="00DF50EB">
        <w:t>: 700 TVL, B/W: 720TVL, EDN, SDNR, HLC, OSD,S/N Ratio&gt; 52dB (AGC Off),Privacy Masking-8 zones (On/Off, Color, Position),Motion Detection-4 zones (On/Off, Position, Sensitivity), 12V</w:t>
      </w:r>
      <w:r w:rsidR="00985B9F">
        <w:t xml:space="preserve">DC/24VAC, PAL </w:t>
      </w:r>
    </w:p>
    <w:p w:rsidR="00DF50EB" w:rsidRPr="00D65629" w:rsidRDefault="00985B9F" w:rsidP="00F978EB">
      <w:pPr>
        <w:spacing w:line="240" w:lineRule="auto"/>
        <w:rPr>
          <w:b/>
        </w:rPr>
      </w:pPr>
      <w:proofErr w:type="gramStart"/>
      <w:r w:rsidRPr="00D65629">
        <w:rPr>
          <w:b/>
        </w:rPr>
        <w:t>Quantity – 20 Nos.</w:t>
      </w:r>
      <w:r w:rsidR="00CC7481">
        <w:rPr>
          <w:b/>
        </w:rPr>
        <w:t xml:space="preserve"> </w:t>
      </w:r>
      <w:r w:rsidRPr="00D65629">
        <w:rPr>
          <w:b/>
        </w:rPr>
        <w:t xml:space="preserve">of Camera </w:t>
      </w:r>
      <w:r w:rsidR="00D65629" w:rsidRPr="00D65629">
        <w:rPr>
          <w:b/>
        </w:rPr>
        <w:t>(12</w:t>
      </w:r>
      <w:r w:rsidRPr="00D65629">
        <w:rPr>
          <w:b/>
        </w:rPr>
        <w:t xml:space="preserve"> Indoor / 8 </w:t>
      </w:r>
      <w:r w:rsidR="00D65629" w:rsidRPr="00D65629">
        <w:rPr>
          <w:b/>
        </w:rPr>
        <w:t>Outdoor)</w:t>
      </w:r>
      <w:r w:rsidRPr="00D65629">
        <w:rPr>
          <w:b/>
        </w:rPr>
        <w:t>.</w:t>
      </w:r>
      <w:proofErr w:type="gramEnd"/>
      <w:r w:rsidR="00DF50EB" w:rsidRPr="00D65629">
        <w:rPr>
          <w:b/>
        </w:rPr>
        <w:t xml:space="preserve"> </w:t>
      </w:r>
    </w:p>
    <w:p w:rsidR="00985B9F" w:rsidRDefault="00D65629" w:rsidP="00F978EB">
      <w:pPr>
        <w:spacing w:line="240" w:lineRule="auto"/>
      </w:pPr>
      <w:r>
        <w:t>Branded</w:t>
      </w:r>
      <w:r w:rsidR="00DF50EB">
        <w:t xml:space="preserve"> 16CH WD1 Regular DVR, Support 2EA SATA HDD Slot (Max 8TB), 16CH WD1 record &amp; 16CH WD1 real time playback, CVBS/VGA/HDMI output, 4CH RCA Audio Input / 1CH RCA Audio Output, 8 Alarm Inputs and 1 Alarm Output ,H.264 VBR / CBR, USB2.0,Support 3G Dongle, Free DDNS, 1 x RS-485 (PELCO-D and PELCO-P support), Mobile live view(</w:t>
      </w:r>
      <w:proofErr w:type="spellStart"/>
      <w:r w:rsidR="00DF50EB">
        <w:t>iOS</w:t>
      </w:r>
      <w:proofErr w:type="spellEnd"/>
      <w:r w:rsidR="00DF50EB">
        <w:t xml:space="preserve"> / Blackberry / Android / Windows Mobile / </w:t>
      </w:r>
      <w:proofErr w:type="spellStart"/>
      <w:r w:rsidR="00DF50EB">
        <w:t>Symbian</w:t>
      </w:r>
      <w:proofErr w:type="spellEnd"/>
      <w:r w:rsidR="00DF50EB">
        <w:t xml:space="preserve"> OS),ActiveX Base Web Live &amp; Search , CADVR-CMS Access (Live, Setting, Search Recoding), Multiplex operation, Ethernet LAN with an RJ-45 connector, </w:t>
      </w:r>
      <w:proofErr w:type="spellStart"/>
      <w:r w:rsidR="00DF50EB">
        <w:t>CAWDView</w:t>
      </w:r>
      <w:proofErr w:type="spellEnd"/>
      <w:r w:rsidR="00DF50EB">
        <w:t>, Sup</w:t>
      </w:r>
      <w:r w:rsidR="00985B9F">
        <w:t>port DVD-RW to burn DVD from DVR</w:t>
      </w:r>
    </w:p>
    <w:p w:rsidR="00985B9F" w:rsidRPr="00D65629" w:rsidRDefault="00985B9F" w:rsidP="00F978EB">
      <w:pPr>
        <w:spacing w:line="240" w:lineRule="auto"/>
        <w:rPr>
          <w:b/>
        </w:rPr>
      </w:pPr>
      <w:r>
        <w:t xml:space="preserve"> </w:t>
      </w:r>
      <w:r w:rsidRPr="00D65629">
        <w:rPr>
          <w:b/>
        </w:rPr>
        <w:t>Suitable</w:t>
      </w:r>
      <w:r w:rsidR="00DF50EB" w:rsidRPr="00D65629">
        <w:rPr>
          <w:b/>
        </w:rPr>
        <w:t xml:space="preserve"> Rack for DVR and SMPS </w:t>
      </w:r>
      <w:r w:rsidRPr="00D65629">
        <w:rPr>
          <w:b/>
        </w:rPr>
        <w:t xml:space="preserve">at </w:t>
      </w:r>
      <w:r w:rsidR="00D65629" w:rsidRPr="00D65629">
        <w:rPr>
          <w:b/>
        </w:rPr>
        <w:t>monitoring</w:t>
      </w:r>
      <w:r w:rsidRPr="00D65629">
        <w:rPr>
          <w:b/>
        </w:rPr>
        <w:t xml:space="preserve"> desk in reception</w:t>
      </w:r>
      <w:r w:rsidR="00D65629" w:rsidRPr="00D65629">
        <w:rPr>
          <w:b/>
        </w:rPr>
        <w:t xml:space="preserve"> area.</w:t>
      </w:r>
    </w:p>
    <w:p w:rsidR="00DF50EB" w:rsidRDefault="00DF50EB" w:rsidP="00F978EB">
      <w:pPr>
        <w:spacing w:line="240" w:lineRule="auto"/>
        <w:rPr>
          <w:b/>
        </w:rPr>
      </w:pPr>
      <w:r w:rsidRPr="00D65629">
        <w:rPr>
          <w:b/>
        </w:rPr>
        <w:t xml:space="preserve"> RG6 + 0.75 Sqmm Power in</w:t>
      </w:r>
      <w:r w:rsidR="00985B9F" w:rsidRPr="00D65629">
        <w:rPr>
          <w:b/>
        </w:rPr>
        <w:t xml:space="preserve"> Color coded</w:t>
      </w:r>
      <w:r w:rsidRPr="00D65629">
        <w:rPr>
          <w:b/>
        </w:rPr>
        <w:t xml:space="preserve"> PVC Condui</w:t>
      </w:r>
      <w:r w:rsidR="00985B9F" w:rsidRPr="00D65629">
        <w:rPr>
          <w:b/>
        </w:rPr>
        <w:t xml:space="preserve">t – </w:t>
      </w:r>
      <w:proofErr w:type="gramStart"/>
      <w:r w:rsidR="00985B9F" w:rsidRPr="00D65629">
        <w:rPr>
          <w:b/>
        </w:rPr>
        <w:t>Qty</w:t>
      </w:r>
      <w:r w:rsidR="000E07DB">
        <w:rPr>
          <w:b/>
        </w:rPr>
        <w:t xml:space="preserve"> :</w:t>
      </w:r>
      <w:proofErr w:type="gramEnd"/>
      <w:r w:rsidR="00985B9F" w:rsidRPr="00D65629">
        <w:rPr>
          <w:b/>
        </w:rPr>
        <w:t xml:space="preserve"> approx 500</w:t>
      </w:r>
      <w:r w:rsidR="000E07DB">
        <w:rPr>
          <w:b/>
        </w:rPr>
        <w:t xml:space="preserve"> </w:t>
      </w:r>
      <w:proofErr w:type="spellStart"/>
      <w:r w:rsidR="000E07DB">
        <w:rPr>
          <w:b/>
        </w:rPr>
        <w:t>metres</w:t>
      </w:r>
      <w:proofErr w:type="spellEnd"/>
    </w:p>
    <w:p w:rsidR="00D65629" w:rsidRDefault="00D65629" w:rsidP="00F978EB">
      <w:pPr>
        <w:spacing w:line="240" w:lineRule="auto"/>
        <w:rPr>
          <w:b/>
        </w:rPr>
      </w:pPr>
      <w:r>
        <w:rPr>
          <w:b/>
        </w:rPr>
        <w:t>Digital surveillance grade HDD – 4 TB</w:t>
      </w:r>
    </w:p>
    <w:p w:rsidR="00D65629" w:rsidRDefault="00D65629" w:rsidP="00F978EB">
      <w:pPr>
        <w:spacing w:line="240" w:lineRule="auto"/>
        <w:rPr>
          <w:b/>
        </w:rPr>
      </w:pPr>
      <w:r>
        <w:rPr>
          <w:b/>
        </w:rPr>
        <w:t xml:space="preserve">Suitable </w:t>
      </w:r>
      <w:r w:rsidR="00CC7481">
        <w:rPr>
          <w:b/>
        </w:rPr>
        <w:t>Brands:</w:t>
      </w:r>
      <w:r>
        <w:rPr>
          <w:b/>
        </w:rPr>
        <w:t xml:space="preserve"> Honeywell / Capture / Y – Cam /</w:t>
      </w:r>
      <w:r w:rsidR="0054706F">
        <w:rPr>
          <w:b/>
        </w:rPr>
        <w:t xml:space="preserve"> Milestone /</w:t>
      </w:r>
    </w:p>
    <w:p w:rsidR="00D65629" w:rsidRDefault="00D65629" w:rsidP="00F978EB">
      <w:pPr>
        <w:spacing w:line="240" w:lineRule="auto"/>
        <w:rPr>
          <w:b/>
        </w:rPr>
      </w:pPr>
      <w:r>
        <w:rPr>
          <w:b/>
        </w:rPr>
        <w:t xml:space="preserve">Television </w:t>
      </w:r>
      <w:r w:rsidR="00CC7481">
        <w:rPr>
          <w:b/>
        </w:rPr>
        <w:t>Monitor:</w:t>
      </w:r>
      <w:r>
        <w:rPr>
          <w:b/>
        </w:rPr>
        <w:t xml:space="preserve"> </w:t>
      </w:r>
      <w:r w:rsidRPr="00D65629">
        <w:t>Include the flat screen TV monitor</w:t>
      </w:r>
      <w:r w:rsidR="000E07DB">
        <w:t xml:space="preserve"> with remote control</w:t>
      </w:r>
      <w:r w:rsidRPr="00D65629">
        <w:t xml:space="preserve"> for viewing video images on screen</w:t>
      </w:r>
      <w:r w:rsidR="00CC7481">
        <w:t xml:space="preserve"> at reception desk.</w:t>
      </w:r>
    </w:p>
    <w:p w:rsidR="00D65629" w:rsidRDefault="00CC7481" w:rsidP="00F978EB">
      <w:pPr>
        <w:spacing w:line="240" w:lineRule="auto"/>
        <w:rPr>
          <w:b/>
        </w:rPr>
      </w:pPr>
      <w:r>
        <w:rPr>
          <w:b/>
        </w:rPr>
        <w:t>Installation:</w:t>
      </w:r>
      <w:r w:rsidR="00D65629">
        <w:rPr>
          <w:b/>
        </w:rPr>
        <w:t xml:space="preserve"> </w:t>
      </w:r>
      <w:r w:rsidR="00D65629" w:rsidRPr="00D65629">
        <w:t xml:space="preserve">Inclusive of all </w:t>
      </w:r>
      <w:r w:rsidRPr="00D65629">
        <w:t>installation,</w:t>
      </w:r>
      <w:r w:rsidR="00D65629" w:rsidRPr="00D65629">
        <w:t xml:space="preserve"> commissioning and testing.</w:t>
      </w:r>
    </w:p>
    <w:p w:rsidR="00D65629" w:rsidRDefault="00CC7481" w:rsidP="00F978EB">
      <w:pPr>
        <w:spacing w:line="240" w:lineRule="auto"/>
      </w:pPr>
      <w:r>
        <w:rPr>
          <w:b/>
        </w:rPr>
        <w:t>Warranty:</w:t>
      </w:r>
      <w:r w:rsidR="00D65629">
        <w:rPr>
          <w:b/>
        </w:rPr>
        <w:t xml:space="preserve"> </w:t>
      </w:r>
      <w:r w:rsidR="00D65629" w:rsidRPr="00D65629">
        <w:t>Minimum TWO years warranty for all supplied equipment</w:t>
      </w:r>
    </w:p>
    <w:p w:rsidR="00CC7481" w:rsidRDefault="00CC7481" w:rsidP="00F978EB">
      <w:pPr>
        <w:spacing w:line="240" w:lineRule="auto"/>
      </w:pPr>
      <w:r w:rsidRPr="00CC7481">
        <w:rPr>
          <w:b/>
        </w:rPr>
        <w:t>Link to IITM’s Central security room</w:t>
      </w:r>
      <w:r>
        <w:t>: Linking the above TUE-MSRC security system to IITM’s Main security monitoring room must be feasible. Such link points in the cable network must be enabled.</w:t>
      </w:r>
    </w:p>
    <w:p w:rsidR="00D90D24" w:rsidRPr="00D65629" w:rsidRDefault="00D90D24" w:rsidP="00F978EB">
      <w:pPr>
        <w:spacing w:line="240" w:lineRule="auto"/>
      </w:pPr>
      <w:r w:rsidRPr="00D90D24">
        <w:rPr>
          <w:b/>
        </w:rPr>
        <w:t xml:space="preserve">List of installations in </w:t>
      </w:r>
      <w:proofErr w:type="gramStart"/>
      <w:r w:rsidRPr="00D90D24">
        <w:rPr>
          <w:b/>
        </w:rPr>
        <w:t>Chennai</w:t>
      </w:r>
      <w:r>
        <w:t xml:space="preserve"> :</w:t>
      </w:r>
      <w:proofErr w:type="gramEnd"/>
      <w:r>
        <w:t xml:space="preserve"> List of installations with 15- 20 cameras and above in Chennai in the last 3- 4 years for performance feed back.</w:t>
      </w:r>
    </w:p>
    <w:sectPr w:rsidR="00D90D24" w:rsidRPr="00D65629" w:rsidSect="00BD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78EB"/>
    <w:rsid w:val="000E07DB"/>
    <w:rsid w:val="00505287"/>
    <w:rsid w:val="0054706F"/>
    <w:rsid w:val="009830C8"/>
    <w:rsid w:val="00985B9F"/>
    <w:rsid w:val="009D08E2"/>
    <w:rsid w:val="00BD4DF1"/>
    <w:rsid w:val="00CC7481"/>
    <w:rsid w:val="00D65629"/>
    <w:rsid w:val="00D90D24"/>
    <w:rsid w:val="00DF50EB"/>
    <w:rsid w:val="00EB09FA"/>
    <w:rsid w:val="00F9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Suniltk</dc:creator>
  <cp:lastModifiedBy>Suniltk</cp:lastModifiedBy>
  <cp:revision>4</cp:revision>
  <dcterms:created xsi:type="dcterms:W3CDTF">2015-06-29T12:13:00Z</dcterms:created>
  <dcterms:modified xsi:type="dcterms:W3CDTF">2015-06-30T15:26:00Z</dcterms:modified>
</cp:coreProperties>
</file>