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B75" w:rsidRDefault="00645B75" w:rsidP="00645B75">
      <w:pPr>
        <w:jc w:val="center"/>
        <w:rPr>
          <w:rFonts w:ascii="Arial" w:hAnsi="Arial" w:cs="Arial"/>
          <w:b/>
          <w:sz w:val="36"/>
          <w:lang w:val="en-US"/>
        </w:rPr>
      </w:pPr>
      <w:bookmarkStart w:id="0" w:name="_GoBack"/>
      <w:bookmarkEnd w:id="0"/>
      <w:r w:rsidRPr="00DD4934">
        <w:rPr>
          <w:rFonts w:ascii="Arial" w:hAnsi="Arial" w:cs="Arial"/>
          <w:b/>
          <w:sz w:val="36"/>
          <w:lang w:val="en-US"/>
        </w:rPr>
        <w:t xml:space="preserve">Specifications for </w:t>
      </w:r>
      <w:r w:rsidRPr="0097328D">
        <w:rPr>
          <w:rFonts w:ascii="Arial" w:hAnsi="Arial" w:cs="Arial"/>
          <w:b/>
          <w:sz w:val="36"/>
          <w:lang w:val="en-US"/>
        </w:rPr>
        <w:t>FTIR Spectrometer</w:t>
      </w:r>
    </w:p>
    <w:p w:rsidR="00645B75" w:rsidRPr="00DF056B" w:rsidRDefault="00645B75" w:rsidP="00645B75">
      <w:pPr>
        <w:jc w:val="center"/>
        <w:rPr>
          <w:rFonts w:ascii="Arial" w:hAnsi="Arial" w:cs="Arial"/>
          <w:b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645B75" w:rsidTr="00643AA6">
        <w:trPr>
          <w:trHeight w:val="1205"/>
        </w:trPr>
        <w:tc>
          <w:tcPr>
            <w:tcW w:w="4045" w:type="dxa"/>
          </w:tcPr>
          <w:p w:rsidR="00645B75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Wavelength Range</w:t>
            </w:r>
          </w:p>
        </w:tc>
        <w:tc>
          <w:tcPr>
            <w:tcW w:w="5305" w:type="dxa"/>
          </w:tcPr>
          <w:p w:rsidR="00645B75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5100–600 cm -1 with moisture resistant long durable ZnSe Optics</w:t>
            </w:r>
            <w:r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Pr="007C5B0A">
              <w:rPr>
                <w:rFonts w:ascii="Arial" w:hAnsi="Arial" w:cs="Arial"/>
                <w:sz w:val="28"/>
                <w:lang w:val="en-US"/>
              </w:rPr>
              <w:t>(with ZnSe beam splitter)</w:t>
            </w:r>
          </w:p>
        </w:tc>
      </w:tr>
      <w:tr w:rsidR="00645B75" w:rsidTr="00643AA6">
        <w:trPr>
          <w:trHeight w:val="503"/>
        </w:trPr>
        <w:tc>
          <w:tcPr>
            <w:tcW w:w="4045" w:type="dxa"/>
          </w:tcPr>
          <w:p w:rsidR="00645B75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Wavenumber Accuracy</w:t>
            </w:r>
          </w:p>
        </w:tc>
        <w:tc>
          <w:tcPr>
            <w:tcW w:w="5305" w:type="dxa"/>
          </w:tcPr>
          <w:p w:rsidR="00645B75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1.5 cm</w:t>
            </w:r>
            <w:r w:rsidRPr="0097328D">
              <w:rPr>
                <w:rFonts w:ascii="Arial" w:hAnsi="Arial" w:cs="Arial"/>
                <w:sz w:val="28"/>
                <w:vertAlign w:val="superscript"/>
                <w:lang w:val="en-US"/>
              </w:rPr>
              <w:t>-1</w:t>
            </w:r>
            <w:r w:rsidRPr="007C5B0A">
              <w:rPr>
                <w:rFonts w:ascii="Arial" w:hAnsi="Arial" w:cs="Arial"/>
                <w:sz w:val="28"/>
                <w:lang w:val="en-US"/>
              </w:rPr>
              <w:t xml:space="preserve"> or better</w:t>
            </w:r>
          </w:p>
        </w:tc>
      </w:tr>
      <w:tr w:rsidR="00645B75" w:rsidTr="00643AA6">
        <w:trPr>
          <w:trHeight w:val="485"/>
        </w:trPr>
        <w:tc>
          <w:tcPr>
            <w:tcW w:w="4045" w:type="dxa"/>
          </w:tcPr>
          <w:p w:rsidR="00645B75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Wavenumber reproducibility</w:t>
            </w:r>
          </w:p>
        </w:tc>
        <w:tc>
          <w:tcPr>
            <w:tcW w:w="5305" w:type="dxa"/>
          </w:tcPr>
          <w:p w:rsidR="00645B75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0.005 cm-1 or better</w:t>
            </w:r>
          </w:p>
        </w:tc>
      </w:tr>
      <w:tr w:rsidR="00645B75" w:rsidTr="00643AA6">
        <w:trPr>
          <w:trHeight w:val="494"/>
        </w:trPr>
        <w:tc>
          <w:tcPr>
            <w:tcW w:w="4045" w:type="dxa"/>
          </w:tcPr>
          <w:p w:rsidR="00645B75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Spectral Resolution</w:t>
            </w:r>
          </w:p>
        </w:tc>
        <w:tc>
          <w:tcPr>
            <w:tcW w:w="5305" w:type="dxa"/>
          </w:tcPr>
          <w:p w:rsidR="00645B75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sym w:font="Symbol" w:char="F03C"/>
            </w:r>
            <w:r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Pr="007C5B0A">
              <w:rPr>
                <w:rFonts w:ascii="Arial" w:hAnsi="Arial" w:cs="Arial"/>
                <w:sz w:val="28"/>
                <w:lang w:val="en-US"/>
              </w:rPr>
              <w:t xml:space="preserve">2 cm </w:t>
            </w:r>
            <w:r w:rsidRPr="0097328D">
              <w:rPr>
                <w:rFonts w:ascii="Arial" w:hAnsi="Arial" w:cs="Arial"/>
                <w:sz w:val="28"/>
                <w:vertAlign w:val="superscript"/>
                <w:lang w:val="en-US"/>
              </w:rPr>
              <w:t>-1</w:t>
            </w:r>
          </w:p>
        </w:tc>
      </w:tr>
      <w:tr w:rsidR="00645B75" w:rsidTr="00643AA6">
        <w:trPr>
          <w:trHeight w:val="818"/>
        </w:trPr>
        <w:tc>
          <w:tcPr>
            <w:tcW w:w="4045" w:type="dxa"/>
          </w:tcPr>
          <w:p w:rsidR="00645B75" w:rsidRPr="002C5D94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Peak to peak noise</w:t>
            </w:r>
          </w:p>
        </w:tc>
        <w:tc>
          <w:tcPr>
            <w:tcW w:w="5305" w:type="dxa"/>
          </w:tcPr>
          <w:p w:rsidR="00645B75" w:rsidRPr="002C5D94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30,000 : 1 for 1 minute, at 4 cm-1 without apodization</w:t>
            </w:r>
          </w:p>
        </w:tc>
      </w:tr>
      <w:tr w:rsidR="00645B75" w:rsidTr="00643AA6">
        <w:trPr>
          <w:trHeight w:val="800"/>
        </w:trPr>
        <w:tc>
          <w:tcPr>
            <w:tcW w:w="4045" w:type="dxa"/>
          </w:tcPr>
          <w:p w:rsidR="00645B75" w:rsidRPr="002C5D94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Source</w:t>
            </w:r>
          </w:p>
        </w:tc>
        <w:tc>
          <w:tcPr>
            <w:tcW w:w="5305" w:type="dxa"/>
          </w:tcPr>
          <w:p w:rsidR="00645B75" w:rsidRPr="002C5D94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Mid IR source, user friendly with 5 years free replacement warranty</w:t>
            </w:r>
          </w:p>
        </w:tc>
      </w:tr>
      <w:tr w:rsidR="00645B75" w:rsidTr="00643AA6">
        <w:trPr>
          <w:trHeight w:val="719"/>
        </w:trPr>
        <w:tc>
          <w:tcPr>
            <w:tcW w:w="404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Reference Laser</w:t>
            </w:r>
          </w:p>
        </w:tc>
        <w:tc>
          <w:tcPr>
            <w:tcW w:w="530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Solid state laser with 10 years warranty</w:t>
            </w:r>
          </w:p>
        </w:tc>
      </w:tr>
      <w:tr w:rsidR="00645B75" w:rsidTr="00643AA6">
        <w:trPr>
          <w:trHeight w:val="701"/>
        </w:trPr>
        <w:tc>
          <w:tcPr>
            <w:tcW w:w="404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Interferometer</w:t>
            </w:r>
          </w:p>
        </w:tc>
        <w:tc>
          <w:tcPr>
            <w:tcW w:w="530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permanently aligned with minimum 10 years warranty.</w:t>
            </w:r>
          </w:p>
        </w:tc>
      </w:tr>
      <w:tr w:rsidR="00645B75" w:rsidTr="00643AA6">
        <w:trPr>
          <w:trHeight w:val="917"/>
        </w:trPr>
        <w:tc>
          <w:tcPr>
            <w:tcW w:w="404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Detector</w:t>
            </w:r>
          </w:p>
        </w:tc>
        <w:tc>
          <w:tcPr>
            <w:tcW w:w="530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Linear DLaTGS Detector (inferior detectors like LiTaO</w:t>
            </w:r>
            <w:r w:rsidRPr="005F7348">
              <w:rPr>
                <w:rFonts w:ascii="Arial" w:hAnsi="Arial" w:cs="Arial"/>
                <w:sz w:val="28"/>
                <w:vertAlign w:val="subscript"/>
                <w:lang w:val="en-US"/>
              </w:rPr>
              <w:t>3</w:t>
            </w:r>
            <w:r w:rsidRPr="007C5B0A">
              <w:rPr>
                <w:rFonts w:ascii="Arial" w:hAnsi="Arial" w:cs="Arial"/>
                <w:sz w:val="28"/>
                <w:lang w:val="en-US"/>
              </w:rPr>
              <w:t xml:space="preserve"> not accepted)</w:t>
            </w:r>
          </w:p>
        </w:tc>
      </w:tr>
      <w:tr w:rsidR="00645B75" w:rsidTr="00643AA6">
        <w:trPr>
          <w:trHeight w:val="917"/>
        </w:trPr>
        <w:tc>
          <w:tcPr>
            <w:tcW w:w="404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Optics</w:t>
            </w:r>
          </w:p>
        </w:tc>
        <w:tc>
          <w:tcPr>
            <w:tcW w:w="530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Completely sealed and desiccated optics with life indicator</w:t>
            </w:r>
          </w:p>
        </w:tc>
      </w:tr>
      <w:tr w:rsidR="00645B75" w:rsidTr="00643AA6">
        <w:trPr>
          <w:trHeight w:val="1457"/>
        </w:trPr>
        <w:tc>
          <w:tcPr>
            <w:tcW w:w="404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Software</w:t>
            </w:r>
          </w:p>
        </w:tc>
        <w:tc>
          <w:tcPr>
            <w:tcW w:w="530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Suitable software for Spectral collection, Quantitative analysis, baseline</w:t>
            </w:r>
            <w:r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Pr="007C5B0A">
              <w:rPr>
                <w:rFonts w:ascii="Arial" w:hAnsi="Arial" w:cs="Arial"/>
                <w:sz w:val="28"/>
                <w:lang w:val="en-US"/>
              </w:rPr>
              <w:t>correction, smoothening, derivatization, spectral deconvolution, library</w:t>
            </w:r>
            <w:r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Pr="007C5B0A">
              <w:rPr>
                <w:rFonts w:ascii="Arial" w:hAnsi="Arial" w:cs="Arial"/>
                <w:sz w:val="28"/>
                <w:lang w:val="en-US"/>
              </w:rPr>
              <w:t>search etc</w:t>
            </w:r>
          </w:p>
        </w:tc>
      </w:tr>
      <w:tr w:rsidR="00645B75" w:rsidTr="00643AA6">
        <w:trPr>
          <w:trHeight w:val="1367"/>
        </w:trPr>
        <w:tc>
          <w:tcPr>
            <w:tcW w:w="404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Accessories</w:t>
            </w:r>
          </w:p>
        </w:tc>
        <w:tc>
          <w:tcPr>
            <w:tcW w:w="530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1) Transmission accessory should be quoted</w:t>
            </w:r>
          </w:p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2) liquid demountable cell for liquid sample should be provided</w:t>
            </w:r>
          </w:p>
        </w:tc>
      </w:tr>
      <w:tr w:rsidR="00645B75" w:rsidTr="00643AA6">
        <w:trPr>
          <w:trHeight w:val="710"/>
        </w:trPr>
        <w:tc>
          <w:tcPr>
            <w:tcW w:w="404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Installation and Familiarization</w:t>
            </w:r>
          </w:p>
        </w:tc>
        <w:tc>
          <w:tcPr>
            <w:tcW w:w="5305" w:type="dxa"/>
          </w:tcPr>
          <w:p w:rsidR="00645B75" w:rsidRPr="007C5B0A" w:rsidRDefault="00645B75" w:rsidP="00643AA6">
            <w:pPr>
              <w:rPr>
                <w:rFonts w:ascii="Arial" w:hAnsi="Arial" w:cs="Arial"/>
                <w:sz w:val="28"/>
                <w:lang w:val="en-US"/>
              </w:rPr>
            </w:pPr>
            <w:r w:rsidRPr="007C5B0A">
              <w:rPr>
                <w:rFonts w:ascii="Arial" w:hAnsi="Arial" w:cs="Arial"/>
                <w:sz w:val="28"/>
                <w:lang w:val="en-US"/>
              </w:rPr>
              <w:t>Installation and training to users should be given at our laboratory</w:t>
            </w:r>
          </w:p>
        </w:tc>
      </w:tr>
    </w:tbl>
    <w:p w:rsidR="003F6A79" w:rsidRPr="00645B75" w:rsidRDefault="003F6A79" w:rsidP="00645B75"/>
    <w:sectPr w:rsidR="003F6A79" w:rsidRPr="0064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C62" w:rsidRDefault="00657C62" w:rsidP="00803D8E">
      <w:pPr>
        <w:spacing w:after="0" w:line="240" w:lineRule="auto"/>
      </w:pPr>
      <w:r>
        <w:separator/>
      </w:r>
    </w:p>
  </w:endnote>
  <w:endnote w:type="continuationSeparator" w:id="0">
    <w:p w:rsidR="00657C62" w:rsidRDefault="00657C62" w:rsidP="0080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C62" w:rsidRDefault="00657C62" w:rsidP="00803D8E">
      <w:pPr>
        <w:spacing w:after="0" w:line="240" w:lineRule="auto"/>
      </w:pPr>
      <w:r>
        <w:separator/>
      </w:r>
    </w:p>
  </w:footnote>
  <w:footnote w:type="continuationSeparator" w:id="0">
    <w:p w:rsidR="00657C62" w:rsidRDefault="00657C62" w:rsidP="00803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69"/>
    <w:rsid w:val="00100C07"/>
    <w:rsid w:val="001D5431"/>
    <w:rsid w:val="003F6A79"/>
    <w:rsid w:val="00645B75"/>
    <w:rsid w:val="00657C62"/>
    <w:rsid w:val="00803D8E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837EF-53BD-498E-A548-88743A30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B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METALLABORANE</dc:creator>
  <cp:keywords/>
  <dc:description/>
  <cp:lastModifiedBy>Nandakumar</cp:lastModifiedBy>
  <cp:revision>2</cp:revision>
  <dcterms:created xsi:type="dcterms:W3CDTF">2018-09-20T08:03:00Z</dcterms:created>
  <dcterms:modified xsi:type="dcterms:W3CDTF">2018-09-20T08:03:00Z</dcterms:modified>
</cp:coreProperties>
</file>