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7A" w:rsidRDefault="005E4B7A" w:rsidP="001329FE">
      <w:r>
        <w:t xml:space="preserve">Ref. No. </w:t>
      </w:r>
      <w:r>
        <w:rPr>
          <w:highlight w:val="yellow"/>
          <w:u w:val="single"/>
        </w:rPr>
        <w:t>COPT</w:t>
      </w:r>
      <w:r w:rsidRPr="00B11661">
        <w:rPr>
          <w:highlight w:val="yellow"/>
          <w:u w:val="single"/>
        </w:rPr>
        <w:t>/</w:t>
      </w:r>
      <w:r>
        <w:rPr>
          <w:highlight w:val="yellow"/>
          <w:u w:val="single"/>
        </w:rPr>
        <w:t>ASE</w:t>
      </w:r>
      <w:r w:rsidRPr="00B11661">
        <w:rPr>
          <w:highlight w:val="yellow"/>
          <w:u w:val="single"/>
        </w:rPr>
        <w:t>/1718/</w:t>
      </w:r>
      <w:r>
        <w:rPr>
          <w:highlight w:val="yellow"/>
          <w:u w:val="single"/>
        </w:rPr>
        <w:t>143</w:t>
      </w:r>
      <w:r w:rsidRPr="00B11661">
        <w:rPr>
          <w:highlight w:val="yellow"/>
          <w:u w:val="single"/>
        </w:rPr>
        <w:t>/</w:t>
      </w:r>
      <w:r>
        <w:rPr>
          <w:highlight w:val="yellow"/>
          <w:u w:val="single"/>
        </w:rPr>
        <w:t>SRCG/00</w:t>
      </w:r>
      <w:r>
        <w:rPr>
          <w:u w:val="single"/>
        </w:rPr>
        <w:t>5</w:t>
      </w:r>
      <w:r>
        <w:tab/>
      </w:r>
      <w:r>
        <w:tab/>
      </w:r>
      <w:r>
        <w:tab/>
        <w:t>Date: 29</w:t>
      </w:r>
      <w:r>
        <w:rPr>
          <w:highlight w:val="yellow"/>
        </w:rPr>
        <w:t>DECEMBER</w:t>
      </w:r>
      <w:r w:rsidRPr="00CE6172">
        <w:rPr>
          <w:highlight w:val="yellow"/>
        </w:rPr>
        <w:t>. 2017</w:t>
      </w:r>
    </w:p>
    <w:p w:rsidR="005E4B7A" w:rsidRDefault="005E4B7A" w:rsidP="004B382B">
      <w:pPr>
        <w:spacing w:after="0"/>
        <w:ind w:left="851" w:hanging="568"/>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Due date: 12</w:t>
      </w:r>
      <w:r>
        <w:rPr>
          <w:rFonts w:ascii="Times New Roman" w:hAnsi="Times New Roman" w:cs="Times New Roman"/>
          <w:b/>
          <w:bCs/>
          <w:sz w:val="24"/>
          <w:szCs w:val="24"/>
          <w:highlight w:val="yellow"/>
        </w:rPr>
        <w:t>JANUARY</w:t>
      </w:r>
      <w:r w:rsidRPr="00CE6172">
        <w:rPr>
          <w:rFonts w:ascii="Times New Roman" w:hAnsi="Times New Roman" w:cs="Times New Roman"/>
          <w:b/>
          <w:bCs/>
          <w:sz w:val="24"/>
          <w:szCs w:val="24"/>
          <w:highlight w:val="yellow"/>
        </w:rPr>
        <w:t>. 201</w:t>
      </w:r>
      <w:r>
        <w:rPr>
          <w:rFonts w:ascii="Times New Roman" w:hAnsi="Times New Roman" w:cs="Times New Roman"/>
          <w:b/>
          <w:bCs/>
          <w:sz w:val="24"/>
          <w:szCs w:val="24"/>
          <w:highlight w:val="yellow"/>
        </w:rPr>
        <w:t>8</w:t>
      </w:r>
    </w:p>
    <w:p w:rsidR="005E4B7A" w:rsidRDefault="005E4B7A" w:rsidP="00E458F8">
      <w:pPr>
        <w:spacing w:after="120"/>
        <w:ind w:left="426" w:hanging="360"/>
        <w:rPr>
          <w:rFonts w:ascii="Times New Roman" w:hAnsi="Times New Roman" w:cs="Times New Roman"/>
          <w:b/>
          <w:bCs/>
          <w:sz w:val="24"/>
          <w:szCs w:val="24"/>
        </w:rPr>
      </w:pPr>
      <w:r>
        <w:rPr>
          <w:rFonts w:ascii="Times New Roman" w:hAnsi="Times New Roman" w:cs="Times New Roman"/>
          <w:b/>
          <w:bCs/>
          <w:sz w:val="24"/>
          <w:szCs w:val="24"/>
        </w:rPr>
        <w:t>Item name:Workstation with Intel Xeon Phi 7290 Processor</w:t>
      </w:r>
    </w:p>
    <w:p w:rsidR="005E4B7A" w:rsidRPr="004B382B" w:rsidRDefault="005E4B7A" w:rsidP="00481CA8">
      <w:pPr>
        <w:pStyle w:val="ListParagraph"/>
        <w:numPr>
          <w:ilvl w:val="0"/>
          <w:numId w:val="2"/>
        </w:numPr>
        <w:tabs>
          <w:tab w:val="clear" w:pos="1080"/>
        </w:tabs>
        <w:spacing w:after="120"/>
        <w:ind w:left="426"/>
        <w:jc w:val="both"/>
        <w:rPr>
          <w:rFonts w:ascii="Times New Roman" w:hAnsi="Times New Roman" w:cs="Times New Roman"/>
          <w:b/>
          <w:bCs/>
          <w:sz w:val="24"/>
          <w:szCs w:val="24"/>
        </w:rPr>
      </w:pPr>
      <w:r w:rsidRPr="004B382B">
        <w:rPr>
          <w:rFonts w:ascii="Times New Roman" w:hAnsi="Times New Roman" w:cs="Times New Roman"/>
          <w:sz w:val="20"/>
          <w:szCs w:val="20"/>
        </w:rPr>
        <w:t xml:space="preserve">Quotations are invited in a </w:t>
      </w:r>
      <w:r w:rsidRPr="004B382B">
        <w:rPr>
          <w:rFonts w:ascii="Times New Roman" w:hAnsi="Times New Roman" w:cs="Times New Roman"/>
          <w:b/>
          <w:bCs/>
          <w:sz w:val="20"/>
          <w:szCs w:val="20"/>
        </w:rPr>
        <w:t>two bid system</w:t>
      </w:r>
      <w:r w:rsidRPr="004B382B">
        <w:rPr>
          <w:rFonts w:ascii="Times New Roman" w:hAnsi="Times New Roman" w:cs="Times New Roman"/>
          <w:sz w:val="20"/>
          <w:szCs w:val="20"/>
        </w:rPr>
        <w:t xml:space="preserve"> for the items shown overlea</w:t>
      </w:r>
      <w:r>
        <w:rPr>
          <w:rFonts w:ascii="Times New Roman" w:hAnsi="Times New Roman" w:cs="Times New Roman"/>
          <w:sz w:val="20"/>
          <w:szCs w:val="20"/>
        </w:rPr>
        <w:t>f (in Annexure I). The offers /</w:t>
      </w:r>
      <w:r w:rsidRPr="004B382B">
        <w:rPr>
          <w:rFonts w:ascii="Times New Roman" w:hAnsi="Times New Roman" w:cs="Times New Roman"/>
          <w:sz w:val="20"/>
          <w:szCs w:val="20"/>
        </w:rPr>
        <w:t>bids should be submitted as Technical bid and Financial bid separately. The Technical bid should consist of all technical details / specifications only. The Financial bid should indicate item-wise price for each item and it should contain all Commercial Terms and Conditions including Taxes, transportation, packing &amp; forwarding, installation, guarantee, payment terms, pricing terms etc. The Technical bid and Financial bid should be put in separate covers and sealed. Both the sealed covers should be put in a bigger cover. The Tender for supply of “</w:t>
      </w:r>
      <w:r>
        <w:rPr>
          <w:rFonts w:ascii="Times New Roman" w:hAnsi="Times New Roman" w:cs="Times New Roman"/>
          <w:b/>
          <w:bCs/>
          <w:sz w:val="24"/>
          <w:szCs w:val="24"/>
        </w:rPr>
        <w:t>Workstation with Intel Xeon Phi 7290 Processor</w:t>
      </w:r>
      <w:bookmarkStart w:id="0" w:name="_GoBack"/>
      <w:bookmarkEnd w:id="0"/>
      <w:r w:rsidRPr="004B382B">
        <w:rPr>
          <w:rFonts w:ascii="Times New Roman" w:hAnsi="Times New Roman" w:cs="Times New Roman"/>
          <w:sz w:val="20"/>
          <w:szCs w:val="20"/>
        </w:rPr>
        <w:t xml:space="preserve">” should be written on the left side of the Outer bigger cover  and sealed. </w:t>
      </w:r>
    </w:p>
    <w:p w:rsidR="005E4B7A" w:rsidRPr="001329FE" w:rsidRDefault="005E4B7A" w:rsidP="002E6637">
      <w:pPr>
        <w:pStyle w:val="NormalWeb"/>
        <w:numPr>
          <w:ilvl w:val="0"/>
          <w:numId w:val="2"/>
        </w:numPr>
        <w:tabs>
          <w:tab w:val="clear" w:pos="1080"/>
          <w:tab w:val="num" w:pos="426"/>
        </w:tabs>
        <w:spacing w:line="276" w:lineRule="auto"/>
        <w:ind w:left="426" w:hanging="426"/>
        <w:jc w:val="both"/>
        <w:rPr>
          <w:sz w:val="20"/>
          <w:szCs w:val="20"/>
        </w:rPr>
      </w:pPr>
      <w:r w:rsidRPr="001329FE">
        <w:rPr>
          <w:sz w:val="20"/>
          <w:szCs w:val="20"/>
        </w:rPr>
        <w:t>The quotations should be valid for sixty days from the due date and the period of delivery required should also be clearly indicated.</w:t>
      </w:r>
    </w:p>
    <w:p w:rsidR="005E4B7A" w:rsidRPr="001329FE" w:rsidRDefault="005E4B7A" w:rsidP="00CE3F34">
      <w:pPr>
        <w:pStyle w:val="NormalWeb"/>
        <w:numPr>
          <w:ilvl w:val="0"/>
          <w:numId w:val="2"/>
        </w:numPr>
        <w:tabs>
          <w:tab w:val="clear" w:pos="1080"/>
          <w:tab w:val="num" w:pos="426"/>
        </w:tabs>
        <w:spacing w:line="276" w:lineRule="auto"/>
        <w:ind w:left="426" w:hanging="426"/>
        <w:jc w:val="both"/>
        <w:rPr>
          <w:sz w:val="20"/>
          <w:szCs w:val="20"/>
        </w:rPr>
      </w:pPr>
      <w:r w:rsidRPr="001329FE">
        <w:rPr>
          <w:sz w:val="20"/>
          <w:szCs w:val="20"/>
        </w:rPr>
        <w:t xml:space="preserve">The total cost of the equipment in terms of CIP Chennai should be clearly mentioned. </w:t>
      </w:r>
    </w:p>
    <w:p w:rsidR="005E4B7A" w:rsidRPr="001329FE" w:rsidRDefault="005E4B7A" w:rsidP="00CE3F34">
      <w:pPr>
        <w:pStyle w:val="NormalWeb"/>
        <w:numPr>
          <w:ilvl w:val="0"/>
          <w:numId w:val="2"/>
        </w:numPr>
        <w:tabs>
          <w:tab w:val="clear" w:pos="1080"/>
          <w:tab w:val="num" w:pos="426"/>
        </w:tabs>
        <w:spacing w:line="276" w:lineRule="auto"/>
        <w:ind w:left="426" w:hanging="426"/>
        <w:jc w:val="both"/>
        <w:rPr>
          <w:sz w:val="20"/>
          <w:szCs w:val="20"/>
        </w:rPr>
      </w:pPr>
      <w:r w:rsidRPr="001329FE">
        <w:rPr>
          <w:sz w:val="20"/>
          <w:szCs w:val="20"/>
        </w:rPr>
        <w:t>Terms of warranty and guarantee should be explicitly mentioned.</w:t>
      </w:r>
    </w:p>
    <w:p w:rsidR="005E4B7A" w:rsidRPr="001329FE" w:rsidRDefault="005E4B7A" w:rsidP="00CE3F34">
      <w:pPr>
        <w:pStyle w:val="NormalWeb"/>
        <w:numPr>
          <w:ilvl w:val="0"/>
          <w:numId w:val="2"/>
        </w:numPr>
        <w:tabs>
          <w:tab w:val="clear" w:pos="1080"/>
          <w:tab w:val="num" w:pos="426"/>
        </w:tabs>
        <w:spacing w:line="276" w:lineRule="auto"/>
        <w:ind w:left="426" w:hanging="426"/>
        <w:jc w:val="both"/>
        <w:rPr>
          <w:sz w:val="20"/>
          <w:szCs w:val="20"/>
        </w:rPr>
      </w:pPr>
      <w:r w:rsidRPr="001329FE">
        <w:rPr>
          <w:sz w:val="20"/>
          <w:szCs w:val="20"/>
        </w:rPr>
        <w:t>Packing and delivery charges, customs and clearance duty should be clearly stated.</w:t>
      </w:r>
    </w:p>
    <w:p w:rsidR="005E4B7A" w:rsidRPr="001329FE" w:rsidRDefault="005E4B7A" w:rsidP="00CE3F34">
      <w:pPr>
        <w:pStyle w:val="NormalWeb"/>
        <w:numPr>
          <w:ilvl w:val="0"/>
          <w:numId w:val="2"/>
        </w:numPr>
        <w:tabs>
          <w:tab w:val="clear" w:pos="1080"/>
          <w:tab w:val="num" w:pos="426"/>
        </w:tabs>
        <w:spacing w:line="276" w:lineRule="auto"/>
        <w:ind w:left="426" w:hanging="426"/>
        <w:jc w:val="both"/>
        <w:rPr>
          <w:sz w:val="20"/>
          <w:szCs w:val="20"/>
        </w:rPr>
      </w:pPr>
      <w:r w:rsidRPr="001329FE">
        <w:rPr>
          <w:sz w:val="20"/>
          <w:szCs w:val="20"/>
        </w:rPr>
        <w:t>Goods shall not be supplied without an official supply order.</w:t>
      </w:r>
    </w:p>
    <w:p w:rsidR="005E4B7A" w:rsidRPr="001329FE" w:rsidRDefault="005E4B7A" w:rsidP="00CE3F34">
      <w:pPr>
        <w:pStyle w:val="NormalWeb"/>
        <w:numPr>
          <w:ilvl w:val="0"/>
          <w:numId w:val="2"/>
        </w:numPr>
        <w:tabs>
          <w:tab w:val="clear" w:pos="1080"/>
          <w:tab w:val="num" w:pos="426"/>
        </w:tabs>
        <w:spacing w:line="276" w:lineRule="auto"/>
        <w:ind w:left="426" w:hanging="426"/>
        <w:jc w:val="both"/>
        <w:rPr>
          <w:sz w:val="20"/>
          <w:szCs w:val="20"/>
        </w:rPr>
      </w:pPr>
      <w:r w:rsidRPr="001329FE">
        <w:rPr>
          <w:sz w:val="20"/>
          <w:szCs w:val="20"/>
        </w:rPr>
        <w:t>Local firms : Quotations should be for free delivery to this institute.  If quotations for ex-godown delivery charges should be indicated separately.</w:t>
      </w:r>
    </w:p>
    <w:p w:rsidR="005E4B7A" w:rsidRPr="001329FE" w:rsidRDefault="005E4B7A" w:rsidP="00CE3F34">
      <w:pPr>
        <w:pStyle w:val="NormalWeb"/>
        <w:numPr>
          <w:ilvl w:val="0"/>
          <w:numId w:val="2"/>
        </w:numPr>
        <w:tabs>
          <w:tab w:val="clear" w:pos="1080"/>
          <w:tab w:val="num" w:pos="426"/>
        </w:tabs>
        <w:spacing w:line="276" w:lineRule="auto"/>
        <w:ind w:left="426" w:hanging="426"/>
        <w:jc w:val="both"/>
        <w:rPr>
          <w:sz w:val="20"/>
          <w:szCs w:val="20"/>
        </w:rPr>
      </w:pPr>
      <w:r w:rsidRPr="001329FE">
        <w:rPr>
          <w:sz w:val="20"/>
          <w:szCs w:val="20"/>
        </w:rPr>
        <w:t>Firms outside Chennai: Quotations should be for F.O.R. Chennai. If F.O.R. consignor station, freight charges by passenger train / lorry transport must be indicated.  If ex-godown, packing, forwarding and freight charges must be indicated.</w:t>
      </w:r>
    </w:p>
    <w:p w:rsidR="005E4B7A" w:rsidRDefault="005E4B7A" w:rsidP="007F4AB7">
      <w:pPr>
        <w:pStyle w:val="NormalWeb"/>
        <w:numPr>
          <w:ilvl w:val="0"/>
          <w:numId w:val="2"/>
        </w:numPr>
        <w:tabs>
          <w:tab w:val="clear" w:pos="1080"/>
          <w:tab w:val="num" w:pos="426"/>
        </w:tabs>
        <w:spacing w:line="276" w:lineRule="auto"/>
        <w:ind w:left="426" w:hanging="426"/>
        <w:jc w:val="both"/>
        <w:rPr>
          <w:sz w:val="20"/>
          <w:szCs w:val="20"/>
        </w:rPr>
      </w:pPr>
      <w:r w:rsidRPr="00DA24A9">
        <w:rPr>
          <w:sz w:val="20"/>
          <w:szCs w:val="20"/>
        </w:rPr>
        <w:t xml:space="preserve">The rate of sales / general taxes and the percentage of such other taxes legally leviable and intended to be claimed should be distinctly shown along with the price quoted. Where this is not done, no claim for sales / general taxes will be admitted at any stage and on any ground whatsoever. </w:t>
      </w:r>
    </w:p>
    <w:p w:rsidR="005E4B7A" w:rsidRPr="00DA24A9" w:rsidRDefault="005E4B7A" w:rsidP="007F4AB7">
      <w:pPr>
        <w:pStyle w:val="NormalWeb"/>
        <w:numPr>
          <w:ilvl w:val="0"/>
          <w:numId w:val="2"/>
        </w:numPr>
        <w:tabs>
          <w:tab w:val="clear" w:pos="1080"/>
          <w:tab w:val="num" w:pos="426"/>
        </w:tabs>
        <w:spacing w:line="276" w:lineRule="auto"/>
        <w:ind w:left="426" w:hanging="426"/>
        <w:jc w:val="both"/>
        <w:rPr>
          <w:sz w:val="20"/>
          <w:szCs w:val="20"/>
        </w:rPr>
      </w:pPr>
      <w:r w:rsidRPr="00DA24A9">
        <w:rPr>
          <w:sz w:val="20"/>
          <w:szCs w:val="20"/>
        </w:rPr>
        <w:t>Payment : Specify the mode of payment and if advanced payment has to be made. Every attempt will be made to make payment within 30 days from the date of receipt of bill / acceptance of goods, whichever is later.</w:t>
      </w:r>
    </w:p>
    <w:p w:rsidR="005E4B7A" w:rsidRPr="001329FE" w:rsidRDefault="005E4B7A" w:rsidP="00CE3F34">
      <w:pPr>
        <w:pStyle w:val="NormalWeb"/>
        <w:numPr>
          <w:ilvl w:val="0"/>
          <w:numId w:val="2"/>
        </w:numPr>
        <w:tabs>
          <w:tab w:val="clear" w:pos="1080"/>
          <w:tab w:val="num" w:pos="426"/>
        </w:tabs>
        <w:spacing w:after="0" w:line="276" w:lineRule="auto"/>
        <w:ind w:left="426" w:hanging="426"/>
        <w:jc w:val="both"/>
        <w:rPr>
          <w:b/>
          <w:bCs/>
          <w:sz w:val="20"/>
          <w:szCs w:val="20"/>
        </w:rPr>
      </w:pPr>
      <w:r w:rsidRPr="001329FE">
        <w:rPr>
          <w:sz w:val="20"/>
          <w:szCs w:val="20"/>
        </w:rPr>
        <w:t>IIT Madras is eligible for concessional rate of customs duty. Necessary certificate will be issued on demand.</w:t>
      </w:r>
    </w:p>
    <w:p w:rsidR="005E4B7A" w:rsidRPr="001329FE" w:rsidRDefault="005E4B7A" w:rsidP="00F84384">
      <w:pPr>
        <w:pStyle w:val="NormalWeb"/>
        <w:numPr>
          <w:ilvl w:val="0"/>
          <w:numId w:val="2"/>
        </w:numPr>
        <w:tabs>
          <w:tab w:val="clear" w:pos="1080"/>
          <w:tab w:val="num" w:pos="426"/>
        </w:tabs>
        <w:spacing w:after="0" w:line="276" w:lineRule="auto"/>
        <w:ind w:left="426" w:hanging="426"/>
        <w:jc w:val="both"/>
        <w:rPr>
          <w:sz w:val="20"/>
          <w:szCs w:val="20"/>
        </w:rPr>
      </w:pPr>
      <w:r w:rsidRPr="001329FE">
        <w:rPr>
          <w:sz w:val="20"/>
          <w:szCs w:val="20"/>
        </w:rPr>
        <w:t>IIT Madras has the right to accept the whole or any part of the tender or portion of the quantity offered or reject it in full without assigning any reason.</w:t>
      </w:r>
    </w:p>
    <w:p w:rsidR="005E4B7A" w:rsidRPr="001B02DF" w:rsidRDefault="005E4B7A" w:rsidP="001B02DF">
      <w:pPr>
        <w:pStyle w:val="NormalWeb"/>
        <w:spacing w:before="0" w:beforeAutospacing="0" w:after="0" w:afterAutospacing="0" w:line="276" w:lineRule="auto"/>
        <w:ind w:left="425"/>
        <w:jc w:val="both"/>
        <w:rPr>
          <w:b/>
          <w:bCs/>
          <w:sz w:val="22"/>
          <w:szCs w:val="22"/>
        </w:rPr>
      </w:pPr>
    </w:p>
    <w:p w:rsidR="005E4B7A" w:rsidRPr="001B02DF" w:rsidRDefault="005E4B7A" w:rsidP="001B02DF">
      <w:pPr>
        <w:pStyle w:val="NormalWeb"/>
        <w:numPr>
          <w:ilvl w:val="0"/>
          <w:numId w:val="2"/>
        </w:numPr>
        <w:tabs>
          <w:tab w:val="clear" w:pos="1080"/>
          <w:tab w:val="num" w:pos="426"/>
        </w:tabs>
        <w:spacing w:before="0" w:beforeAutospacing="0" w:after="0" w:afterAutospacing="0" w:line="276" w:lineRule="auto"/>
        <w:ind w:left="425" w:hanging="425"/>
        <w:jc w:val="both"/>
        <w:rPr>
          <w:b/>
          <w:bCs/>
          <w:sz w:val="22"/>
          <w:szCs w:val="22"/>
        </w:rPr>
      </w:pPr>
      <w:r w:rsidRPr="001B02DF">
        <w:rPr>
          <w:sz w:val="22"/>
          <w:szCs w:val="22"/>
        </w:rPr>
        <w:t xml:space="preserve">The sealed quotation may be sent to                         </w:t>
      </w:r>
    </w:p>
    <w:tbl>
      <w:tblPr>
        <w:tblW w:w="0" w:type="auto"/>
        <w:tblInd w:w="-106" w:type="dxa"/>
        <w:tblLook w:val="00A0"/>
      </w:tblPr>
      <w:tblGrid>
        <w:gridCol w:w="8143"/>
      </w:tblGrid>
      <w:tr w:rsidR="005E4B7A" w:rsidRPr="00B91397">
        <w:tc>
          <w:tcPr>
            <w:tcW w:w="8143" w:type="dxa"/>
          </w:tcPr>
          <w:p w:rsidR="005E4B7A" w:rsidRPr="00B91397" w:rsidRDefault="005E4B7A" w:rsidP="00B91397">
            <w:pPr>
              <w:pStyle w:val="NormalWeb"/>
              <w:spacing w:before="0" w:beforeAutospacing="0" w:after="0" w:afterAutospacing="0" w:line="276" w:lineRule="auto"/>
              <w:ind w:left="25"/>
              <w:jc w:val="both"/>
              <w:rPr>
                <w:b/>
                <w:bCs/>
                <w:sz w:val="22"/>
                <w:szCs w:val="22"/>
              </w:rPr>
            </w:pPr>
            <w:r w:rsidRPr="00B91397">
              <w:rPr>
                <w:b/>
                <w:bCs/>
                <w:sz w:val="22"/>
                <w:szCs w:val="22"/>
              </w:rPr>
              <w:t>The Purchase Manager,</w:t>
            </w:r>
          </w:p>
          <w:p w:rsidR="005E4B7A" w:rsidRPr="00B91397" w:rsidRDefault="005E4B7A" w:rsidP="00B91397">
            <w:pPr>
              <w:pStyle w:val="NormalWeb"/>
              <w:spacing w:before="0" w:beforeAutospacing="0" w:after="0" w:afterAutospacing="0" w:line="276" w:lineRule="auto"/>
              <w:ind w:left="25"/>
              <w:jc w:val="both"/>
              <w:rPr>
                <w:b/>
                <w:bCs/>
                <w:sz w:val="22"/>
                <w:szCs w:val="22"/>
              </w:rPr>
            </w:pPr>
            <w:r w:rsidRPr="00B91397">
              <w:rPr>
                <w:b/>
                <w:bCs/>
                <w:sz w:val="22"/>
                <w:szCs w:val="22"/>
              </w:rPr>
              <w:t>CoPT OFFICE, NCCRD Building</w:t>
            </w:r>
          </w:p>
          <w:p w:rsidR="005E4B7A" w:rsidRPr="00B91397" w:rsidRDefault="005E4B7A" w:rsidP="00B91397">
            <w:pPr>
              <w:pStyle w:val="NormalWeb"/>
              <w:spacing w:before="0" w:beforeAutospacing="0" w:after="0" w:afterAutospacing="0" w:line="276" w:lineRule="auto"/>
              <w:ind w:left="25"/>
              <w:jc w:val="both"/>
              <w:rPr>
                <w:b/>
                <w:bCs/>
                <w:sz w:val="22"/>
                <w:szCs w:val="22"/>
              </w:rPr>
            </w:pPr>
            <w:r w:rsidRPr="00B91397">
              <w:rPr>
                <w:b/>
                <w:bCs/>
                <w:sz w:val="22"/>
                <w:szCs w:val="22"/>
              </w:rPr>
              <w:t>Behind Aerospace Engineering Dept., IIT Madras</w:t>
            </w:r>
          </w:p>
          <w:p w:rsidR="005E4B7A" w:rsidRPr="00B91397" w:rsidRDefault="005E4B7A" w:rsidP="00B91397">
            <w:pPr>
              <w:pStyle w:val="NormalWeb"/>
              <w:spacing w:before="0" w:beforeAutospacing="0" w:after="0" w:afterAutospacing="0" w:line="276" w:lineRule="auto"/>
              <w:ind w:left="25"/>
              <w:jc w:val="both"/>
              <w:rPr>
                <w:b/>
                <w:bCs/>
                <w:sz w:val="22"/>
                <w:szCs w:val="22"/>
              </w:rPr>
            </w:pPr>
            <w:r w:rsidRPr="00B91397">
              <w:rPr>
                <w:b/>
                <w:bCs/>
                <w:sz w:val="22"/>
                <w:szCs w:val="22"/>
              </w:rPr>
              <w:t>Chennai – 600036, Ph. (O) +91-44-22579863</w:t>
            </w:r>
          </w:p>
        </w:tc>
      </w:tr>
    </w:tbl>
    <w:p w:rsidR="005E4B7A" w:rsidRDefault="005E4B7A" w:rsidP="00874315">
      <w:pPr>
        <w:pStyle w:val="NoSpacing"/>
        <w:jc w:val="both"/>
        <w:rPr>
          <w:rFonts w:ascii="Times New Roman" w:hAnsi="Times New Roman" w:cs="Times New Roman"/>
        </w:rPr>
      </w:pPr>
    </w:p>
    <w:p w:rsidR="005E4B7A" w:rsidRDefault="005E4B7A" w:rsidP="00874315">
      <w:pPr>
        <w:pStyle w:val="NoSpacing"/>
        <w:jc w:val="both"/>
        <w:rPr>
          <w:rFonts w:ascii="Times New Roman" w:hAnsi="Times New Roman" w:cs="Times New Roman"/>
        </w:rPr>
      </w:pPr>
    </w:p>
    <w:p w:rsidR="005E4B7A" w:rsidRDefault="005E4B7A" w:rsidP="00874315">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E4B7A" w:rsidRDefault="005E4B7A" w:rsidP="00874315">
      <w:pPr>
        <w:pStyle w:val="NoSpacing"/>
        <w:jc w:val="both"/>
        <w:rPr>
          <w:rFonts w:ascii="Times New Roman" w:hAnsi="Times New Roman" w:cs="Times New Roman"/>
        </w:rPr>
      </w:pPr>
    </w:p>
    <w:p w:rsidR="005E4B7A" w:rsidRDefault="005E4B7A" w:rsidP="00874315">
      <w:pPr>
        <w:pStyle w:val="NoSpacing"/>
        <w:jc w:val="both"/>
        <w:rPr>
          <w:rFonts w:ascii="Times New Roman" w:hAnsi="Times New Roman" w:cs="Times New Roman"/>
        </w:rPr>
      </w:pPr>
    </w:p>
    <w:p w:rsidR="005E4B7A" w:rsidRDefault="005E4B7A" w:rsidP="00874315">
      <w:pPr>
        <w:pStyle w:val="NoSpacing"/>
        <w:jc w:val="both"/>
        <w:rPr>
          <w:rFonts w:ascii="Times New Roman" w:hAnsi="Times New Roman" w:cs="Times New Roman"/>
        </w:rPr>
      </w:pPr>
    </w:p>
    <w:p w:rsidR="005E4B7A" w:rsidRPr="009E2E9C" w:rsidRDefault="005E4B7A" w:rsidP="00874315">
      <w:pPr>
        <w:pStyle w:val="NoSpacing"/>
        <w:jc w:val="both"/>
        <w:rPr>
          <w:rFonts w:ascii="Times New Roman" w:hAnsi="Times New Roman" w:cs="Times New Roman"/>
          <w:b/>
          <w:bCs/>
        </w:rPr>
      </w:pPr>
      <w:r w:rsidRPr="009E2E9C">
        <w:rPr>
          <w:rFonts w:ascii="Times New Roman" w:hAnsi="Times New Roman" w:cs="Times New Roman"/>
          <w:b/>
          <w:bCs/>
        </w:rPr>
        <w:t>ANNEXURE 1</w:t>
      </w:r>
    </w:p>
    <w:p w:rsidR="005E4B7A" w:rsidRPr="009E2E9C" w:rsidRDefault="005E4B7A" w:rsidP="009E2E9C">
      <w:pPr>
        <w:pStyle w:val="NoSpacing"/>
        <w:jc w:val="both"/>
        <w:rPr>
          <w:rFonts w:ascii="Times New Roman" w:hAnsi="Times New Roman" w:cs="Times New Roman"/>
        </w:rPr>
      </w:pPr>
    </w:p>
    <w:p w:rsidR="005E4B7A" w:rsidRPr="009E2E9C" w:rsidRDefault="005E4B7A" w:rsidP="009E2E9C">
      <w:pPr>
        <w:pStyle w:val="NoSpacing"/>
        <w:jc w:val="both"/>
        <w:rPr>
          <w:rFonts w:ascii="Times New Roman" w:hAnsi="Times New Roman" w:cs="Times New Roman"/>
          <w:u w:val="single"/>
        </w:rPr>
      </w:pPr>
      <w:r w:rsidRPr="009E2E9C">
        <w:rPr>
          <w:rFonts w:ascii="Times New Roman" w:hAnsi="Times New Roman" w:cs="Times New Roman"/>
          <w:u w:val="single"/>
        </w:rPr>
        <w:t xml:space="preserve"> TECHNICAL SPECIFICATIONS</w:t>
      </w:r>
      <w:r>
        <w:rPr>
          <w:rFonts w:ascii="Times New Roman" w:hAnsi="Times New Roman" w:cs="Times New Roman"/>
          <w:u w:val="single"/>
        </w:rPr>
        <w:t>:</w:t>
      </w:r>
    </w:p>
    <w:p w:rsidR="005E4B7A" w:rsidRDefault="005E4B7A" w:rsidP="00DA24A9">
      <w:pPr>
        <w:pStyle w:val="NoSpacing"/>
        <w:jc w:val="both"/>
        <w:rPr>
          <w:rFonts w:ascii="Times New Roman" w:hAnsi="Times New Roman" w:cs="Times New Roman"/>
        </w:rPr>
      </w:pPr>
      <w:r>
        <w:rPr>
          <w:rFonts w:ascii="Times New Roman" w:hAnsi="Times New Roman" w:cs="Times New Roman"/>
        </w:rPr>
        <w:t>Workstation with Intel Xeon Phi 7290 Processor – 1 No.</w:t>
      </w:r>
    </w:p>
    <w:p w:rsidR="005E4B7A" w:rsidRDefault="005E4B7A" w:rsidP="00DA24A9">
      <w:pPr>
        <w:pStyle w:val="NoSpacing"/>
        <w:jc w:val="both"/>
        <w:rPr>
          <w:rFonts w:ascii="Times New Roman" w:hAnsi="Times New Roman" w:cs="Times New Roman"/>
        </w:rPr>
      </w:pPr>
    </w:p>
    <w:tbl>
      <w:tblPr>
        <w:tblW w:w="9231" w:type="dxa"/>
        <w:tblInd w:w="2" w:type="dxa"/>
        <w:tblCellMar>
          <w:left w:w="0" w:type="dxa"/>
          <w:right w:w="0" w:type="dxa"/>
        </w:tblCellMar>
        <w:tblLook w:val="00A0"/>
      </w:tblPr>
      <w:tblGrid>
        <w:gridCol w:w="701"/>
        <w:gridCol w:w="2251"/>
        <w:gridCol w:w="6279"/>
      </w:tblGrid>
      <w:tr w:rsidR="005E4B7A" w:rsidRPr="00B91397">
        <w:trPr>
          <w:trHeight w:val="275"/>
        </w:trPr>
        <w:tc>
          <w:tcPr>
            <w:tcW w:w="701" w:type="dxa"/>
            <w:tcBorders>
              <w:top w:val="single" w:sz="8" w:space="0" w:color="auto"/>
              <w:left w:val="single" w:sz="8" w:space="0" w:color="000000"/>
              <w:bottom w:val="single" w:sz="8" w:space="0" w:color="000000"/>
              <w:right w:val="nil"/>
            </w:tcBorders>
            <w:tcMar>
              <w:top w:w="0" w:type="dxa"/>
              <w:left w:w="108" w:type="dxa"/>
              <w:bottom w:w="0" w:type="dxa"/>
              <w:right w:w="108" w:type="dxa"/>
            </w:tcMar>
          </w:tcPr>
          <w:p w:rsidR="005E4B7A" w:rsidRPr="00FA7809" w:rsidRDefault="005E4B7A" w:rsidP="00DA24A9">
            <w:pPr>
              <w:pStyle w:val="NormalWeb"/>
              <w:jc w:val="center"/>
              <w:rPr>
                <w:rFonts w:ascii="Arial" w:hAnsi="Arial" w:cs="Arial"/>
              </w:rPr>
            </w:pPr>
            <w:r w:rsidRPr="00FA7809">
              <w:rPr>
                <w:rFonts w:ascii="Arial" w:hAnsi="Arial" w:cs="Arial"/>
                <w:b/>
                <w:bCs/>
              </w:rPr>
              <w:t>1</w:t>
            </w:r>
          </w:p>
        </w:tc>
        <w:tc>
          <w:tcPr>
            <w:tcW w:w="2251" w:type="dxa"/>
            <w:tcBorders>
              <w:top w:val="single" w:sz="8" w:space="0" w:color="auto"/>
              <w:left w:val="single" w:sz="8" w:space="0" w:color="000000"/>
              <w:bottom w:val="single" w:sz="8" w:space="0" w:color="000000"/>
              <w:right w:val="nil"/>
            </w:tcBorders>
            <w:tcMar>
              <w:top w:w="0" w:type="dxa"/>
              <w:left w:w="108" w:type="dxa"/>
              <w:bottom w:w="0" w:type="dxa"/>
              <w:right w:w="108" w:type="dxa"/>
            </w:tcMar>
          </w:tcPr>
          <w:p w:rsidR="005E4B7A" w:rsidRPr="00AB28F1" w:rsidRDefault="005E4B7A" w:rsidP="00DA24A9">
            <w:pPr>
              <w:pStyle w:val="NormalWeb"/>
              <w:rPr>
                <w:rFonts w:ascii="Arial" w:hAnsi="Arial" w:cs="Arial"/>
                <w:sz w:val="22"/>
                <w:szCs w:val="22"/>
              </w:rPr>
            </w:pPr>
            <w:r w:rsidRPr="00AB28F1">
              <w:rPr>
                <w:rFonts w:ascii="Arial" w:hAnsi="Arial" w:cs="Arial"/>
                <w:b/>
                <w:bCs/>
                <w:sz w:val="22"/>
                <w:szCs w:val="22"/>
              </w:rPr>
              <w:t>Processor</w:t>
            </w:r>
          </w:p>
        </w:tc>
        <w:tc>
          <w:tcPr>
            <w:tcW w:w="6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E4B7A" w:rsidRPr="00AB28F1" w:rsidRDefault="005E4B7A" w:rsidP="00DA24A9">
            <w:pPr>
              <w:pStyle w:val="NormalWeb"/>
              <w:rPr>
                <w:rFonts w:ascii="Arial" w:hAnsi="Arial" w:cs="Arial"/>
                <w:sz w:val="22"/>
                <w:szCs w:val="22"/>
              </w:rPr>
            </w:pPr>
            <w:r w:rsidRPr="00AB28F1">
              <w:rPr>
                <w:rFonts w:ascii="Arial" w:hAnsi="Arial" w:cs="Arial"/>
                <w:sz w:val="22"/>
                <w:szCs w:val="22"/>
              </w:rPr>
              <w:t>1 x Intel Xeon Phi 7290 1.5GHz,72 Core</w:t>
            </w:r>
          </w:p>
        </w:tc>
      </w:tr>
      <w:tr w:rsidR="005E4B7A" w:rsidRPr="00B91397">
        <w:trPr>
          <w:trHeight w:val="741"/>
        </w:trPr>
        <w:tc>
          <w:tcPr>
            <w:tcW w:w="701" w:type="dxa"/>
            <w:tcBorders>
              <w:top w:val="nil"/>
              <w:left w:val="single" w:sz="8" w:space="0" w:color="000000"/>
              <w:bottom w:val="single" w:sz="8" w:space="0" w:color="000000"/>
              <w:right w:val="nil"/>
            </w:tcBorders>
            <w:tcMar>
              <w:top w:w="0" w:type="dxa"/>
              <w:left w:w="108" w:type="dxa"/>
              <w:bottom w:w="0" w:type="dxa"/>
              <w:right w:w="108" w:type="dxa"/>
            </w:tcMar>
          </w:tcPr>
          <w:p w:rsidR="005E4B7A" w:rsidRPr="00FA7809" w:rsidRDefault="005E4B7A" w:rsidP="00DA24A9">
            <w:pPr>
              <w:pStyle w:val="NormalWeb"/>
              <w:jc w:val="center"/>
              <w:rPr>
                <w:rFonts w:ascii="Arial" w:hAnsi="Arial" w:cs="Arial"/>
              </w:rPr>
            </w:pPr>
            <w:r w:rsidRPr="00FA7809">
              <w:rPr>
                <w:rFonts w:ascii="Arial" w:hAnsi="Arial" w:cs="Arial"/>
                <w:b/>
                <w:bCs/>
              </w:rPr>
              <w:t>2</w:t>
            </w:r>
          </w:p>
        </w:tc>
        <w:tc>
          <w:tcPr>
            <w:tcW w:w="2251" w:type="dxa"/>
            <w:tcBorders>
              <w:top w:val="nil"/>
              <w:left w:val="single" w:sz="8" w:space="0" w:color="000000"/>
              <w:bottom w:val="single" w:sz="8" w:space="0" w:color="000000"/>
              <w:right w:val="nil"/>
            </w:tcBorders>
            <w:tcMar>
              <w:top w:w="0" w:type="dxa"/>
              <w:left w:w="108" w:type="dxa"/>
              <w:bottom w:w="0" w:type="dxa"/>
              <w:right w:w="108" w:type="dxa"/>
            </w:tcMar>
          </w:tcPr>
          <w:p w:rsidR="005E4B7A" w:rsidRPr="00AB28F1" w:rsidRDefault="005E4B7A" w:rsidP="00DA24A9">
            <w:pPr>
              <w:pStyle w:val="NormalWeb"/>
              <w:rPr>
                <w:rFonts w:ascii="Arial" w:hAnsi="Arial" w:cs="Arial"/>
                <w:sz w:val="22"/>
                <w:szCs w:val="22"/>
              </w:rPr>
            </w:pPr>
            <w:r w:rsidRPr="00AB28F1">
              <w:rPr>
                <w:rFonts w:ascii="Arial" w:hAnsi="Arial" w:cs="Arial"/>
                <w:b/>
                <w:bCs/>
                <w:sz w:val="22"/>
                <w:szCs w:val="22"/>
              </w:rPr>
              <w:t>Chipset / Motherboard</w:t>
            </w:r>
          </w:p>
        </w:tc>
        <w:tc>
          <w:tcPr>
            <w:tcW w:w="6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E4B7A" w:rsidRPr="00AB28F1" w:rsidRDefault="005E4B7A" w:rsidP="00DA24A9">
            <w:pPr>
              <w:pStyle w:val="NormalWeb"/>
              <w:rPr>
                <w:rFonts w:ascii="Arial" w:hAnsi="Arial" w:cs="Arial"/>
                <w:sz w:val="22"/>
                <w:szCs w:val="22"/>
              </w:rPr>
            </w:pPr>
            <w:r w:rsidRPr="00AB28F1">
              <w:rPr>
                <w:rFonts w:ascii="Arial" w:hAnsi="Arial" w:cs="Arial"/>
                <w:sz w:val="22"/>
                <w:szCs w:val="22"/>
              </w:rPr>
              <w:t>Intel C612 chipset / Single socket P (LGA 3647) supports Intel Xeon Phi x200 processor Motherboard CPU TDP support Up to 260W</w:t>
            </w:r>
          </w:p>
        </w:tc>
      </w:tr>
      <w:tr w:rsidR="005E4B7A" w:rsidRPr="00B91397">
        <w:trPr>
          <w:trHeight w:val="494"/>
        </w:trPr>
        <w:tc>
          <w:tcPr>
            <w:tcW w:w="701" w:type="dxa"/>
            <w:tcBorders>
              <w:top w:val="nil"/>
              <w:left w:val="single" w:sz="8" w:space="0" w:color="000000"/>
              <w:bottom w:val="single" w:sz="8" w:space="0" w:color="000000"/>
              <w:right w:val="nil"/>
            </w:tcBorders>
            <w:tcMar>
              <w:top w:w="0" w:type="dxa"/>
              <w:left w:w="108" w:type="dxa"/>
              <w:bottom w:w="0" w:type="dxa"/>
              <w:right w:w="108" w:type="dxa"/>
            </w:tcMar>
          </w:tcPr>
          <w:p w:rsidR="005E4B7A" w:rsidRPr="00FA7809" w:rsidRDefault="005E4B7A" w:rsidP="00DA24A9">
            <w:pPr>
              <w:pStyle w:val="NormalWeb"/>
              <w:jc w:val="center"/>
              <w:rPr>
                <w:rFonts w:ascii="Arial" w:hAnsi="Arial" w:cs="Arial"/>
              </w:rPr>
            </w:pPr>
            <w:r w:rsidRPr="00FA7809">
              <w:rPr>
                <w:rFonts w:ascii="Arial" w:hAnsi="Arial" w:cs="Arial"/>
                <w:b/>
                <w:bCs/>
              </w:rPr>
              <w:t>3</w:t>
            </w:r>
          </w:p>
        </w:tc>
        <w:tc>
          <w:tcPr>
            <w:tcW w:w="2251" w:type="dxa"/>
            <w:tcBorders>
              <w:top w:val="nil"/>
              <w:left w:val="single" w:sz="8" w:space="0" w:color="000000"/>
              <w:bottom w:val="single" w:sz="8" w:space="0" w:color="000000"/>
              <w:right w:val="nil"/>
            </w:tcBorders>
            <w:tcMar>
              <w:top w:w="0" w:type="dxa"/>
              <w:left w:w="108" w:type="dxa"/>
              <w:bottom w:w="0" w:type="dxa"/>
              <w:right w:w="108" w:type="dxa"/>
            </w:tcMar>
          </w:tcPr>
          <w:p w:rsidR="005E4B7A" w:rsidRPr="00AB28F1" w:rsidRDefault="005E4B7A" w:rsidP="00DA24A9">
            <w:pPr>
              <w:pStyle w:val="NormalWeb"/>
              <w:rPr>
                <w:rFonts w:ascii="Arial" w:hAnsi="Arial" w:cs="Arial"/>
                <w:sz w:val="22"/>
                <w:szCs w:val="22"/>
              </w:rPr>
            </w:pPr>
            <w:r w:rsidRPr="00AB28F1">
              <w:rPr>
                <w:rFonts w:ascii="Arial" w:hAnsi="Arial" w:cs="Arial"/>
                <w:b/>
                <w:bCs/>
                <w:sz w:val="22"/>
                <w:szCs w:val="22"/>
              </w:rPr>
              <w:t>Memory</w:t>
            </w:r>
          </w:p>
        </w:tc>
        <w:tc>
          <w:tcPr>
            <w:tcW w:w="6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E4B7A" w:rsidRPr="00AB28F1" w:rsidRDefault="005E4B7A" w:rsidP="00DA24A9">
            <w:pPr>
              <w:pStyle w:val="NormalWeb"/>
              <w:rPr>
                <w:rFonts w:ascii="Arial" w:hAnsi="Arial" w:cs="Arial"/>
                <w:sz w:val="22"/>
                <w:szCs w:val="22"/>
              </w:rPr>
            </w:pPr>
            <w:r w:rsidRPr="00AB28F1">
              <w:rPr>
                <w:rFonts w:ascii="Arial" w:hAnsi="Arial" w:cs="Arial"/>
                <w:sz w:val="22"/>
                <w:szCs w:val="22"/>
              </w:rPr>
              <w:t>384 (6 x 64GB) DDR4 Reg. ECC 2400MHz in 6 DIMM Slots</w:t>
            </w:r>
          </w:p>
        </w:tc>
      </w:tr>
      <w:tr w:rsidR="005E4B7A" w:rsidRPr="00B91397">
        <w:trPr>
          <w:trHeight w:val="1252"/>
        </w:trPr>
        <w:tc>
          <w:tcPr>
            <w:tcW w:w="701" w:type="dxa"/>
            <w:tcBorders>
              <w:top w:val="nil"/>
              <w:left w:val="single" w:sz="8" w:space="0" w:color="000000"/>
              <w:bottom w:val="single" w:sz="8" w:space="0" w:color="000000"/>
              <w:right w:val="nil"/>
            </w:tcBorders>
            <w:tcMar>
              <w:top w:w="0" w:type="dxa"/>
              <w:left w:w="108" w:type="dxa"/>
              <w:bottom w:w="0" w:type="dxa"/>
              <w:right w:w="108" w:type="dxa"/>
            </w:tcMar>
          </w:tcPr>
          <w:p w:rsidR="005E4B7A" w:rsidRPr="00FA7809" w:rsidRDefault="005E4B7A" w:rsidP="00DA24A9">
            <w:pPr>
              <w:pStyle w:val="NormalWeb"/>
              <w:jc w:val="center"/>
              <w:rPr>
                <w:rFonts w:ascii="Arial" w:hAnsi="Arial" w:cs="Arial"/>
              </w:rPr>
            </w:pPr>
            <w:r w:rsidRPr="00FA7809">
              <w:rPr>
                <w:rFonts w:ascii="Arial" w:hAnsi="Arial" w:cs="Arial"/>
                <w:b/>
                <w:bCs/>
              </w:rPr>
              <w:t>4</w:t>
            </w:r>
          </w:p>
        </w:tc>
        <w:tc>
          <w:tcPr>
            <w:tcW w:w="2251" w:type="dxa"/>
            <w:tcBorders>
              <w:top w:val="nil"/>
              <w:left w:val="single" w:sz="8" w:space="0" w:color="000000"/>
              <w:bottom w:val="single" w:sz="8" w:space="0" w:color="000000"/>
              <w:right w:val="nil"/>
            </w:tcBorders>
            <w:tcMar>
              <w:top w:w="0" w:type="dxa"/>
              <w:left w:w="108" w:type="dxa"/>
              <w:bottom w:w="0" w:type="dxa"/>
              <w:right w:w="108" w:type="dxa"/>
            </w:tcMar>
          </w:tcPr>
          <w:p w:rsidR="005E4B7A" w:rsidRPr="00AB28F1" w:rsidRDefault="005E4B7A" w:rsidP="00DA24A9">
            <w:pPr>
              <w:pStyle w:val="NormalWeb"/>
              <w:rPr>
                <w:rFonts w:ascii="Arial" w:hAnsi="Arial" w:cs="Arial"/>
                <w:sz w:val="22"/>
                <w:szCs w:val="22"/>
              </w:rPr>
            </w:pPr>
            <w:r w:rsidRPr="00AB28F1">
              <w:rPr>
                <w:rFonts w:ascii="Arial" w:hAnsi="Arial" w:cs="Arial"/>
                <w:b/>
                <w:bCs/>
                <w:sz w:val="22"/>
                <w:szCs w:val="22"/>
              </w:rPr>
              <w:t>Internal Storage</w:t>
            </w:r>
          </w:p>
        </w:tc>
        <w:tc>
          <w:tcPr>
            <w:tcW w:w="6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E4B7A" w:rsidRDefault="005E4B7A" w:rsidP="00DA24A9">
            <w:pPr>
              <w:pStyle w:val="NormalWeb"/>
              <w:rPr>
                <w:rFonts w:ascii="Arial" w:hAnsi="Arial" w:cs="Arial"/>
                <w:sz w:val="22"/>
                <w:szCs w:val="22"/>
              </w:rPr>
            </w:pPr>
            <w:r>
              <w:rPr>
                <w:rFonts w:ascii="Arial" w:hAnsi="Arial" w:cs="Arial"/>
                <w:sz w:val="22"/>
                <w:szCs w:val="22"/>
              </w:rPr>
              <w:t>1x 480GB SSD</w:t>
            </w:r>
          </w:p>
          <w:p w:rsidR="005E4B7A" w:rsidRPr="00AB28F1" w:rsidRDefault="005E4B7A" w:rsidP="00DA24A9">
            <w:pPr>
              <w:pStyle w:val="NormalWeb"/>
              <w:rPr>
                <w:rFonts w:ascii="Arial" w:hAnsi="Arial" w:cs="Arial"/>
                <w:sz w:val="22"/>
                <w:szCs w:val="22"/>
              </w:rPr>
            </w:pPr>
            <w:r>
              <w:rPr>
                <w:rFonts w:ascii="Arial" w:hAnsi="Arial" w:cs="Arial"/>
                <w:sz w:val="22"/>
                <w:szCs w:val="22"/>
              </w:rPr>
              <w:t>2 x 6</w:t>
            </w:r>
            <w:r w:rsidRPr="00AB28F1">
              <w:rPr>
                <w:rFonts w:ascii="Arial" w:hAnsi="Arial" w:cs="Arial"/>
                <w:sz w:val="22"/>
                <w:szCs w:val="22"/>
              </w:rPr>
              <w:t>TB Enterprise Class SATA 7.2K RPM 3.5” HDD’s and support 6x 3.5" and 4x 2.5" tool</w:t>
            </w:r>
            <w:r w:rsidRPr="00AB28F1">
              <w:rPr>
                <w:rFonts w:ascii="Cambria Math" w:hAnsi="Cambria Math" w:cs="Cambria Math"/>
                <w:sz w:val="22"/>
                <w:szCs w:val="22"/>
              </w:rPr>
              <w:t>‐</w:t>
            </w:r>
            <w:r w:rsidRPr="00AB28F1">
              <w:rPr>
                <w:rFonts w:ascii="Arial" w:hAnsi="Arial" w:cs="Arial"/>
                <w:sz w:val="22"/>
                <w:szCs w:val="22"/>
              </w:rPr>
              <w:t>less drive bays</w:t>
            </w:r>
          </w:p>
        </w:tc>
      </w:tr>
      <w:tr w:rsidR="005E4B7A" w:rsidRPr="00B91397">
        <w:trPr>
          <w:trHeight w:val="275"/>
        </w:trPr>
        <w:tc>
          <w:tcPr>
            <w:tcW w:w="701" w:type="dxa"/>
            <w:tcBorders>
              <w:top w:val="nil"/>
              <w:left w:val="single" w:sz="8" w:space="0" w:color="000000"/>
              <w:bottom w:val="single" w:sz="8" w:space="0" w:color="000000"/>
              <w:right w:val="nil"/>
            </w:tcBorders>
            <w:tcMar>
              <w:top w:w="0" w:type="dxa"/>
              <w:left w:w="108" w:type="dxa"/>
              <w:bottom w:w="0" w:type="dxa"/>
              <w:right w:w="108" w:type="dxa"/>
            </w:tcMar>
          </w:tcPr>
          <w:p w:rsidR="005E4B7A" w:rsidRPr="00FA7809" w:rsidRDefault="005E4B7A" w:rsidP="00DA24A9">
            <w:pPr>
              <w:pStyle w:val="NormalWeb"/>
              <w:jc w:val="center"/>
              <w:rPr>
                <w:rFonts w:ascii="Arial" w:hAnsi="Arial" w:cs="Arial"/>
              </w:rPr>
            </w:pPr>
            <w:r w:rsidRPr="00FA7809">
              <w:rPr>
                <w:rFonts w:ascii="Arial" w:hAnsi="Arial" w:cs="Arial"/>
                <w:b/>
                <w:bCs/>
              </w:rPr>
              <w:t>5</w:t>
            </w:r>
          </w:p>
        </w:tc>
        <w:tc>
          <w:tcPr>
            <w:tcW w:w="2251" w:type="dxa"/>
            <w:tcBorders>
              <w:top w:val="nil"/>
              <w:left w:val="single" w:sz="8" w:space="0" w:color="000000"/>
              <w:bottom w:val="single" w:sz="8" w:space="0" w:color="000000"/>
              <w:right w:val="nil"/>
            </w:tcBorders>
            <w:tcMar>
              <w:top w:w="0" w:type="dxa"/>
              <w:left w:w="108" w:type="dxa"/>
              <w:bottom w:w="0" w:type="dxa"/>
              <w:right w:w="108" w:type="dxa"/>
            </w:tcMar>
          </w:tcPr>
          <w:p w:rsidR="005E4B7A" w:rsidRPr="00AB28F1" w:rsidRDefault="005E4B7A" w:rsidP="00DA24A9">
            <w:pPr>
              <w:pStyle w:val="NormalWeb"/>
              <w:rPr>
                <w:rFonts w:ascii="Arial" w:hAnsi="Arial" w:cs="Arial"/>
                <w:sz w:val="22"/>
                <w:szCs w:val="22"/>
              </w:rPr>
            </w:pPr>
            <w:r w:rsidRPr="00AB28F1">
              <w:rPr>
                <w:rFonts w:ascii="Arial" w:hAnsi="Arial" w:cs="Arial"/>
                <w:b/>
                <w:bCs/>
                <w:sz w:val="22"/>
                <w:szCs w:val="22"/>
              </w:rPr>
              <w:t>Optical Drive</w:t>
            </w:r>
          </w:p>
        </w:tc>
        <w:tc>
          <w:tcPr>
            <w:tcW w:w="6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E4B7A" w:rsidRPr="00AB28F1" w:rsidRDefault="005E4B7A" w:rsidP="00DA24A9">
            <w:pPr>
              <w:pStyle w:val="NormalWeb"/>
              <w:rPr>
                <w:rFonts w:ascii="Arial" w:hAnsi="Arial" w:cs="Arial"/>
                <w:sz w:val="22"/>
                <w:szCs w:val="22"/>
              </w:rPr>
            </w:pPr>
            <w:r w:rsidRPr="00AB28F1">
              <w:rPr>
                <w:rFonts w:ascii="Arial" w:hAnsi="Arial" w:cs="Arial"/>
                <w:sz w:val="22"/>
                <w:szCs w:val="22"/>
              </w:rPr>
              <w:t>DVD Writer</w:t>
            </w:r>
          </w:p>
        </w:tc>
      </w:tr>
      <w:tr w:rsidR="005E4B7A" w:rsidRPr="00B91397">
        <w:trPr>
          <w:trHeight w:val="275"/>
        </w:trPr>
        <w:tc>
          <w:tcPr>
            <w:tcW w:w="701" w:type="dxa"/>
            <w:tcBorders>
              <w:top w:val="nil"/>
              <w:left w:val="single" w:sz="8" w:space="0" w:color="000000"/>
              <w:bottom w:val="single" w:sz="8" w:space="0" w:color="000000"/>
              <w:right w:val="nil"/>
            </w:tcBorders>
            <w:tcMar>
              <w:top w:w="0" w:type="dxa"/>
              <w:left w:w="108" w:type="dxa"/>
              <w:bottom w:w="0" w:type="dxa"/>
              <w:right w:w="108" w:type="dxa"/>
            </w:tcMar>
          </w:tcPr>
          <w:p w:rsidR="005E4B7A" w:rsidRPr="00FA7809" w:rsidRDefault="005E4B7A" w:rsidP="00DA24A9">
            <w:pPr>
              <w:pStyle w:val="NormalWeb"/>
              <w:jc w:val="center"/>
              <w:rPr>
                <w:rFonts w:ascii="Arial" w:hAnsi="Arial" w:cs="Arial"/>
              </w:rPr>
            </w:pPr>
            <w:r w:rsidRPr="00FA7809">
              <w:rPr>
                <w:rFonts w:ascii="Arial" w:hAnsi="Arial" w:cs="Arial"/>
                <w:b/>
                <w:bCs/>
              </w:rPr>
              <w:t>6</w:t>
            </w:r>
          </w:p>
        </w:tc>
        <w:tc>
          <w:tcPr>
            <w:tcW w:w="2251" w:type="dxa"/>
            <w:tcBorders>
              <w:top w:val="nil"/>
              <w:left w:val="single" w:sz="8" w:space="0" w:color="000000"/>
              <w:bottom w:val="single" w:sz="8" w:space="0" w:color="000000"/>
              <w:right w:val="nil"/>
            </w:tcBorders>
            <w:tcMar>
              <w:top w:w="0" w:type="dxa"/>
              <w:left w:w="108" w:type="dxa"/>
              <w:bottom w:w="0" w:type="dxa"/>
              <w:right w:w="108" w:type="dxa"/>
            </w:tcMar>
          </w:tcPr>
          <w:p w:rsidR="005E4B7A" w:rsidRPr="00AB28F1" w:rsidRDefault="005E4B7A" w:rsidP="00DA24A9">
            <w:pPr>
              <w:pStyle w:val="NormalWeb"/>
              <w:rPr>
                <w:rFonts w:ascii="Arial" w:hAnsi="Arial" w:cs="Arial"/>
                <w:sz w:val="22"/>
                <w:szCs w:val="22"/>
              </w:rPr>
            </w:pPr>
            <w:r w:rsidRPr="00AB28F1">
              <w:rPr>
                <w:rFonts w:ascii="Arial" w:hAnsi="Arial" w:cs="Arial"/>
                <w:b/>
                <w:bCs/>
                <w:sz w:val="22"/>
                <w:szCs w:val="22"/>
              </w:rPr>
              <w:t>RAID</w:t>
            </w:r>
          </w:p>
        </w:tc>
        <w:tc>
          <w:tcPr>
            <w:tcW w:w="6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E4B7A" w:rsidRPr="00AB28F1" w:rsidRDefault="005E4B7A" w:rsidP="00DA24A9">
            <w:pPr>
              <w:pStyle w:val="NormalWeb"/>
              <w:rPr>
                <w:rFonts w:ascii="Arial" w:hAnsi="Arial" w:cs="Arial"/>
                <w:sz w:val="22"/>
                <w:szCs w:val="22"/>
              </w:rPr>
            </w:pPr>
            <w:r w:rsidRPr="00AB28F1">
              <w:rPr>
                <w:rFonts w:ascii="Arial" w:hAnsi="Arial" w:cs="Arial"/>
                <w:sz w:val="22"/>
                <w:szCs w:val="22"/>
              </w:rPr>
              <w:t>On-board RAID 0, 1, 5, 10 support</w:t>
            </w:r>
          </w:p>
        </w:tc>
      </w:tr>
      <w:tr w:rsidR="005E4B7A" w:rsidRPr="00B91397">
        <w:trPr>
          <w:trHeight w:val="2561"/>
        </w:trPr>
        <w:tc>
          <w:tcPr>
            <w:tcW w:w="701" w:type="dxa"/>
            <w:tcBorders>
              <w:top w:val="nil"/>
              <w:left w:val="single" w:sz="8" w:space="0" w:color="000000"/>
              <w:bottom w:val="single" w:sz="8" w:space="0" w:color="000000"/>
              <w:right w:val="nil"/>
            </w:tcBorders>
            <w:tcMar>
              <w:top w:w="0" w:type="dxa"/>
              <w:left w:w="108" w:type="dxa"/>
              <w:bottom w:w="0" w:type="dxa"/>
              <w:right w:w="108" w:type="dxa"/>
            </w:tcMar>
          </w:tcPr>
          <w:p w:rsidR="005E4B7A" w:rsidRPr="00FA7809" w:rsidRDefault="005E4B7A" w:rsidP="00DA24A9">
            <w:pPr>
              <w:pStyle w:val="NormalWeb"/>
              <w:jc w:val="center"/>
              <w:rPr>
                <w:rFonts w:ascii="Arial" w:hAnsi="Arial" w:cs="Arial"/>
              </w:rPr>
            </w:pPr>
            <w:r w:rsidRPr="00FA7809">
              <w:rPr>
                <w:rFonts w:ascii="Arial" w:hAnsi="Arial" w:cs="Arial"/>
                <w:b/>
                <w:bCs/>
              </w:rPr>
              <w:t>7</w:t>
            </w:r>
          </w:p>
        </w:tc>
        <w:tc>
          <w:tcPr>
            <w:tcW w:w="2251" w:type="dxa"/>
            <w:tcBorders>
              <w:top w:val="nil"/>
              <w:left w:val="single" w:sz="8" w:space="0" w:color="000000"/>
              <w:bottom w:val="single" w:sz="8" w:space="0" w:color="000000"/>
              <w:right w:val="nil"/>
            </w:tcBorders>
            <w:tcMar>
              <w:top w:w="0" w:type="dxa"/>
              <w:left w:w="108" w:type="dxa"/>
              <w:bottom w:w="0" w:type="dxa"/>
              <w:right w:w="108" w:type="dxa"/>
            </w:tcMar>
          </w:tcPr>
          <w:p w:rsidR="005E4B7A" w:rsidRPr="00AB28F1" w:rsidRDefault="005E4B7A" w:rsidP="00DA24A9">
            <w:pPr>
              <w:pStyle w:val="NormalWeb"/>
              <w:rPr>
                <w:rFonts w:ascii="Arial" w:hAnsi="Arial" w:cs="Arial"/>
                <w:sz w:val="22"/>
                <w:szCs w:val="22"/>
              </w:rPr>
            </w:pPr>
            <w:r w:rsidRPr="00AB28F1">
              <w:rPr>
                <w:rFonts w:ascii="Arial" w:hAnsi="Arial" w:cs="Arial"/>
                <w:b/>
                <w:bCs/>
                <w:sz w:val="22"/>
                <w:szCs w:val="22"/>
              </w:rPr>
              <w:t>I/O Ports</w:t>
            </w:r>
          </w:p>
        </w:tc>
        <w:tc>
          <w:tcPr>
            <w:tcW w:w="6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E4B7A" w:rsidRPr="00365D9D" w:rsidRDefault="005E4B7A" w:rsidP="00DA24A9">
            <w:pPr>
              <w:pStyle w:val="NormalWeb"/>
              <w:rPr>
                <w:rFonts w:ascii="Arial" w:hAnsi="Arial" w:cs="Arial"/>
                <w:color w:val="000000"/>
                <w:sz w:val="22"/>
                <w:szCs w:val="22"/>
              </w:rPr>
            </w:pPr>
            <w:r w:rsidRPr="00365D9D">
              <w:rPr>
                <w:rFonts w:ascii="Arial" w:hAnsi="Arial" w:cs="Arial"/>
                <w:color w:val="000000"/>
                <w:sz w:val="22"/>
                <w:szCs w:val="22"/>
              </w:rPr>
              <w:t>2 PCI</w:t>
            </w:r>
            <w:r w:rsidRPr="00365D9D">
              <w:rPr>
                <w:rFonts w:ascii="Cambria Math" w:hAnsi="Cambria Math" w:cs="Cambria Math"/>
                <w:color w:val="000000"/>
                <w:sz w:val="22"/>
                <w:szCs w:val="22"/>
              </w:rPr>
              <w:t>‐</w:t>
            </w:r>
            <w:r w:rsidRPr="00365D9D">
              <w:rPr>
                <w:rFonts w:ascii="Arial" w:hAnsi="Arial" w:cs="Arial"/>
                <w:color w:val="000000"/>
                <w:sz w:val="22"/>
                <w:szCs w:val="22"/>
              </w:rPr>
              <w:t>E 3.0 x16, 1 PCI</w:t>
            </w:r>
            <w:r w:rsidRPr="00365D9D">
              <w:rPr>
                <w:rFonts w:ascii="Cambria Math" w:hAnsi="Cambria Math" w:cs="Cambria Math"/>
                <w:color w:val="000000"/>
                <w:sz w:val="22"/>
                <w:szCs w:val="22"/>
              </w:rPr>
              <w:t>‐</w:t>
            </w:r>
            <w:r w:rsidRPr="00365D9D">
              <w:rPr>
                <w:rFonts w:ascii="Arial" w:hAnsi="Arial" w:cs="Arial"/>
                <w:color w:val="000000"/>
                <w:sz w:val="22"/>
                <w:szCs w:val="22"/>
              </w:rPr>
              <w:t>E 3.0 x4</w:t>
            </w:r>
          </w:p>
          <w:p w:rsidR="005E4B7A" w:rsidRPr="00365D9D" w:rsidRDefault="005E4B7A" w:rsidP="00DA24A9">
            <w:pPr>
              <w:pStyle w:val="NormalWeb"/>
              <w:rPr>
                <w:rFonts w:ascii="Arial" w:hAnsi="Arial" w:cs="Arial"/>
                <w:color w:val="000000"/>
                <w:sz w:val="22"/>
                <w:szCs w:val="22"/>
              </w:rPr>
            </w:pPr>
            <w:r w:rsidRPr="00365D9D">
              <w:rPr>
                <w:rFonts w:ascii="Arial" w:hAnsi="Arial" w:cs="Arial"/>
                <w:color w:val="000000"/>
                <w:sz w:val="22"/>
                <w:szCs w:val="22"/>
              </w:rPr>
              <w:t>Dual GbE LAN port via Intel® i350</w:t>
            </w:r>
          </w:p>
          <w:p w:rsidR="005E4B7A" w:rsidRPr="00365D9D" w:rsidRDefault="005E4B7A" w:rsidP="00DA24A9">
            <w:pPr>
              <w:pStyle w:val="NormalWeb"/>
              <w:rPr>
                <w:rFonts w:ascii="Arial" w:hAnsi="Arial" w:cs="Arial"/>
                <w:color w:val="000000"/>
                <w:sz w:val="22"/>
                <w:szCs w:val="22"/>
              </w:rPr>
            </w:pPr>
            <w:r w:rsidRPr="00365D9D">
              <w:rPr>
                <w:rFonts w:ascii="Arial" w:hAnsi="Arial" w:cs="Arial"/>
                <w:color w:val="000000"/>
                <w:sz w:val="22"/>
                <w:szCs w:val="22"/>
              </w:rPr>
              <w:t>Dual cooling zones, 6 fans total 1x 12cm rear exhaust fan</w:t>
            </w:r>
          </w:p>
          <w:p w:rsidR="005E4B7A" w:rsidRPr="00365D9D" w:rsidRDefault="005E4B7A" w:rsidP="00DA24A9">
            <w:pPr>
              <w:pStyle w:val="NormalWeb"/>
              <w:rPr>
                <w:rFonts w:ascii="Arial" w:hAnsi="Arial" w:cs="Arial"/>
                <w:color w:val="000000"/>
                <w:sz w:val="22"/>
                <w:szCs w:val="22"/>
              </w:rPr>
            </w:pPr>
            <w:r w:rsidRPr="00365D9D">
              <w:rPr>
                <w:rFonts w:ascii="Arial" w:hAnsi="Arial" w:cs="Arial"/>
                <w:color w:val="000000"/>
                <w:sz w:val="22"/>
                <w:szCs w:val="22"/>
              </w:rPr>
              <w:t>Dedicated Port for IPMI/management</w:t>
            </w:r>
          </w:p>
          <w:p w:rsidR="005E4B7A" w:rsidRPr="00365D9D" w:rsidRDefault="005E4B7A" w:rsidP="00DA24A9">
            <w:pPr>
              <w:pStyle w:val="NormalWeb"/>
              <w:rPr>
                <w:rFonts w:ascii="Arial" w:hAnsi="Arial" w:cs="Arial"/>
                <w:color w:val="000000"/>
                <w:sz w:val="22"/>
                <w:szCs w:val="22"/>
              </w:rPr>
            </w:pPr>
            <w:r w:rsidRPr="00365D9D">
              <w:rPr>
                <w:rFonts w:ascii="Arial" w:hAnsi="Arial" w:cs="Arial"/>
                <w:color w:val="000000"/>
                <w:sz w:val="22"/>
                <w:szCs w:val="22"/>
              </w:rPr>
              <w:t>1xVGA &amp;  6xUSB 3.0 ports</w:t>
            </w:r>
          </w:p>
        </w:tc>
      </w:tr>
      <w:tr w:rsidR="005E4B7A" w:rsidRPr="00B91397">
        <w:trPr>
          <w:trHeight w:val="494"/>
        </w:trPr>
        <w:tc>
          <w:tcPr>
            <w:tcW w:w="701" w:type="dxa"/>
            <w:tcBorders>
              <w:top w:val="nil"/>
              <w:left w:val="single" w:sz="8" w:space="0" w:color="000000"/>
              <w:bottom w:val="single" w:sz="8" w:space="0" w:color="000000"/>
              <w:right w:val="nil"/>
            </w:tcBorders>
            <w:tcMar>
              <w:top w:w="0" w:type="dxa"/>
              <w:left w:w="108" w:type="dxa"/>
              <w:bottom w:w="0" w:type="dxa"/>
              <w:right w:w="108" w:type="dxa"/>
            </w:tcMar>
          </w:tcPr>
          <w:p w:rsidR="005E4B7A" w:rsidRPr="00FA7809" w:rsidRDefault="005E4B7A" w:rsidP="00DA24A9">
            <w:pPr>
              <w:pStyle w:val="NormalWeb"/>
              <w:jc w:val="center"/>
              <w:rPr>
                <w:rFonts w:ascii="Arial" w:hAnsi="Arial" w:cs="Arial"/>
              </w:rPr>
            </w:pPr>
            <w:r w:rsidRPr="00FA7809">
              <w:rPr>
                <w:rFonts w:ascii="Arial" w:hAnsi="Arial" w:cs="Arial"/>
                <w:b/>
                <w:bCs/>
              </w:rPr>
              <w:t>8</w:t>
            </w:r>
          </w:p>
        </w:tc>
        <w:tc>
          <w:tcPr>
            <w:tcW w:w="2251" w:type="dxa"/>
            <w:tcBorders>
              <w:top w:val="nil"/>
              <w:left w:val="single" w:sz="8" w:space="0" w:color="000000"/>
              <w:bottom w:val="single" w:sz="8" w:space="0" w:color="000000"/>
              <w:right w:val="nil"/>
            </w:tcBorders>
            <w:tcMar>
              <w:top w:w="0" w:type="dxa"/>
              <w:left w:w="108" w:type="dxa"/>
              <w:bottom w:w="0" w:type="dxa"/>
              <w:right w:w="108" w:type="dxa"/>
            </w:tcMar>
          </w:tcPr>
          <w:p w:rsidR="005E4B7A" w:rsidRPr="00AB28F1" w:rsidRDefault="005E4B7A" w:rsidP="00DA24A9">
            <w:pPr>
              <w:pStyle w:val="NormalWeb"/>
              <w:rPr>
                <w:rFonts w:ascii="Arial" w:hAnsi="Arial" w:cs="Arial"/>
                <w:sz w:val="22"/>
                <w:szCs w:val="22"/>
              </w:rPr>
            </w:pPr>
            <w:r w:rsidRPr="00AB28F1">
              <w:rPr>
                <w:rFonts w:ascii="Arial" w:hAnsi="Arial" w:cs="Arial"/>
                <w:b/>
                <w:bCs/>
                <w:sz w:val="22"/>
                <w:szCs w:val="22"/>
              </w:rPr>
              <w:t>Chassis &amp; Power Supply</w:t>
            </w:r>
          </w:p>
        </w:tc>
        <w:tc>
          <w:tcPr>
            <w:tcW w:w="6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E4B7A" w:rsidRPr="00AB28F1" w:rsidRDefault="005E4B7A" w:rsidP="00DA24A9">
            <w:pPr>
              <w:pStyle w:val="NormalWeb"/>
              <w:rPr>
                <w:rFonts w:ascii="Arial" w:hAnsi="Arial" w:cs="Arial"/>
                <w:sz w:val="22"/>
                <w:szCs w:val="22"/>
              </w:rPr>
            </w:pPr>
            <w:r w:rsidRPr="00AB28F1">
              <w:rPr>
                <w:rFonts w:ascii="Arial" w:hAnsi="Arial" w:cs="Arial"/>
                <w:sz w:val="22"/>
                <w:szCs w:val="22"/>
              </w:rPr>
              <w:t>Tower Chassis with 750W Multi</w:t>
            </w:r>
            <w:r w:rsidRPr="00AB28F1">
              <w:rPr>
                <w:rFonts w:ascii="Cambria Math" w:hAnsi="Cambria Math" w:cs="Cambria Math"/>
                <w:sz w:val="22"/>
                <w:szCs w:val="22"/>
              </w:rPr>
              <w:t>‐</w:t>
            </w:r>
            <w:r w:rsidRPr="00AB28F1">
              <w:rPr>
                <w:rFonts w:ascii="Arial" w:hAnsi="Arial" w:cs="Arial"/>
                <w:sz w:val="22"/>
                <w:szCs w:val="22"/>
              </w:rPr>
              <w:t>output Power Supply</w:t>
            </w:r>
          </w:p>
        </w:tc>
      </w:tr>
      <w:tr w:rsidR="005E4B7A" w:rsidRPr="00B91397">
        <w:trPr>
          <w:trHeight w:val="275"/>
        </w:trPr>
        <w:tc>
          <w:tcPr>
            <w:tcW w:w="701" w:type="dxa"/>
            <w:tcBorders>
              <w:top w:val="nil"/>
              <w:left w:val="single" w:sz="8" w:space="0" w:color="000000"/>
              <w:bottom w:val="single" w:sz="8" w:space="0" w:color="000000"/>
              <w:right w:val="nil"/>
            </w:tcBorders>
            <w:tcMar>
              <w:top w:w="0" w:type="dxa"/>
              <w:left w:w="108" w:type="dxa"/>
              <w:bottom w:w="0" w:type="dxa"/>
              <w:right w:w="108" w:type="dxa"/>
            </w:tcMar>
          </w:tcPr>
          <w:p w:rsidR="005E4B7A" w:rsidRPr="00FA7809" w:rsidRDefault="005E4B7A" w:rsidP="00DA24A9">
            <w:pPr>
              <w:pStyle w:val="NormalWeb"/>
              <w:jc w:val="center"/>
              <w:rPr>
                <w:rFonts w:ascii="Arial" w:hAnsi="Arial" w:cs="Arial"/>
              </w:rPr>
            </w:pPr>
            <w:r w:rsidRPr="00FA7809">
              <w:rPr>
                <w:rFonts w:ascii="Arial" w:hAnsi="Arial" w:cs="Arial"/>
                <w:b/>
                <w:bCs/>
              </w:rPr>
              <w:t>9</w:t>
            </w:r>
          </w:p>
        </w:tc>
        <w:tc>
          <w:tcPr>
            <w:tcW w:w="2251" w:type="dxa"/>
            <w:tcBorders>
              <w:top w:val="nil"/>
              <w:left w:val="single" w:sz="8" w:space="0" w:color="000000"/>
              <w:bottom w:val="single" w:sz="8" w:space="0" w:color="000000"/>
              <w:right w:val="nil"/>
            </w:tcBorders>
            <w:tcMar>
              <w:top w:w="0" w:type="dxa"/>
              <w:left w:w="108" w:type="dxa"/>
              <w:bottom w:w="0" w:type="dxa"/>
              <w:right w:w="108" w:type="dxa"/>
            </w:tcMar>
          </w:tcPr>
          <w:p w:rsidR="005E4B7A" w:rsidRPr="00AB28F1" w:rsidRDefault="005E4B7A" w:rsidP="00DA24A9">
            <w:pPr>
              <w:pStyle w:val="NormalWeb"/>
              <w:rPr>
                <w:rFonts w:ascii="Arial" w:hAnsi="Arial" w:cs="Arial"/>
                <w:sz w:val="22"/>
                <w:szCs w:val="22"/>
              </w:rPr>
            </w:pPr>
            <w:r w:rsidRPr="00AB28F1">
              <w:rPr>
                <w:rFonts w:ascii="Arial" w:hAnsi="Arial" w:cs="Arial"/>
                <w:b/>
                <w:bCs/>
                <w:sz w:val="22"/>
                <w:szCs w:val="22"/>
              </w:rPr>
              <w:t>Warranty</w:t>
            </w:r>
          </w:p>
        </w:tc>
        <w:tc>
          <w:tcPr>
            <w:tcW w:w="6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E4B7A" w:rsidRPr="00AB28F1" w:rsidRDefault="005E4B7A" w:rsidP="00DA24A9">
            <w:pPr>
              <w:pStyle w:val="NormalWeb"/>
              <w:rPr>
                <w:rFonts w:ascii="Arial" w:hAnsi="Arial" w:cs="Arial"/>
                <w:sz w:val="22"/>
                <w:szCs w:val="22"/>
              </w:rPr>
            </w:pPr>
            <w:r w:rsidRPr="00AB28F1">
              <w:rPr>
                <w:rFonts w:ascii="Arial" w:hAnsi="Arial" w:cs="Arial"/>
                <w:sz w:val="22"/>
                <w:szCs w:val="22"/>
              </w:rPr>
              <w:t>3 years on-site comprehensive warranty</w:t>
            </w:r>
          </w:p>
        </w:tc>
      </w:tr>
    </w:tbl>
    <w:p w:rsidR="005E4B7A" w:rsidRDefault="005E4B7A" w:rsidP="00293580">
      <w:pPr>
        <w:pStyle w:val="NoSpacing"/>
        <w:jc w:val="both"/>
        <w:rPr>
          <w:rFonts w:ascii="Times New Roman" w:hAnsi="Times New Roman" w:cs="Times New Roman"/>
        </w:rPr>
      </w:pPr>
    </w:p>
    <w:p w:rsidR="005E4B7A" w:rsidRDefault="005E4B7A" w:rsidP="00293580">
      <w:pPr>
        <w:pStyle w:val="NoSpacing"/>
        <w:jc w:val="both"/>
        <w:rPr>
          <w:rFonts w:ascii="Arial" w:hAnsi="Arial" w:cs="Arial"/>
          <w:b/>
          <w:bCs/>
        </w:rPr>
      </w:pPr>
    </w:p>
    <w:p w:rsidR="005E4B7A" w:rsidRPr="00293580" w:rsidRDefault="005E4B7A" w:rsidP="00293580">
      <w:pPr>
        <w:pStyle w:val="NoSpacing"/>
        <w:jc w:val="both"/>
        <w:rPr>
          <w:rFonts w:ascii="Times New Roman" w:hAnsi="Times New Roman" w:cs="Times New Roman"/>
        </w:rPr>
      </w:pPr>
      <w:r w:rsidRPr="00FA7809">
        <w:rPr>
          <w:rFonts w:ascii="Arial" w:hAnsi="Arial" w:cs="Arial"/>
          <w:b/>
          <w:bCs/>
        </w:rPr>
        <w:t>OPTIONAL</w:t>
      </w:r>
      <w:r>
        <w:rPr>
          <w:rFonts w:ascii="Arial" w:hAnsi="Arial" w:cs="Arial"/>
          <w:b/>
          <w:bCs/>
        </w:rPr>
        <w:t>:</w:t>
      </w:r>
    </w:p>
    <w:p w:rsidR="005E4B7A" w:rsidRPr="00F66C32" w:rsidRDefault="005E4B7A" w:rsidP="00F66C32">
      <w:pPr>
        <w:pStyle w:val="NormalWeb"/>
        <w:numPr>
          <w:ilvl w:val="0"/>
          <w:numId w:val="46"/>
        </w:numPr>
        <w:rPr>
          <w:rFonts w:ascii="Arial" w:hAnsi="Arial" w:cs="Arial"/>
          <w:sz w:val="22"/>
          <w:szCs w:val="22"/>
        </w:rPr>
      </w:pPr>
      <w:r w:rsidRPr="00FA7809">
        <w:rPr>
          <w:rFonts w:ascii="Arial" w:hAnsi="Arial" w:cs="Arial"/>
          <w:sz w:val="22"/>
          <w:szCs w:val="22"/>
        </w:rPr>
        <w:t xml:space="preserve">Additional 2 years warranty beyond 3years comprehensive warranty </w:t>
      </w:r>
    </w:p>
    <w:p w:rsidR="005E4B7A" w:rsidRDefault="005E4B7A" w:rsidP="00F66C32">
      <w:pPr>
        <w:spacing w:after="0" w:line="240" w:lineRule="auto"/>
      </w:pPr>
    </w:p>
    <w:p w:rsidR="005E4B7A" w:rsidRDefault="005E4B7A" w:rsidP="00F66C32">
      <w:pPr>
        <w:spacing w:after="0" w:line="240" w:lineRule="auto"/>
      </w:pPr>
      <w:r>
        <w:t>Contact person details for technical clarifications:</w:t>
      </w:r>
    </w:p>
    <w:p w:rsidR="005E4B7A" w:rsidRDefault="005E4B7A" w:rsidP="00F66C32">
      <w:pPr>
        <w:spacing w:after="0" w:line="240" w:lineRule="auto"/>
      </w:pPr>
      <w:r>
        <w:t>Dr. AMIT KUMAR</w:t>
      </w:r>
    </w:p>
    <w:p w:rsidR="005E4B7A" w:rsidRDefault="005E4B7A" w:rsidP="00F66C32">
      <w:pPr>
        <w:spacing w:after="0" w:line="240" w:lineRule="auto"/>
      </w:pPr>
      <w:r>
        <w:t>Contact No: 044-22574019</w:t>
      </w:r>
    </w:p>
    <w:p w:rsidR="005E4B7A" w:rsidRPr="00803FAE" w:rsidRDefault="005E4B7A" w:rsidP="00F66C32">
      <w:pPr>
        <w:spacing w:after="0" w:line="240" w:lineRule="auto"/>
      </w:pPr>
      <w:r>
        <w:t>Email: amitk@iitm.ac.in</w:t>
      </w:r>
    </w:p>
    <w:p w:rsidR="005E4B7A" w:rsidRDefault="005E4B7A" w:rsidP="00DA24A9">
      <w:pPr>
        <w:pStyle w:val="NoSpacing"/>
        <w:jc w:val="both"/>
        <w:rPr>
          <w:rFonts w:ascii="Times New Roman" w:hAnsi="Times New Roman" w:cs="Times New Roman"/>
        </w:rPr>
      </w:pPr>
    </w:p>
    <w:sectPr w:rsidR="005E4B7A" w:rsidSect="00D21A8B">
      <w:headerReference w:type="default" r:id="rId7"/>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B7A" w:rsidRDefault="005E4B7A" w:rsidP="0081426F">
      <w:pPr>
        <w:spacing w:after="0" w:line="240" w:lineRule="auto"/>
      </w:pPr>
      <w:r>
        <w:separator/>
      </w:r>
    </w:p>
  </w:endnote>
  <w:endnote w:type="continuationSeparator" w:id="1">
    <w:p w:rsidR="005E4B7A" w:rsidRDefault="005E4B7A" w:rsidP="00814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B7A" w:rsidRDefault="005E4B7A" w:rsidP="0081426F">
      <w:pPr>
        <w:spacing w:after="0" w:line="240" w:lineRule="auto"/>
      </w:pPr>
      <w:r>
        <w:separator/>
      </w:r>
    </w:p>
  </w:footnote>
  <w:footnote w:type="continuationSeparator" w:id="1">
    <w:p w:rsidR="005E4B7A" w:rsidRDefault="005E4B7A" w:rsidP="00814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B7A" w:rsidRDefault="005E4B7A" w:rsidP="00CF7DB1">
    <w:pPr>
      <w:spacing w:after="0" w:line="360" w:lineRule="auto"/>
      <w:ind w:left="1440" w:firstLine="720"/>
      <w:rPr>
        <w:rFonts w:ascii="Garamond" w:hAnsi="Garamond" w:cs="Garamond"/>
        <w:b/>
        <w:bCs/>
        <w:sz w:val="28"/>
        <w:szCs w:val="28"/>
      </w:rPr>
    </w:pPr>
    <w:r>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1.1pt;margin-top:0;width:89.1pt;height:75.25pt;z-index:251660288;visibility:visible" stroked="f">
          <v:textbox style="mso-next-textbox:#Text Box 2">
            <w:txbxContent>
              <w:p w:rsidR="005E4B7A" w:rsidRDefault="005E4B7A" w:rsidP="00D073C7">
                <w:r w:rsidRPr="001D3D2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style="width:65.25pt;height:65.25pt;visibility:visible">
                      <v:imagedata r:id="rId1" o:title=""/>
                    </v:shape>
                  </w:pict>
                </w:r>
              </w:p>
            </w:txbxContent>
          </v:textbox>
        </v:shape>
      </w:pict>
    </w:r>
    <w:r>
      <w:rPr>
        <w:rFonts w:ascii="Garamond" w:hAnsi="Garamond" w:cs="Garamond"/>
        <w:b/>
        <w:bCs/>
        <w:sz w:val="28"/>
        <w:szCs w:val="28"/>
      </w:rPr>
      <w:t>CENTRE OF PROPULSION TECHNOLOGY (CoPT)</w:t>
    </w:r>
  </w:p>
  <w:p w:rsidR="005E4B7A" w:rsidRPr="00881775" w:rsidRDefault="005E4B7A" w:rsidP="00CF7DB1">
    <w:pPr>
      <w:spacing w:after="0" w:line="360" w:lineRule="auto"/>
      <w:ind w:left="1440" w:firstLine="720"/>
      <w:rPr>
        <w:rFonts w:ascii="Garamond" w:hAnsi="Garamond" w:cs="Garamond"/>
        <w:b/>
        <w:bCs/>
        <w:sz w:val="28"/>
        <w:szCs w:val="28"/>
      </w:rPr>
    </w:pPr>
    <w:r w:rsidRPr="00881775">
      <w:rPr>
        <w:rFonts w:ascii="Garamond" w:hAnsi="Garamond" w:cs="Garamond"/>
        <w:b/>
        <w:bCs/>
        <w:sz w:val="28"/>
        <w:szCs w:val="28"/>
      </w:rPr>
      <w:t>INDIAN INSTITUTE OF TECHNOLOGY MADRAS</w:t>
    </w:r>
  </w:p>
  <w:p w:rsidR="005E4B7A" w:rsidRDefault="005E4B7A" w:rsidP="00D073C7">
    <w:pPr>
      <w:spacing w:after="0" w:line="240" w:lineRule="auto"/>
      <w:ind w:left="1440" w:firstLine="720"/>
      <w:rPr>
        <w:rFonts w:ascii="Garamond" w:hAnsi="Garamond" w:cs="Garamond"/>
        <w:b/>
        <w:bCs/>
        <w:sz w:val="24"/>
        <w:szCs w:val="24"/>
      </w:rPr>
    </w:pPr>
    <w:r w:rsidRPr="00881775">
      <w:rPr>
        <w:rFonts w:ascii="Garamond" w:hAnsi="Garamond" w:cs="Garamond"/>
        <w:b/>
        <w:bCs/>
        <w:sz w:val="28"/>
        <w:szCs w:val="28"/>
      </w:rPr>
      <w:t>CHENNAI – 600036, INDIA</w:t>
    </w:r>
  </w:p>
  <w:p w:rsidR="005E4B7A" w:rsidRDefault="005E4B7A" w:rsidP="00051304">
    <w:pPr>
      <w:pBdr>
        <w:bottom w:val="single" w:sz="4" w:space="1" w:color="auto"/>
      </w:pBdr>
      <w:spacing w:after="0"/>
      <w:rPr>
        <w:rFonts w:ascii="Comic Sans MS" w:hAnsi="Comic Sans MS" w:cs="Comic Sans MS"/>
        <w:b/>
        <w:bCs/>
        <w:sz w:val="24"/>
        <w:szCs w:val="24"/>
      </w:rPr>
    </w:pPr>
  </w:p>
  <w:p w:rsidR="005E4B7A" w:rsidRDefault="005E4B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D23"/>
    <w:multiLevelType w:val="hybridMultilevel"/>
    <w:tmpl w:val="66D45A2C"/>
    <w:lvl w:ilvl="0" w:tplc="D17C149E">
      <w:start w:val="1"/>
      <w:numFmt w:val="lowerRoman"/>
      <w:lvlText w:val="(%1)"/>
      <w:lvlJc w:val="left"/>
      <w:pPr>
        <w:ind w:left="1080" w:hanging="720"/>
      </w:pPr>
      <w:rPr>
        <w:rFonts w:ascii="Times New Roman" w:hAnsi="Times New Roman" w:cs="Times New Roman" w:hint="default"/>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5110137"/>
    <w:multiLevelType w:val="hybridMultilevel"/>
    <w:tmpl w:val="487E76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DE2E40"/>
    <w:multiLevelType w:val="hybridMultilevel"/>
    <w:tmpl w:val="43E62A8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0A226C20"/>
    <w:multiLevelType w:val="hybridMultilevel"/>
    <w:tmpl w:val="B712E5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C9853B4"/>
    <w:multiLevelType w:val="hybridMultilevel"/>
    <w:tmpl w:val="CDC0CAF4"/>
    <w:lvl w:ilvl="0" w:tplc="40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nsid w:val="13DF01D2"/>
    <w:multiLevelType w:val="hybridMultilevel"/>
    <w:tmpl w:val="2E12D304"/>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6">
    <w:nsid w:val="14D96D36"/>
    <w:multiLevelType w:val="hybridMultilevel"/>
    <w:tmpl w:val="5DB0C0E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nsid w:val="178E6020"/>
    <w:multiLevelType w:val="hybridMultilevel"/>
    <w:tmpl w:val="959AE1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8523B17"/>
    <w:multiLevelType w:val="hybridMultilevel"/>
    <w:tmpl w:val="FFE825A0"/>
    <w:lvl w:ilvl="0" w:tplc="04090001">
      <w:start w:val="1"/>
      <w:numFmt w:val="bullet"/>
      <w:lvlText w:val=""/>
      <w:lvlJc w:val="left"/>
      <w:pPr>
        <w:ind w:left="720" w:hanging="360"/>
      </w:pPr>
      <w:rPr>
        <w:rFonts w:ascii="Symbol" w:hAnsi="Symbol" w:cs="Symbol" w:hint="default"/>
      </w:rPr>
    </w:lvl>
    <w:lvl w:ilvl="1" w:tplc="AEBE35CA">
      <w:start w:val="2"/>
      <w:numFmt w:val="bullet"/>
      <w:lvlText w:val="•"/>
      <w:lvlJc w:val="left"/>
      <w:pPr>
        <w:ind w:left="1800" w:hanging="720"/>
      </w:pPr>
      <w:rPr>
        <w:rFonts w:ascii="Comic Sans MS" w:eastAsia="MS Mincho" w:hAnsi="Comic Sans M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940687B"/>
    <w:multiLevelType w:val="hybridMultilevel"/>
    <w:tmpl w:val="867257C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nsid w:val="25072F9D"/>
    <w:multiLevelType w:val="hybridMultilevel"/>
    <w:tmpl w:val="F37CA262"/>
    <w:lvl w:ilvl="0" w:tplc="198A2E92">
      <w:start w:val="1"/>
      <w:numFmt w:val="decimal"/>
      <w:lvlText w:val="%1."/>
      <w:lvlJc w:val="left"/>
      <w:pPr>
        <w:ind w:left="252" w:hanging="360"/>
      </w:pPr>
      <w:rPr>
        <w:rFonts w:hint="default"/>
      </w:rPr>
    </w:lvl>
    <w:lvl w:ilvl="1" w:tplc="04090019">
      <w:start w:val="1"/>
      <w:numFmt w:val="lowerLetter"/>
      <w:lvlText w:val="%2."/>
      <w:lvlJc w:val="left"/>
      <w:pPr>
        <w:ind w:left="972" w:hanging="360"/>
      </w:pPr>
    </w:lvl>
    <w:lvl w:ilvl="2" w:tplc="0409001B">
      <w:start w:val="1"/>
      <w:numFmt w:val="lowerRoman"/>
      <w:lvlText w:val="%3."/>
      <w:lvlJc w:val="right"/>
      <w:pPr>
        <w:ind w:left="1692" w:hanging="180"/>
      </w:pPr>
    </w:lvl>
    <w:lvl w:ilvl="3" w:tplc="0409000F">
      <w:start w:val="1"/>
      <w:numFmt w:val="decimal"/>
      <w:lvlText w:val="%4."/>
      <w:lvlJc w:val="left"/>
      <w:pPr>
        <w:ind w:left="2412" w:hanging="360"/>
      </w:pPr>
    </w:lvl>
    <w:lvl w:ilvl="4" w:tplc="04090019">
      <w:start w:val="1"/>
      <w:numFmt w:val="lowerLetter"/>
      <w:lvlText w:val="%5."/>
      <w:lvlJc w:val="left"/>
      <w:pPr>
        <w:ind w:left="3132" w:hanging="360"/>
      </w:pPr>
    </w:lvl>
    <w:lvl w:ilvl="5" w:tplc="0409001B">
      <w:start w:val="1"/>
      <w:numFmt w:val="lowerRoman"/>
      <w:lvlText w:val="%6."/>
      <w:lvlJc w:val="right"/>
      <w:pPr>
        <w:ind w:left="3852" w:hanging="180"/>
      </w:pPr>
    </w:lvl>
    <w:lvl w:ilvl="6" w:tplc="0409000F">
      <w:start w:val="1"/>
      <w:numFmt w:val="decimal"/>
      <w:lvlText w:val="%7."/>
      <w:lvlJc w:val="left"/>
      <w:pPr>
        <w:ind w:left="4572" w:hanging="360"/>
      </w:pPr>
    </w:lvl>
    <w:lvl w:ilvl="7" w:tplc="04090019">
      <w:start w:val="1"/>
      <w:numFmt w:val="lowerLetter"/>
      <w:lvlText w:val="%8."/>
      <w:lvlJc w:val="left"/>
      <w:pPr>
        <w:ind w:left="5292" w:hanging="360"/>
      </w:pPr>
    </w:lvl>
    <w:lvl w:ilvl="8" w:tplc="0409001B">
      <w:start w:val="1"/>
      <w:numFmt w:val="lowerRoman"/>
      <w:lvlText w:val="%9."/>
      <w:lvlJc w:val="right"/>
      <w:pPr>
        <w:ind w:left="6012" w:hanging="180"/>
      </w:pPr>
    </w:lvl>
  </w:abstractNum>
  <w:abstractNum w:abstractNumId="11">
    <w:nsid w:val="28EA558A"/>
    <w:multiLevelType w:val="hybridMultilevel"/>
    <w:tmpl w:val="9B489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CA743F9"/>
    <w:multiLevelType w:val="hybridMultilevel"/>
    <w:tmpl w:val="CCD8FF9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nsid w:val="2D462394"/>
    <w:multiLevelType w:val="hybridMultilevel"/>
    <w:tmpl w:val="CCEC336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nsid w:val="30BD07AB"/>
    <w:multiLevelType w:val="hybridMultilevel"/>
    <w:tmpl w:val="AD726D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33AF081A"/>
    <w:multiLevelType w:val="hybridMultilevel"/>
    <w:tmpl w:val="1FD6BD3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nsid w:val="36187990"/>
    <w:multiLevelType w:val="hybridMultilevel"/>
    <w:tmpl w:val="04EE7094"/>
    <w:lvl w:ilvl="0" w:tplc="CDEC6EE0">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7">
    <w:nsid w:val="394E2142"/>
    <w:multiLevelType w:val="hybridMultilevel"/>
    <w:tmpl w:val="46C8B690"/>
    <w:lvl w:ilvl="0" w:tplc="3C808792">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99C528D"/>
    <w:multiLevelType w:val="hybridMultilevel"/>
    <w:tmpl w:val="BDC491F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9">
    <w:nsid w:val="3C374479"/>
    <w:multiLevelType w:val="hybridMultilevel"/>
    <w:tmpl w:val="6586617C"/>
    <w:lvl w:ilvl="0" w:tplc="415A6844">
      <w:start w:val="1"/>
      <w:numFmt w:val="decimal"/>
      <w:lvlText w:val="%1."/>
      <w:lvlJc w:val="left"/>
      <w:pPr>
        <w:ind w:left="502" w:hanging="360"/>
      </w:pPr>
      <w:rPr>
        <w:b/>
        <w:bCs/>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0">
    <w:nsid w:val="3F711278"/>
    <w:multiLevelType w:val="hybridMultilevel"/>
    <w:tmpl w:val="8FCAC100"/>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1">
    <w:nsid w:val="433A557C"/>
    <w:multiLevelType w:val="hybridMultilevel"/>
    <w:tmpl w:val="F2CCFE22"/>
    <w:lvl w:ilvl="0" w:tplc="0409000D">
      <w:start w:val="1"/>
      <w:numFmt w:val="bullet"/>
      <w:lvlText w:val=""/>
      <w:lvlJc w:val="left"/>
      <w:pPr>
        <w:ind w:left="1350" w:hanging="360"/>
      </w:pPr>
      <w:rPr>
        <w:rFonts w:ascii="Wingdings" w:hAnsi="Wingdings" w:cs="Wingdings"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cs="Wingdings" w:hint="default"/>
      </w:rPr>
    </w:lvl>
    <w:lvl w:ilvl="3" w:tplc="04090001">
      <w:start w:val="1"/>
      <w:numFmt w:val="bullet"/>
      <w:lvlText w:val=""/>
      <w:lvlJc w:val="left"/>
      <w:pPr>
        <w:ind w:left="3510" w:hanging="360"/>
      </w:pPr>
      <w:rPr>
        <w:rFonts w:ascii="Symbol" w:hAnsi="Symbol" w:cs="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cs="Wingdings" w:hint="default"/>
      </w:rPr>
    </w:lvl>
    <w:lvl w:ilvl="6" w:tplc="04090001">
      <w:start w:val="1"/>
      <w:numFmt w:val="bullet"/>
      <w:lvlText w:val=""/>
      <w:lvlJc w:val="left"/>
      <w:pPr>
        <w:ind w:left="5670" w:hanging="360"/>
      </w:pPr>
      <w:rPr>
        <w:rFonts w:ascii="Symbol" w:hAnsi="Symbol" w:cs="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cs="Wingdings" w:hint="default"/>
      </w:rPr>
    </w:lvl>
  </w:abstractNum>
  <w:abstractNum w:abstractNumId="22">
    <w:nsid w:val="477643C9"/>
    <w:multiLevelType w:val="hybridMultilevel"/>
    <w:tmpl w:val="C81671E0"/>
    <w:lvl w:ilvl="0" w:tplc="134CC430">
      <w:start w:val="1"/>
      <w:numFmt w:val="decimal"/>
      <w:lvlText w:val="%1."/>
      <w:lvlJc w:val="left"/>
      <w:pPr>
        <w:ind w:left="568" w:hanging="452"/>
      </w:pPr>
      <w:rPr>
        <w:rFonts w:ascii="Times New Roman" w:eastAsia="Times New Roman" w:hAnsi="Times New Roman" w:hint="default"/>
        <w:spacing w:val="0"/>
        <w:w w:val="99"/>
        <w:sz w:val="24"/>
        <w:szCs w:val="24"/>
      </w:rPr>
    </w:lvl>
    <w:lvl w:ilvl="1" w:tplc="D8084460">
      <w:start w:val="1"/>
      <w:numFmt w:val="bullet"/>
      <w:lvlText w:val="•"/>
      <w:lvlJc w:val="left"/>
      <w:pPr>
        <w:ind w:left="1528" w:hanging="452"/>
      </w:pPr>
      <w:rPr>
        <w:rFonts w:hint="default"/>
      </w:rPr>
    </w:lvl>
    <w:lvl w:ilvl="2" w:tplc="A1222476">
      <w:start w:val="1"/>
      <w:numFmt w:val="bullet"/>
      <w:lvlText w:val="•"/>
      <w:lvlJc w:val="left"/>
      <w:pPr>
        <w:ind w:left="2496" w:hanging="452"/>
      </w:pPr>
      <w:rPr>
        <w:rFonts w:hint="default"/>
      </w:rPr>
    </w:lvl>
    <w:lvl w:ilvl="3" w:tplc="2DD469E8">
      <w:start w:val="1"/>
      <w:numFmt w:val="bullet"/>
      <w:lvlText w:val="•"/>
      <w:lvlJc w:val="left"/>
      <w:pPr>
        <w:ind w:left="3464" w:hanging="452"/>
      </w:pPr>
      <w:rPr>
        <w:rFonts w:hint="default"/>
      </w:rPr>
    </w:lvl>
    <w:lvl w:ilvl="4" w:tplc="8236F800">
      <w:start w:val="1"/>
      <w:numFmt w:val="bullet"/>
      <w:lvlText w:val="•"/>
      <w:lvlJc w:val="left"/>
      <w:pPr>
        <w:ind w:left="4432" w:hanging="452"/>
      </w:pPr>
      <w:rPr>
        <w:rFonts w:hint="default"/>
      </w:rPr>
    </w:lvl>
    <w:lvl w:ilvl="5" w:tplc="ADB45B8A">
      <w:start w:val="1"/>
      <w:numFmt w:val="bullet"/>
      <w:lvlText w:val="•"/>
      <w:lvlJc w:val="left"/>
      <w:pPr>
        <w:ind w:left="5400" w:hanging="452"/>
      </w:pPr>
      <w:rPr>
        <w:rFonts w:hint="default"/>
      </w:rPr>
    </w:lvl>
    <w:lvl w:ilvl="6" w:tplc="18D8813C">
      <w:start w:val="1"/>
      <w:numFmt w:val="bullet"/>
      <w:lvlText w:val="•"/>
      <w:lvlJc w:val="left"/>
      <w:pPr>
        <w:ind w:left="6368" w:hanging="452"/>
      </w:pPr>
      <w:rPr>
        <w:rFonts w:hint="default"/>
      </w:rPr>
    </w:lvl>
    <w:lvl w:ilvl="7" w:tplc="795A0DBA">
      <w:start w:val="1"/>
      <w:numFmt w:val="bullet"/>
      <w:lvlText w:val="•"/>
      <w:lvlJc w:val="left"/>
      <w:pPr>
        <w:ind w:left="7336" w:hanging="452"/>
      </w:pPr>
      <w:rPr>
        <w:rFonts w:hint="default"/>
      </w:rPr>
    </w:lvl>
    <w:lvl w:ilvl="8" w:tplc="EC646BBC">
      <w:start w:val="1"/>
      <w:numFmt w:val="bullet"/>
      <w:lvlText w:val="•"/>
      <w:lvlJc w:val="left"/>
      <w:pPr>
        <w:ind w:left="8304" w:hanging="452"/>
      </w:pPr>
      <w:rPr>
        <w:rFonts w:hint="default"/>
      </w:rPr>
    </w:lvl>
  </w:abstractNum>
  <w:abstractNum w:abstractNumId="23">
    <w:nsid w:val="477D4398"/>
    <w:multiLevelType w:val="hybridMultilevel"/>
    <w:tmpl w:val="E5CC5ADE"/>
    <w:lvl w:ilvl="0" w:tplc="40090001">
      <w:start w:val="1"/>
      <w:numFmt w:val="bullet"/>
      <w:lvlText w:val=""/>
      <w:lvlJc w:val="left"/>
      <w:pPr>
        <w:ind w:left="1350" w:hanging="360"/>
      </w:pPr>
      <w:rPr>
        <w:rFonts w:ascii="Symbol" w:hAnsi="Symbol" w:cs="Symbol" w:hint="default"/>
      </w:rPr>
    </w:lvl>
    <w:lvl w:ilvl="1" w:tplc="40090003">
      <w:start w:val="1"/>
      <w:numFmt w:val="bullet"/>
      <w:lvlText w:val="o"/>
      <w:lvlJc w:val="left"/>
      <w:pPr>
        <w:ind w:left="2070" w:hanging="360"/>
      </w:pPr>
      <w:rPr>
        <w:rFonts w:ascii="Courier New" w:hAnsi="Courier New" w:cs="Courier New" w:hint="default"/>
      </w:rPr>
    </w:lvl>
    <w:lvl w:ilvl="2" w:tplc="40090005">
      <w:start w:val="1"/>
      <w:numFmt w:val="bullet"/>
      <w:lvlText w:val=""/>
      <w:lvlJc w:val="left"/>
      <w:pPr>
        <w:ind w:left="2790" w:hanging="360"/>
      </w:pPr>
      <w:rPr>
        <w:rFonts w:ascii="Wingdings" w:hAnsi="Wingdings" w:cs="Wingdings" w:hint="default"/>
      </w:rPr>
    </w:lvl>
    <w:lvl w:ilvl="3" w:tplc="40090001">
      <w:start w:val="1"/>
      <w:numFmt w:val="bullet"/>
      <w:lvlText w:val=""/>
      <w:lvlJc w:val="left"/>
      <w:pPr>
        <w:ind w:left="3510" w:hanging="360"/>
      </w:pPr>
      <w:rPr>
        <w:rFonts w:ascii="Symbol" w:hAnsi="Symbol" w:cs="Symbol" w:hint="default"/>
      </w:rPr>
    </w:lvl>
    <w:lvl w:ilvl="4" w:tplc="40090003">
      <w:start w:val="1"/>
      <w:numFmt w:val="bullet"/>
      <w:lvlText w:val="o"/>
      <w:lvlJc w:val="left"/>
      <w:pPr>
        <w:ind w:left="4230" w:hanging="360"/>
      </w:pPr>
      <w:rPr>
        <w:rFonts w:ascii="Courier New" w:hAnsi="Courier New" w:cs="Courier New" w:hint="default"/>
      </w:rPr>
    </w:lvl>
    <w:lvl w:ilvl="5" w:tplc="40090005">
      <w:start w:val="1"/>
      <w:numFmt w:val="bullet"/>
      <w:lvlText w:val=""/>
      <w:lvlJc w:val="left"/>
      <w:pPr>
        <w:ind w:left="4950" w:hanging="360"/>
      </w:pPr>
      <w:rPr>
        <w:rFonts w:ascii="Wingdings" w:hAnsi="Wingdings" w:cs="Wingdings" w:hint="default"/>
      </w:rPr>
    </w:lvl>
    <w:lvl w:ilvl="6" w:tplc="40090001">
      <w:start w:val="1"/>
      <w:numFmt w:val="bullet"/>
      <w:lvlText w:val=""/>
      <w:lvlJc w:val="left"/>
      <w:pPr>
        <w:ind w:left="5670" w:hanging="360"/>
      </w:pPr>
      <w:rPr>
        <w:rFonts w:ascii="Symbol" w:hAnsi="Symbol" w:cs="Symbol" w:hint="default"/>
      </w:rPr>
    </w:lvl>
    <w:lvl w:ilvl="7" w:tplc="40090003">
      <w:start w:val="1"/>
      <w:numFmt w:val="bullet"/>
      <w:lvlText w:val="o"/>
      <w:lvlJc w:val="left"/>
      <w:pPr>
        <w:ind w:left="6390" w:hanging="360"/>
      </w:pPr>
      <w:rPr>
        <w:rFonts w:ascii="Courier New" w:hAnsi="Courier New" w:cs="Courier New" w:hint="default"/>
      </w:rPr>
    </w:lvl>
    <w:lvl w:ilvl="8" w:tplc="40090005">
      <w:start w:val="1"/>
      <w:numFmt w:val="bullet"/>
      <w:lvlText w:val=""/>
      <w:lvlJc w:val="left"/>
      <w:pPr>
        <w:ind w:left="7110" w:hanging="360"/>
      </w:pPr>
      <w:rPr>
        <w:rFonts w:ascii="Wingdings" w:hAnsi="Wingdings" w:cs="Wingdings" w:hint="default"/>
      </w:rPr>
    </w:lvl>
  </w:abstractNum>
  <w:abstractNum w:abstractNumId="24">
    <w:nsid w:val="47CB6E6B"/>
    <w:multiLevelType w:val="hybridMultilevel"/>
    <w:tmpl w:val="9442455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5">
    <w:nsid w:val="48E40401"/>
    <w:multiLevelType w:val="hybridMultilevel"/>
    <w:tmpl w:val="190A0B38"/>
    <w:lvl w:ilvl="0" w:tplc="59928A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18348B5"/>
    <w:multiLevelType w:val="hybridMultilevel"/>
    <w:tmpl w:val="18DAE7E2"/>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7">
    <w:nsid w:val="5272278F"/>
    <w:multiLevelType w:val="hybridMultilevel"/>
    <w:tmpl w:val="4B5A3D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55BE2B4B"/>
    <w:multiLevelType w:val="hybridMultilevel"/>
    <w:tmpl w:val="11D4624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nsid w:val="55EB67A6"/>
    <w:multiLevelType w:val="hybridMultilevel"/>
    <w:tmpl w:val="50426AFE"/>
    <w:lvl w:ilvl="0" w:tplc="9768E416">
      <w:start w:val="4"/>
      <w:numFmt w:val="lowerLetter"/>
      <w:lvlText w:val="%1."/>
      <w:lvlJc w:val="left"/>
      <w:pPr>
        <w:ind w:left="2520" w:hanging="360"/>
      </w:pPr>
      <w:rPr>
        <w:rFonts w:hint="default"/>
      </w:rPr>
    </w:lvl>
    <w:lvl w:ilvl="1" w:tplc="40090019">
      <w:start w:val="1"/>
      <w:numFmt w:val="lowerLetter"/>
      <w:lvlText w:val="%2."/>
      <w:lvlJc w:val="left"/>
      <w:pPr>
        <w:ind w:left="2520" w:hanging="360"/>
      </w:pPr>
    </w:lvl>
    <w:lvl w:ilvl="2" w:tplc="4009001B">
      <w:start w:val="1"/>
      <w:numFmt w:val="lowerRoman"/>
      <w:lvlText w:val="%3."/>
      <w:lvlJc w:val="right"/>
      <w:pPr>
        <w:ind w:left="3240" w:hanging="180"/>
      </w:pPr>
    </w:lvl>
    <w:lvl w:ilvl="3" w:tplc="4009000F">
      <w:start w:val="1"/>
      <w:numFmt w:val="decimal"/>
      <w:lvlText w:val="%4."/>
      <w:lvlJc w:val="left"/>
      <w:pPr>
        <w:ind w:left="3960" w:hanging="360"/>
      </w:pPr>
    </w:lvl>
    <w:lvl w:ilvl="4" w:tplc="40090019">
      <w:start w:val="1"/>
      <w:numFmt w:val="lowerLetter"/>
      <w:lvlText w:val="%5."/>
      <w:lvlJc w:val="left"/>
      <w:pPr>
        <w:ind w:left="4680" w:hanging="360"/>
      </w:pPr>
    </w:lvl>
    <w:lvl w:ilvl="5" w:tplc="4009001B">
      <w:start w:val="1"/>
      <w:numFmt w:val="lowerRoman"/>
      <w:lvlText w:val="%6."/>
      <w:lvlJc w:val="right"/>
      <w:pPr>
        <w:ind w:left="5400" w:hanging="180"/>
      </w:pPr>
    </w:lvl>
    <w:lvl w:ilvl="6" w:tplc="4009000F">
      <w:start w:val="1"/>
      <w:numFmt w:val="decimal"/>
      <w:lvlText w:val="%7."/>
      <w:lvlJc w:val="left"/>
      <w:pPr>
        <w:ind w:left="6120" w:hanging="360"/>
      </w:pPr>
    </w:lvl>
    <w:lvl w:ilvl="7" w:tplc="40090019">
      <w:start w:val="1"/>
      <w:numFmt w:val="lowerLetter"/>
      <w:lvlText w:val="%8."/>
      <w:lvlJc w:val="left"/>
      <w:pPr>
        <w:ind w:left="6840" w:hanging="360"/>
      </w:pPr>
    </w:lvl>
    <w:lvl w:ilvl="8" w:tplc="4009001B">
      <w:start w:val="1"/>
      <w:numFmt w:val="lowerRoman"/>
      <w:lvlText w:val="%9."/>
      <w:lvlJc w:val="right"/>
      <w:pPr>
        <w:ind w:left="7560" w:hanging="180"/>
      </w:pPr>
    </w:lvl>
  </w:abstractNum>
  <w:abstractNum w:abstractNumId="30">
    <w:nsid w:val="5765012D"/>
    <w:multiLevelType w:val="hybridMultilevel"/>
    <w:tmpl w:val="F18AFF0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1">
    <w:nsid w:val="583E7F4A"/>
    <w:multiLevelType w:val="hybridMultilevel"/>
    <w:tmpl w:val="A3380A8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nsid w:val="5F922667"/>
    <w:multiLevelType w:val="hybridMultilevel"/>
    <w:tmpl w:val="C516819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3">
    <w:nsid w:val="650C4C74"/>
    <w:multiLevelType w:val="hybridMultilevel"/>
    <w:tmpl w:val="782EE162"/>
    <w:lvl w:ilvl="0" w:tplc="40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4">
    <w:nsid w:val="661B5B1D"/>
    <w:multiLevelType w:val="hybridMultilevel"/>
    <w:tmpl w:val="304E6AFE"/>
    <w:lvl w:ilvl="0" w:tplc="0B5C37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7EE5128"/>
    <w:multiLevelType w:val="hybridMultilevel"/>
    <w:tmpl w:val="75769F68"/>
    <w:lvl w:ilvl="0" w:tplc="EB441FBC">
      <w:start w:val="1"/>
      <w:numFmt w:val="lowerRoman"/>
      <w:lvlText w:val="%1."/>
      <w:lvlJc w:val="right"/>
      <w:pPr>
        <w:ind w:left="216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6">
    <w:nsid w:val="69357066"/>
    <w:multiLevelType w:val="hybridMultilevel"/>
    <w:tmpl w:val="B45A64A2"/>
    <w:lvl w:ilvl="0" w:tplc="1E3C2F9C">
      <w:start w:val="1"/>
      <w:numFmt w:val="decimal"/>
      <w:lvlText w:val="%1."/>
      <w:lvlJc w:val="left"/>
      <w:pPr>
        <w:tabs>
          <w:tab w:val="num" w:pos="1080"/>
        </w:tabs>
        <w:ind w:left="1080" w:hanging="360"/>
      </w:pPr>
      <w:rPr>
        <w:rFonts w:ascii="Calibri" w:eastAsia="Times New Roman" w:hAnsi="Calibri"/>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A731224"/>
    <w:multiLevelType w:val="multilevel"/>
    <w:tmpl w:val="478E67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6A800864"/>
    <w:multiLevelType w:val="hybridMultilevel"/>
    <w:tmpl w:val="487E76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84C5DE1"/>
    <w:multiLevelType w:val="hybridMultilevel"/>
    <w:tmpl w:val="C178903A"/>
    <w:lvl w:ilvl="0" w:tplc="8DC2C6F8">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0">
    <w:nsid w:val="7A683A68"/>
    <w:multiLevelType w:val="hybridMultilevel"/>
    <w:tmpl w:val="B856695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121C102A">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1">
    <w:nsid w:val="7CBB5EAF"/>
    <w:multiLevelType w:val="multilevel"/>
    <w:tmpl w:val="63FE639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42">
    <w:nsid w:val="7D6323AD"/>
    <w:multiLevelType w:val="hybridMultilevel"/>
    <w:tmpl w:val="DE32A526"/>
    <w:lvl w:ilvl="0" w:tplc="4009000F">
      <w:start w:val="1"/>
      <w:numFmt w:val="decimal"/>
      <w:lvlText w:val="%1."/>
      <w:lvlJc w:val="left"/>
      <w:pPr>
        <w:ind w:left="1314" w:hanging="360"/>
      </w:pPr>
    </w:lvl>
    <w:lvl w:ilvl="1" w:tplc="40090019">
      <w:start w:val="1"/>
      <w:numFmt w:val="lowerLetter"/>
      <w:lvlText w:val="%2."/>
      <w:lvlJc w:val="left"/>
      <w:pPr>
        <w:ind w:left="810" w:hanging="360"/>
      </w:pPr>
    </w:lvl>
    <w:lvl w:ilvl="2" w:tplc="4009001B">
      <w:start w:val="1"/>
      <w:numFmt w:val="lowerRoman"/>
      <w:lvlText w:val="%3."/>
      <w:lvlJc w:val="right"/>
      <w:pPr>
        <w:ind w:left="2754"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3">
    <w:nsid w:val="7E60013B"/>
    <w:multiLevelType w:val="hybridMultilevel"/>
    <w:tmpl w:val="879023B2"/>
    <w:lvl w:ilvl="0" w:tplc="4009000B">
      <w:start w:val="1"/>
      <w:numFmt w:val="bullet"/>
      <w:lvlText w:val=""/>
      <w:lvlJc w:val="left"/>
      <w:pPr>
        <w:ind w:left="720" w:hanging="360"/>
      </w:pPr>
      <w:rPr>
        <w:rFonts w:ascii="Wingdings" w:hAnsi="Wingdings" w:cs="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num w:numId="1">
    <w:abstractNumId w:val="24"/>
  </w:num>
  <w:num w:numId="2">
    <w:abstractNumId w:val="3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37"/>
  </w:num>
  <w:num w:numId="8">
    <w:abstractNumId w:val="41"/>
  </w:num>
  <w:num w:numId="9">
    <w:abstractNumId w:val="31"/>
  </w:num>
  <w:num w:numId="10">
    <w:abstractNumId w:val="6"/>
  </w:num>
  <w:num w:numId="11">
    <w:abstractNumId w:val="30"/>
  </w:num>
  <w:num w:numId="12">
    <w:abstractNumId w:val="12"/>
  </w:num>
  <w:num w:numId="13">
    <w:abstractNumId w:val="28"/>
  </w:num>
  <w:num w:numId="14">
    <w:abstractNumId w:val="32"/>
  </w:num>
  <w:num w:numId="15">
    <w:abstractNumId w:val="2"/>
  </w:num>
  <w:num w:numId="16">
    <w:abstractNumId w:val="25"/>
  </w:num>
  <w:num w:numId="17">
    <w:abstractNumId w:val="15"/>
  </w:num>
  <w:num w:numId="18">
    <w:abstractNumId w:val="7"/>
  </w:num>
  <w:num w:numId="19">
    <w:abstractNumId w:val="38"/>
  </w:num>
  <w:num w:numId="20">
    <w:abstractNumId w:val="1"/>
  </w:num>
  <w:num w:numId="21">
    <w:abstractNumId w:val="3"/>
  </w:num>
  <w:num w:numId="22">
    <w:abstractNumId w:val="22"/>
  </w:num>
  <w:num w:numId="23">
    <w:abstractNumId w:val="39"/>
  </w:num>
  <w:num w:numId="24">
    <w:abstractNumId w:val="14"/>
  </w:num>
  <w:num w:numId="25">
    <w:abstractNumId w:val="19"/>
  </w:num>
  <w:num w:numId="26">
    <w:abstractNumId w:val="21"/>
  </w:num>
  <w:num w:numId="27">
    <w:abstractNumId w:val="23"/>
  </w:num>
  <w:num w:numId="28">
    <w:abstractNumId w:val="10"/>
  </w:num>
  <w:num w:numId="29">
    <w:abstractNumId w:val="34"/>
  </w:num>
  <w:num w:numId="30">
    <w:abstractNumId w:val="36"/>
  </w:num>
  <w:num w:numId="31">
    <w:abstractNumId w:val="0"/>
  </w:num>
  <w:num w:numId="32">
    <w:abstractNumId w:val="40"/>
  </w:num>
  <w:num w:numId="33">
    <w:abstractNumId w:val="9"/>
  </w:num>
  <w:num w:numId="34">
    <w:abstractNumId w:val="5"/>
  </w:num>
  <w:num w:numId="35">
    <w:abstractNumId w:val="16"/>
  </w:num>
  <w:num w:numId="36">
    <w:abstractNumId w:val="27"/>
  </w:num>
  <w:num w:numId="37">
    <w:abstractNumId w:val="20"/>
  </w:num>
  <w:num w:numId="38">
    <w:abstractNumId w:val="26"/>
  </w:num>
  <w:num w:numId="39">
    <w:abstractNumId w:val="33"/>
  </w:num>
  <w:num w:numId="40">
    <w:abstractNumId w:val="4"/>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29"/>
  </w:num>
  <w:num w:numId="44">
    <w:abstractNumId w:val="13"/>
  </w:num>
  <w:num w:numId="45">
    <w:abstractNumId w:val="43"/>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426F"/>
    <w:rsid w:val="000061B1"/>
    <w:rsid w:val="00014584"/>
    <w:rsid w:val="000145B6"/>
    <w:rsid w:val="00014897"/>
    <w:rsid w:val="00014BC5"/>
    <w:rsid w:val="0001582E"/>
    <w:rsid w:val="00020EEB"/>
    <w:rsid w:val="00021D06"/>
    <w:rsid w:val="0002217B"/>
    <w:rsid w:val="000275FF"/>
    <w:rsid w:val="00032E42"/>
    <w:rsid w:val="00033D95"/>
    <w:rsid w:val="00037466"/>
    <w:rsid w:val="0004406D"/>
    <w:rsid w:val="0004445B"/>
    <w:rsid w:val="00046E12"/>
    <w:rsid w:val="00051304"/>
    <w:rsid w:val="0005340B"/>
    <w:rsid w:val="0006064E"/>
    <w:rsid w:val="00061F20"/>
    <w:rsid w:val="000634F8"/>
    <w:rsid w:val="00082EDB"/>
    <w:rsid w:val="0009564F"/>
    <w:rsid w:val="000A4C54"/>
    <w:rsid w:val="000B355E"/>
    <w:rsid w:val="000B6991"/>
    <w:rsid w:val="000B6B07"/>
    <w:rsid w:val="000B7E02"/>
    <w:rsid w:val="000C06AC"/>
    <w:rsid w:val="000C12DE"/>
    <w:rsid w:val="000C306D"/>
    <w:rsid w:val="000C35C8"/>
    <w:rsid w:val="000C368F"/>
    <w:rsid w:val="000D192D"/>
    <w:rsid w:val="000E4166"/>
    <w:rsid w:val="000E4A34"/>
    <w:rsid w:val="000F683E"/>
    <w:rsid w:val="0010123A"/>
    <w:rsid w:val="001018AC"/>
    <w:rsid w:val="00107F04"/>
    <w:rsid w:val="0011074B"/>
    <w:rsid w:val="001129C8"/>
    <w:rsid w:val="001143F9"/>
    <w:rsid w:val="00116495"/>
    <w:rsid w:val="00120BC3"/>
    <w:rsid w:val="001227EA"/>
    <w:rsid w:val="0012765F"/>
    <w:rsid w:val="001329FE"/>
    <w:rsid w:val="001453C3"/>
    <w:rsid w:val="001468EC"/>
    <w:rsid w:val="001475BF"/>
    <w:rsid w:val="00151D20"/>
    <w:rsid w:val="00171839"/>
    <w:rsid w:val="00172436"/>
    <w:rsid w:val="00174638"/>
    <w:rsid w:val="00174A3A"/>
    <w:rsid w:val="00176552"/>
    <w:rsid w:val="00177FB4"/>
    <w:rsid w:val="00184AA5"/>
    <w:rsid w:val="00185FEF"/>
    <w:rsid w:val="001871E4"/>
    <w:rsid w:val="001913DE"/>
    <w:rsid w:val="0019147C"/>
    <w:rsid w:val="0019435B"/>
    <w:rsid w:val="0019558D"/>
    <w:rsid w:val="001A2919"/>
    <w:rsid w:val="001B02DF"/>
    <w:rsid w:val="001B14D5"/>
    <w:rsid w:val="001C0766"/>
    <w:rsid w:val="001C0D3D"/>
    <w:rsid w:val="001C18BA"/>
    <w:rsid w:val="001C1ACF"/>
    <w:rsid w:val="001C4947"/>
    <w:rsid w:val="001D3D20"/>
    <w:rsid w:val="001E4130"/>
    <w:rsid w:val="001E6607"/>
    <w:rsid w:val="001F2921"/>
    <w:rsid w:val="001F2941"/>
    <w:rsid w:val="001F49AD"/>
    <w:rsid w:val="001F5079"/>
    <w:rsid w:val="001F7362"/>
    <w:rsid w:val="00214CE6"/>
    <w:rsid w:val="00226018"/>
    <w:rsid w:val="00227E60"/>
    <w:rsid w:val="0023067B"/>
    <w:rsid w:val="002328E7"/>
    <w:rsid w:val="00233189"/>
    <w:rsid w:val="002418D3"/>
    <w:rsid w:val="00260270"/>
    <w:rsid w:val="002669EF"/>
    <w:rsid w:val="00266FB1"/>
    <w:rsid w:val="002707BA"/>
    <w:rsid w:val="002722CD"/>
    <w:rsid w:val="002758D3"/>
    <w:rsid w:val="00275AAE"/>
    <w:rsid w:val="00276809"/>
    <w:rsid w:val="00282390"/>
    <w:rsid w:val="002878D0"/>
    <w:rsid w:val="00291B69"/>
    <w:rsid w:val="00293580"/>
    <w:rsid w:val="002947EE"/>
    <w:rsid w:val="002948E5"/>
    <w:rsid w:val="002A22A1"/>
    <w:rsid w:val="002C0597"/>
    <w:rsid w:val="002C0849"/>
    <w:rsid w:val="002C3525"/>
    <w:rsid w:val="002C66B0"/>
    <w:rsid w:val="002C72DC"/>
    <w:rsid w:val="002C7759"/>
    <w:rsid w:val="002D2B68"/>
    <w:rsid w:val="002D7384"/>
    <w:rsid w:val="002E35CD"/>
    <w:rsid w:val="002E435E"/>
    <w:rsid w:val="002E4D55"/>
    <w:rsid w:val="002E6637"/>
    <w:rsid w:val="002F11F0"/>
    <w:rsid w:val="002F457D"/>
    <w:rsid w:val="00306F81"/>
    <w:rsid w:val="00307EF9"/>
    <w:rsid w:val="00315D74"/>
    <w:rsid w:val="00316125"/>
    <w:rsid w:val="00316A0F"/>
    <w:rsid w:val="00317108"/>
    <w:rsid w:val="00323685"/>
    <w:rsid w:val="00324449"/>
    <w:rsid w:val="00326108"/>
    <w:rsid w:val="003278A4"/>
    <w:rsid w:val="00331653"/>
    <w:rsid w:val="0033176A"/>
    <w:rsid w:val="00331A3D"/>
    <w:rsid w:val="0033319F"/>
    <w:rsid w:val="00344180"/>
    <w:rsid w:val="003448B7"/>
    <w:rsid w:val="00355BFF"/>
    <w:rsid w:val="00356CC7"/>
    <w:rsid w:val="00365D9D"/>
    <w:rsid w:val="00381F72"/>
    <w:rsid w:val="003832E3"/>
    <w:rsid w:val="003874B1"/>
    <w:rsid w:val="003938A1"/>
    <w:rsid w:val="0039691F"/>
    <w:rsid w:val="003A0F08"/>
    <w:rsid w:val="003A1A85"/>
    <w:rsid w:val="003B291B"/>
    <w:rsid w:val="003B52B7"/>
    <w:rsid w:val="003B6105"/>
    <w:rsid w:val="003B67AE"/>
    <w:rsid w:val="003B76DF"/>
    <w:rsid w:val="003C181B"/>
    <w:rsid w:val="003C20AA"/>
    <w:rsid w:val="003C6DC6"/>
    <w:rsid w:val="003E043F"/>
    <w:rsid w:val="003E070F"/>
    <w:rsid w:val="003E7752"/>
    <w:rsid w:val="003E7DA1"/>
    <w:rsid w:val="003F1B61"/>
    <w:rsid w:val="003F2843"/>
    <w:rsid w:val="003F56F8"/>
    <w:rsid w:val="00401BC2"/>
    <w:rsid w:val="0040329D"/>
    <w:rsid w:val="00404136"/>
    <w:rsid w:val="00416EBC"/>
    <w:rsid w:val="00417A66"/>
    <w:rsid w:val="0042115B"/>
    <w:rsid w:val="00423E34"/>
    <w:rsid w:val="0042561C"/>
    <w:rsid w:val="0042610B"/>
    <w:rsid w:val="00426868"/>
    <w:rsid w:val="00427087"/>
    <w:rsid w:val="00431178"/>
    <w:rsid w:val="00434621"/>
    <w:rsid w:val="00445694"/>
    <w:rsid w:val="00446F19"/>
    <w:rsid w:val="00451203"/>
    <w:rsid w:val="00452244"/>
    <w:rsid w:val="00456F71"/>
    <w:rsid w:val="00461447"/>
    <w:rsid w:val="00462003"/>
    <w:rsid w:val="004733D6"/>
    <w:rsid w:val="004764D1"/>
    <w:rsid w:val="00480065"/>
    <w:rsid w:val="00481CA8"/>
    <w:rsid w:val="00487341"/>
    <w:rsid w:val="00497ACD"/>
    <w:rsid w:val="004A689F"/>
    <w:rsid w:val="004A70BC"/>
    <w:rsid w:val="004A7A63"/>
    <w:rsid w:val="004B382B"/>
    <w:rsid w:val="004B435C"/>
    <w:rsid w:val="004B5A21"/>
    <w:rsid w:val="004B5B3A"/>
    <w:rsid w:val="004C1325"/>
    <w:rsid w:val="004C769C"/>
    <w:rsid w:val="004D003B"/>
    <w:rsid w:val="004D044E"/>
    <w:rsid w:val="004D3D9D"/>
    <w:rsid w:val="004E17C4"/>
    <w:rsid w:val="004E62D0"/>
    <w:rsid w:val="004E65C4"/>
    <w:rsid w:val="004F43C6"/>
    <w:rsid w:val="004F5161"/>
    <w:rsid w:val="005009A8"/>
    <w:rsid w:val="00503017"/>
    <w:rsid w:val="005047AC"/>
    <w:rsid w:val="00506874"/>
    <w:rsid w:val="00515906"/>
    <w:rsid w:val="00530DC5"/>
    <w:rsid w:val="005352A5"/>
    <w:rsid w:val="005352DE"/>
    <w:rsid w:val="00537592"/>
    <w:rsid w:val="0054033F"/>
    <w:rsid w:val="005410E2"/>
    <w:rsid w:val="005420F7"/>
    <w:rsid w:val="00544E70"/>
    <w:rsid w:val="00553DE1"/>
    <w:rsid w:val="005567A0"/>
    <w:rsid w:val="00561758"/>
    <w:rsid w:val="00565807"/>
    <w:rsid w:val="0057083A"/>
    <w:rsid w:val="0057657D"/>
    <w:rsid w:val="005774F8"/>
    <w:rsid w:val="00585FB0"/>
    <w:rsid w:val="00586697"/>
    <w:rsid w:val="00586E43"/>
    <w:rsid w:val="0059231A"/>
    <w:rsid w:val="005950D7"/>
    <w:rsid w:val="005A02A6"/>
    <w:rsid w:val="005A0C0D"/>
    <w:rsid w:val="005B183F"/>
    <w:rsid w:val="005B3021"/>
    <w:rsid w:val="005B338E"/>
    <w:rsid w:val="005C1532"/>
    <w:rsid w:val="005C696B"/>
    <w:rsid w:val="005C7CD2"/>
    <w:rsid w:val="005D5271"/>
    <w:rsid w:val="005E289E"/>
    <w:rsid w:val="005E4B7A"/>
    <w:rsid w:val="005E6422"/>
    <w:rsid w:val="005E680B"/>
    <w:rsid w:val="005F5B82"/>
    <w:rsid w:val="00607116"/>
    <w:rsid w:val="00614A72"/>
    <w:rsid w:val="0062158F"/>
    <w:rsid w:val="006218C4"/>
    <w:rsid w:val="00625F55"/>
    <w:rsid w:val="006274A7"/>
    <w:rsid w:val="006276CB"/>
    <w:rsid w:val="0062787F"/>
    <w:rsid w:val="00640923"/>
    <w:rsid w:val="006477BE"/>
    <w:rsid w:val="00647A42"/>
    <w:rsid w:val="006531FB"/>
    <w:rsid w:val="00661E87"/>
    <w:rsid w:val="006624D1"/>
    <w:rsid w:val="00662FCE"/>
    <w:rsid w:val="00671FD4"/>
    <w:rsid w:val="006731AE"/>
    <w:rsid w:val="00674463"/>
    <w:rsid w:val="00676334"/>
    <w:rsid w:val="00676455"/>
    <w:rsid w:val="00685728"/>
    <w:rsid w:val="006A64F4"/>
    <w:rsid w:val="006A7B01"/>
    <w:rsid w:val="006B0DE3"/>
    <w:rsid w:val="006B1AAE"/>
    <w:rsid w:val="006B2824"/>
    <w:rsid w:val="006B4336"/>
    <w:rsid w:val="006C1C7D"/>
    <w:rsid w:val="006C4C7B"/>
    <w:rsid w:val="006C5229"/>
    <w:rsid w:val="006C7EA8"/>
    <w:rsid w:val="006D127F"/>
    <w:rsid w:val="006E105F"/>
    <w:rsid w:val="006F1497"/>
    <w:rsid w:val="006F5DC0"/>
    <w:rsid w:val="006F5EEA"/>
    <w:rsid w:val="00701111"/>
    <w:rsid w:val="007046B2"/>
    <w:rsid w:val="0070706E"/>
    <w:rsid w:val="007077C5"/>
    <w:rsid w:val="0071042C"/>
    <w:rsid w:val="007160E6"/>
    <w:rsid w:val="0071648B"/>
    <w:rsid w:val="00717801"/>
    <w:rsid w:val="0072352B"/>
    <w:rsid w:val="00724107"/>
    <w:rsid w:val="007318A1"/>
    <w:rsid w:val="00732F51"/>
    <w:rsid w:val="007331D9"/>
    <w:rsid w:val="00734927"/>
    <w:rsid w:val="00734957"/>
    <w:rsid w:val="00734B62"/>
    <w:rsid w:val="007372F4"/>
    <w:rsid w:val="00747B41"/>
    <w:rsid w:val="00751FE0"/>
    <w:rsid w:val="00752D34"/>
    <w:rsid w:val="00756C0D"/>
    <w:rsid w:val="00774414"/>
    <w:rsid w:val="00775BE0"/>
    <w:rsid w:val="00787DAA"/>
    <w:rsid w:val="00790AB0"/>
    <w:rsid w:val="00793F6B"/>
    <w:rsid w:val="00797A3C"/>
    <w:rsid w:val="007A0D03"/>
    <w:rsid w:val="007A64D8"/>
    <w:rsid w:val="007B46B7"/>
    <w:rsid w:val="007B52E7"/>
    <w:rsid w:val="007B5C62"/>
    <w:rsid w:val="007C00A1"/>
    <w:rsid w:val="007C1790"/>
    <w:rsid w:val="007C1B3D"/>
    <w:rsid w:val="007C39A5"/>
    <w:rsid w:val="007C479B"/>
    <w:rsid w:val="007C7E91"/>
    <w:rsid w:val="007D6EC2"/>
    <w:rsid w:val="007E102A"/>
    <w:rsid w:val="007F4AB7"/>
    <w:rsid w:val="00800C58"/>
    <w:rsid w:val="008016B1"/>
    <w:rsid w:val="00803FAE"/>
    <w:rsid w:val="00804D14"/>
    <w:rsid w:val="0080581D"/>
    <w:rsid w:val="0081426F"/>
    <w:rsid w:val="00815407"/>
    <w:rsid w:val="008155D9"/>
    <w:rsid w:val="00817273"/>
    <w:rsid w:val="008427CA"/>
    <w:rsid w:val="008441F2"/>
    <w:rsid w:val="008471B4"/>
    <w:rsid w:val="0085090E"/>
    <w:rsid w:val="00851BAE"/>
    <w:rsid w:val="0085359D"/>
    <w:rsid w:val="00856015"/>
    <w:rsid w:val="00857030"/>
    <w:rsid w:val="00874315"/>
    <w:rsid w:val="00876781"/>
    <w:rsid w:val="00881714"/>
    <w:rsid w:val="00881775"/>
    <w:rsid w:val="008839C2"/>
    <w:rsid w:val="00885408"/>
    <w:rsid w:val="008868D8"/>
    <w:rsid w:val="008875D9"/>
    <w:rsid w:val="0089365B"/>
    <w:rsid w:val="008A24EB"/>
    <w:rsid w:val="008A7DA0"/>
    <w:rsid w:val="008B2CE9"/>
    <w:rsid w:val="008B6E1A"/>
    <w:rsid w:val="008B7865"/>
    <w:rsid w:val="008B7A10"/>
    <w:rsid w:val="008B7D4D"/>
    <w:rsid w:val="008C0C16"/>
    <w:rsid w:val="008C3964"/>
    <w:rsid w:val="008C7B30"/>
    <w:rsid w:val="008D32DC"/>
    <w:rsid w:val="008D556B"/>
    <w:rsid w:val="008D783E"/>
    <w:rsid w:val="008D785D"/>
    <w:rsid w:val="008E1946"/>
    <w:rsid w:val="008F566C"/>
    <w:rsid w:val="008F6094"/>
    <w:rsid w:val="008F64BD"/>
    <w:rsid w:val="008F6BB1"/>
    <w:rsid w:val="009014D8"/>
    <w:rsid w:val="00901720"/>
    <w:rsid w:val="00905932"/>
    <w:rsid w:val="00915522"/>
    <w:rsid w:val="00915B49"/>
    <w:rsid w:val="00920383"/>
    <w:rsid w:val="0093001C"/>
    <w:rsid w:val="00941812"/>
    <w:rsid w:val="00943673"/>
    <w:rsid w:val="00947E97"/>
    <w:rsid w:val="009511B3"/>
    <w:rsid w:val="009516E0"/>
    <w:rsid w:val="00954854"/>
    <w:rsid w:val="00960E45"/>
    <w:rsid w:val="0096246F"/>
    <w:rsid w:val="00975D97"/>
    <w:rsid w:val="00982B73"/>
    <w:rsid w:val="009830C8"/>
    <w:rsid w:val="00987579"/>
    <w:rsid w:val="00987995"/>
    <w:rsid w:val="0099618B"/>
    <w:rsid w:val="00996203"/>
    <w:rsid w:val="009A1777"/>
    <w:rsid w:val="009A7261"/>
    <w:rsid w:val="009C1F5F"/>
    <w:rsid w:val="009C2F47"/>
    <w:rsid w:val="009C57EC"/>
    <w:rsid w:val="009C6BF9"/>
    <w:rsid w:val="009C71A5"/>
    <w:rsid w:val="009C7E7C"/>
    <w:rsid w:val="009D58A9"/>
    <w:rsid w:val="009E06CF"/>
    <w:rsid w:val="009E2E9C"/>
    <w:rsid w:val="009E3AAC"/>
    <w:rsid w:val="009E617C"/>
    <w:rsid w:val="009F210C"/>
    <w:rsid w:val="009F21A5"/>
    <w:rsid w:val="009F29D9"/>
    <w:rsid w:val="009F3EB4"/>
    <w:rsid w:val="009F4A4F"/>
    <w:rsid w:val="009F4F59"/>
    <w:rsid w:val="009F6AAE"/>
    <w:rsid w:val="00A011B0"/>
    <w:rsid w:val="00A038D7"/>
    <w:rsid w:val="00A1177C"/>
    <w:rsid w:val="00A13F38"/>
    <w:rsid w:val="00A207F3"/>
    <w:rsid w:val="00A3057D"/>
    <w:rsid w:val="00A30C09"/>
    <w:rsid w:val="00A43D3A"/>
    <w:rsid w:val="00A44888"/>
    <w:rsid w:val="00A46E04"/>
    <w:rsid w:val="00A4741C"/>
    <w:rsid w:val="00A4743E"/>
    <w:rsid w:val="00A50D27"/>
    <w:rsid w:val="00A520D5"/>
    <w:rsid w:val="00A62D84"/>
    <w:rsid w:val="00A64D9D"/>
    <w:rsid w:val="00A75741"/>
    <w:rsid w:val="00A847A9"/>
    <w:rsid w:val="00A9646A"/>
    <w:rsid w:val="00AA08AE"/>
    <w:rsid w:val="00AA778D"/>
    <w:rsid w:val="00AA7BBC"/>
    <w:rsid w:val="00AB0F83"/>
    <w:rsid w:val="00AB16DC"/>
    <w:rsid w:val="00AB28F1"/>
    <w:rsid w:val="00AB4537"/>
    <w:rsid w:val="00AB5D6C"/>
    <w:rsid w:val="00AC01C3"/>
    <w:rsid w:val="00AC1824"/>
    <w:rsid w:val="00AC4C73"/>
    <w:rsid w:val="00AD06B2"/>
    <w:rsid w:val="00AD1372"/>
    <w:rsid w:val="00AD194E"/>
    <w:rsid w:val="00AD3A7C"/>
    <w:rsid w:val="00AD4392"/>
    <w:rsid w:val="00AD599B"/>
    <w:rsid w:val="00AE25AA"/>
    <w:rsid w:val="00AE568A"/>
    <w:rsid w:val="00AE5B8E"/>
    <w:rsid w:val="00AF1C31"/>
    <w:rsid w:val="00B01695"/>
    <w:rsid w:val="00B01D1D"/>
    <w:rsid w:val="00B02130"/>
    <w:rsid w:val="00B024D4"/>
    <w:rsid w:val="00B0357A"/>
    <w:rsid w:val="00B06579"/>
    <w:rsid w:val="00B11661"/>
    <w:rsid w:val="00B14B75"/>
    <w:rsid w:val="00B2008F"/>
    <w:rsid w:val="00B2181B"/>
    <w:rsid w:val="00B26EBA"/>
    <w:rsid w:val="00B337AB"/>
    <w:rsid w:val="00B378FB"/>
    <w:rsid w:val="00B431EE"/>
    <w:rsid w:val="00B475A6"/>
    <w:rsid w:val="00B50E8E"/>
    <w:rsid w:val="00B52454"/>
    <w:rsid w:val="00B54536"/>
    <w:rsid w:val="00B54B1A"/>
    <w:rsid w:val="00B56555"/>
    <w:rsid w:val="00B64949"/>
    <w:rsid w:val="00B73CD3"/>
    <w:rsid w:val="00B8056C"/>
    <w:rsid w:val="00B83E14"/>
    <w:rsid w:val="00B91397"/>
    <w:rsid w:val="00B955B6"/>
    <w:rsid w:val="00BA0C28"/>
    <w:rsid w:val="00BA0EFC"/>
    <w:rsid w:val="00BA4144"/>
    <w:rsid w:val="00BA64A3"/>
    <w:rsid w:val="00BA78CD"/>
    <w:rsid w:val="00BA79FE"/>
    <w:rsid w:val="00BB0FDA"/>
    <w:rsid w:val="00BB403A"/>
    <w:rsid w:val="00BC0A1A"/>
    <w:rsid w:val="00BC121F"/>
    <w:rsid w:val="00BD2824"/>
    <w:rsid w:val="00BD2B57"/>
    <w:rsid w:val="00BD43BF"/>
    <w:rsid w:val="00BD55C0"/>
    <w:rsid w:val="00BD68AD"/>
    <w:rsid w:val="00BE077B"/>
    <w:rsid w:val="00BE301B"/>
    <w:rsid w:val="00BF48A5"/>
    <w:rsid w:val="00C01371"/>
    <w:rsid w:val="00C01B52"/>
    <w:rsid w:val="00C064C0"/>
    <w:rsid w:val="00C10A53"/>
    <w:rsid w:val="00C13AE6"/>
    <w:rsid w:val="00C16100"/>
    <w:rsid w:val="00C20C07"/>
    <w:rsid w:val="00C22D8C"/>
    <w:rsid w:val="00C2321D"/>
    <w:rsid w:val="00C24979"/>
    <w:rsid w:val="00C26A1D"/>
    <w:rsid w:val="00C2725A"/>
    <w:rsid w:val="00C30024"/>
    <w:rsid w:val="00C30AD3"/>
    <w:rsid w:val="00C3375C"/>
    <w:rsid w:val="00C362C6"/>
    <w:rsid w:val="00C378BE"/>
    <w:rsid w:val="00C44572"/>
    <w:rsid w:val="00C448E8"/>
    <w:rsid w:val="00C44955"/>
    <w:rsid w:val="00C47AF5"/>
    <w:rsid w:val="00C539E9"/>
    <w:rsid w:val="00C564B8"/>
    <w:rsid w:val="00C626E5"/>
    <w:rsid w:val="00C64083"/>
    <w:rsid w:val="00C65D7E"/>
    <w:rsid w:val="00C663BB"/>
    <w:rsid w:val="00C674A3"/>
    <w:rsid w:val="00C7016D"/>
    <w:rsid w:val="00C739FA"/>
    <w:rsid w:val="00C763FF"/>
    <w:rsid w:val="00C764AF"/>
    <w:rsid w:val="00C76875"/>
    <w:rsid w:val="00C81F08"/>
    <w:rsid w:val="00C82AE6"/>
    <w:rsid w:val="00C82EF1"/>
    <w:rsid w:val="00C909C1"/>
    <w:rsid w:val="00C92577"/>
    <w:rsid w:val="00C9521C"/>
    <w:rsid w:val="00CA3A9E"/>
    <w:rsid w:val="00CA5DC5"/>
    <w:rsid w:val="00CA667D"/>
    <w:rsid w:val="00CB4170"/>
    <w:rsid w:val="00CB4866"/>
    <w:rsid w:val="00CB4DBA"/>
    <w:rsid w:val="00CD3A2C"/>
    <w:rsid w:val="00CD6DBA"/>
    <w:rsid w:val="00CE1724"/>
    <w:rsid w:val="00CE3F34"/>
    <w:rsid w:val="00CE6172"/>
    <w:rsid w:val="00CE7E21"/>
    <w:rsid w:val="00CF0BB2"/>
    <w:rsid w:val="00CF469F"/>
    <w:rsid w:val="00CF4989"/>
    <w:rsid w:val="00CF7DB1"/>
    <w:rsid w:val="00D06681"/>
    <w:rsid w:val="00D073C7"/>
    <w:rsid w:val="00D125DA"/>
    <w:rsid w:val="00D16B3A"/>
    <w:rsid w:val="00D20E15"/>
    <w:rsid w:val="00D21A8B"/>
    <w:rsid w:val="00D21BFA"/>
    <w:rsid w:val="00D2509E"/>
    <w:rsid w:val="00D35736"/>
    <w:rsid w:val="00D37A05"/>
    <w:rsid w:val="00D4070F"/>
    <w:rsid w:val="00D46EFA"/>
    <w:rsid w:val="00D52CB5"/>
    <w:rsid w:val="00D548AE"/>
    <w:rsid w:val="00D61A1F"/>
    <w:rsid w:val="00D67084"/>
    <w:rsid w:val="00D71594"/>
    <w:rsid w:val="00D7172A"/>
    <w:rsid w:val="00D73D2B"/>
    <w:rsid w:val="00D7639F"/>
    <w:rsid w:val="00D77505"/>
    <w:rsid w:val="00D85C4A"/>
    <w:rsid w:val="00D87E78"/>
    <w:rsid w:val="00D9159D"/>
    <w:rsid w:val="00D935F2"/>
    <w:rsid w:val="00D96E8C"/>
    <w:rsid w:val="00DA0025"/>
    <w:rsid w:val="00DA24A9"/>
    <w:rsid w:val="00DA7F03"/>
    <w:rsid w:val="00DC15DA"/>
    <w:rsid w:val="00DC5D55"/>
    <w:rsid w:val="00DD00AD"/>
    <w:rsid w:val="00DD3207"/>
    <w:rsid w:val="00DD7163"/>
    <w:rsid w:val="00DE0028"/>
    <w:rsid w:val="00DE0BB5"/>
    <w:rsid w:val="00DE63E2"/>
    <w:rsid w:val="00DF0E9C"/>
    <w:rsid w:val="00DF3451"/>
    <w:rsid w:val="00DF5F0F"/>
    <w:rsid w:val="00E021D1"/>
    <w:rsid w:val="00E10577"/>
    <w:rsid w:val="00E212C4"/>
    <w:rsid w:val="00E2556F"/>
    <w:rsid w:val="00E25590"/>
    <w:rsid w:val="00E26D43"/>
    <w:rsid w:val="00E27A09"/>
    <w:rsid w:val="00E32957"/>
    <w:rsid w:val="00E35237"/>
    <w:rsid w:val="00E37826"/>
    <w:rsid w:val="00E458F8"/>
    <w:rsid w:val="00E46332"/>
    <w:rsid w:val="00E56B50"/>
    <w:rsid w:val="00E56D1A"/>
    <w:rsid w:val="00E57426"/>
    <w:rsid w:val="00E618B7"/>
    <w:rsid w:val="00E64259"/>
    <w:rsid w:val="00E67BCD"/>
    <w:rsid w:val="00E720B1"/>
    <w:rsid w:val="00E73AF9"/>
    <w:rsid w:val="00E77995"/>
    <w:rsid w:val="00E96A99"/>
    <w:rsid w:val="00EA3C66"/>
    <w:rsid w:val="00EB337B"/>
    <w:rsid w:val="00EB3B47"/>
    <w:rsid w:val="00EC17E8"/>
    <w:rsid w:val="00EC1EA1"/>
    <w:rsid w:val="00EC3BF9"/>
    <w:rsid w:val="00EC4EDF"/>
    <w:rsid w:val="00EC5353"/>
    <w:rsid w:val="00EC6894"/>
    <w:rsid w:val="00EC6B25"/>
    <w:rsid w:val="00EC7654"/>
    <w:rsid w:val="00EC76BA"/>
    <w:rsid w:val="00EC7CDF"/>
    <w:rsid w:val="00ED0318"/>
    <w:rsid w:val="00ED0AEB"/>
    <w:rsid w:val="00ED0ECF"/>
    <w:rsid w:val="00ED1DAD"/>
    <w:rsid w:val="00ED1DFB"/>
    <w:rsid w:val="00ED7D31"/>
    <w:rsid w:val="00EE6E20"/>
    <w:rsid w:val="00EF3128"/>
    <w:rsid w:val="00EF46C0"/>
    <w:rsid w:val="00EF7A42"/>
    <w:rsid w:val="00F02EB4"/>
    <w:rsid w:val="00F0698B"/>
    <w:rsid w:val="00F0775C"/>
    <w:rsid w:val="00F10357"/>
    <w:rsid w:val="00F13866"/>
    <w:rsid w:val="00F13E4F"/>
    <w:rsid w:val="00F13E6E"/>
    <w:rsid w:val="00F1442E"/>
    <w:rsid w:val="00F14C80"/>
    <w:rsid w:val="00F3281A"/>
    <w:rsid w:val="00F33BED"/>
    <w:rsid w:val="00F342E9"/>
    <w:rsid w:val="00F50834"/>
    <w:rsid w:val="00F5666C"/>
    <w:rsid w:val="00F64936"/>
    <w:rsid w:val="00F66C32"/>
    <w:rsid w:val="00F7105B"/>
    <w:rsid w:val="00F729E1"/>
    <w:rsid w:val="00F80F10"/>
    <w:rsid w:val="00F84384"/>
    <w:rsid w:val="00F8463E"/>
    <w:rsid w:val="00F849F5"/>
    <w:rsid w:val="00F84D21"/>
    <w:rsid w:val="00F8560C"/>
    <w:rsid w:val="00F86828"/>
    <w:rsid w:val="00F87139"/>
    <w:rsid w:val="00F91303"/>
    <w:rsid w:val="00F94152"/>
    <w:rsid w:val="00FA3DE5"/>
    <w:rsid w:val="00FA5ABC"/>
    <w:rsid w:val="00FA7809"/>
    <w:rsid w:val="00FA78BA"/>
    <w:rsid w:val="00FB46DA"/>
    <w:rsid w:val="00FC2F7F"/>
    <w:rsid w:val="00FC34CA"/>
    <w:rsid w:val="00FC4450"/>
    <w:rsid w:val="00FD259D"/>
    <w:rsid w:val="00FD3B0F"/>
    <w:rsid w:val="00FE049D"/>
    <w:rsid w:val="00FE797B"/>
    <w:rsid w:val="00FF2886"/>
    <w:rsid w:val="00FF32F4"/>
    <w:rsid w:val="00FF575A"/>
    <w:rsid w:val="00FF66ED"/>
    <w:rsid w:val="00FF7B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Lath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26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14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426F"/>
    <w:rPr>
      <w:rFonts w:ascii="Tahoma" w:hAnsi="Tahoma" w:cs="Tahoma"/>
      <w:sz w:val="16"/>
      <w:szCs w:val="16"/>
    </w:rPr>
  </w:style>
  <w:style w:type="paragraph" w:styleId="Header">
    <w:name w:val="header"/>
    <w:basedOn w:val="Normal"/>
    <w:link w:val="HeaderChar"/>
    <w:uiPriority w:val="99"/>
    <w:rsid w:val="0081426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1426F"/>
  </w:style>
  <w:style w:type="paragraph" w:styleId="Footer">
    <w:name w:val="footer"/>
    <w:basedOn w:val="Normal"/>
    <w:link w:val="FooterChar"/>
    <w:uiPriority w:val="99"/>
    <w:rsid w:val="0081426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1426F"/>
  </w:style>
  <w:style w:type="character" w:styleId="Hyperlink">
    <w:name w:val="Hyperlink"/>
    <w:basedOn w:val="DefaultParagraphFont"/>
    <w:uiPriority w:val="99"/>
    <w:rsid w:val="00051304"/>
    <w:rPr>
      <w:color w:val="0000FF"/>
      <w:u w:val="single"/>
    </w:rPr>
  </w:style>
  <w:style w:type="paragraph" w:styleId="ListParagraph">
    <w:name w:val="List Paragraph"/>
    <w:basedOn w:val="Normal"/>
    <w:uiPriority w:val="99"/>
    <w:qFormat/>
    <w:rsid w:val="00CE3F34"/>
    <w:pPr>
      <w:ind w:left="720"/>
    </w:pPr>
  </w:style>
  <w:style w:type="paragraph" w:styleId="NormalWeb">
    <w:name w:val="Normal (Web)"/>
    <w:basedOn w:val="Normal"/>
    <w:uiPriority w:val="99"/>
    <w:rsid w:val="00CE3F3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rsid w:val="0088177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F87139"/>
  </w:style>
  <w:style w:type="paragraph" w:styleId="NoSpacing">
    <w:name w:val="No Spacing"/>
    <w:uiPriority w:val="99"/>
    <w:qFormat/>
    <w:rsid w:val="00874315"/>
    <w:rPr>
      <w:rFonts w:eastAsia="Times New Roman" w:cs="Calibri"/>
    </w:rPr>
  </w:style>
  <w:style w:type="character" w:customStyle="1" w:styleId="rwrro">
    <w:name w:val="rwrro"/>
    <w:basedOn w:val="DefaultParagraphFont"/>
    <w:uiPriority w:val="99"/>
    <w:rsid w:val="00874315"/>
  </w:style>
  <w:style w:type="paragraph" w:customStyle="1" w:styleId="TableParagraph">
    <w:name w:val="Table Paragraph"/>
    <w:basedOn w:val="Normal"/>
    <w:uiPriority w:val="99"/>
    <w:rsid w:val="00561758"/>
    <w:pPr>
      <w:widowControl w:val="0"/>
      <w:spacing w:after="0" w:line="240" w:lineRule="auto"/>
    </w:pPr>
  </w:style>
  <w:style w:type="paragraph" w:customStyle="1" w:styleId="TableContents">
    <w:name w:val="Table Contents"/>
    <w:basedOn w:val="Normal"/>
    <w:uiPriority w:val="99"/>
    <w:rsid w:val="001871E4"/>
    <w:pPr>
      <w:widowControl w:val="0"/>
      <w:suppressLineNumbers/>
      <w:suppressAutoHyphens/>
      <w:spacing w:after="0" w:line="240" w:lineRule="auto"/>
    </w:pPr>
    <w:rPr>
      <w:rFonts w:ascii="Liberation Serif" w:eastAsia="SimSun" w:hAnsi="Liberation Serif" w:cs="Liberation Serif"/>
      <w:sz w:val="24"/>
      <w:szCs w:val="24"/>
      <w:lang w:eastAsia="zh-CN"/>
    </w:rPr>
  </w:style>
  <w:style w:type="character" w:styleId="Strong">
    <w:name w:val="Strong"/>
    <w:basedOn w:val="DefaultParagraphFont"/>
    <w:uiPriority w:val="99"/>
    <w:qFormat/>
    <w:rsid w:val="003A1A85"/>
    <w:rPr>
      <w:b/>
      <w:bCs/>
    </w:rPr>
  </w:style>
  <w:style w:type="table" w:customStyle="1" w:styleId="TableGrid1">
    <w:name w:val="Table Grid1"/>
    <w:uiPriority w:val="99"/>
    <w:rsid w:val="002E663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F342E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F342E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DA002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F02EB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571</Words>
  <Characters>3255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subject/>
  <dc:creator>VinuR</dc:creator>
  <cp:keywords/>
  <dc:description/>
  <cp:lastModifiedBy>aestores</cp:lastModifiedBy>
  <cp:revision>2</cp:revision>
  <cp:lastPrinted>2017-09-05T05:14:00Z</cp:lastPrinted>
  <dcterms:created xsi:type="dcterms:W3CDTF">2018-01-01T09:12:00Z</dcterms:created>
  <dcterms:modified xsi:type="dcterms:W3CDTF">2018-01-01T09:12:00Z</dcterms:modified>
</cp:coreProperties>
</file>